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5EC82" w14:textId="68A7D7C8" w:rsidR="0064034E" w:rsidRPr="0037125A" w:rsidRDefault="0064034E" w:rsidP="0037125A">
      <w:pPr>
        <w:pStyle w:val="NoSpacing"/>
        <w:tabs>
          <w:tab w:val="left" w:pos="1375"/>
          <w:tab w:val="center" w:pos="4819"/>
        </w:tabs>
        <w:rPr>
          <w:rFonts w:asciiTheme="majorBidi" w:hAnsiTheme="majorBidi" w:cstheme="majorBidi"/>
          <w:b/>
          <w:sz w:val="24"/>
          <w:szCs w:val="24"/>
          <w:lang w:val="id-ID"/>
        </w:rPr>
      </w:pPr>
    </w:p>
    <w:p w14:paraId="3B05EC83" w14:textId="1EC2DE47" w:rsidR="0064034E" w:rsidRPr="0037125A" w:rsidRDefault="0037125A" w:rsidP="0037125A">
      <w:pPr>
        <w:pStyle w:val="NoSpacing"/>
        <w:jc w:val="center"/>
        <w:rPr>
          <w:rFonts w:asciiTheme="majorBidi" w:hAnsiTheme="majorBidi" w:cstheme="majorBidi"/>
          <w:b/>
          <w:sz w:val="24"/>
          <w:szCs w:val="24"/>
          <w:lang w:val="id-ID"/>
        </w:rPr>
      </w:pPr>
      <w:r w:rsidRPr="0037125A">
        <w:rPr>
          <w:rFonts w:asciiTheme="majorBidi" w:hAnsiTheme="majorBidi" w:cstheme="majorBidi"/>
          <w:b/>
          <w:sz w:val="28"/>
          <w:szCs w:val="28"/>
        </w:rPr>
        <w:t>ISLAMIC RELIGIOUS COPING AND MENTAL HEALTH RESILIENCE AMONG HEALTH STUDENTS IN THE DIGITAL ERA</w:t>
      </w:r>
    </w:p>
    <w:p w14:paraId="3B05EC87" w14:textId="77777777" w:rsidR="0085658F" w:rsidRPr="0037125A" w:rsidRDefault="0085658F" w:rsidP="0037125A">
      <w:pPr>
        <w:pStyle w:val="NoSpacing"/>
        <w:rPr>
          <w:rFonts w:asciiTheme="majorBidi" w:hAnsiTheme="majorBidi" w:cstheme="majorBidi"/>
          <w:sz w:val="24"/>
          <w:szCs w:val="24"/>
        </w:rPr>
      </w:pPr>
    </w:p>
    <w:p w14:paraId="740B15E3" w14:textId="15305A64" w:rsidR="00EE648D" w:rsidRPr="0037125A" w:rsidRDefault="003D6E40" w:rsidP="0037125A">
      <w:pPr>
        <w:pStyle w:val="NoSpacing"/>
        <w:ind w:right="-142"/>
        <w:jc w:val="center"/>
        <w:rPr>
          <w:rFonts w:asciiTheme="majorBidi" w:hAnsiTheme="majorBidi" w:cstheme="majorBidi"/>
          <w:b/>
          <w:sz w:val="24"/>
          <w:szCs w:val="24"/>
          <w:lang w:val="id-ID"/>
        </w:rPr>
      </w:pPr>
      <w:r w:rsidRPr="0037125A">
        <w:rPr>
          <w:rFonts w:asciiTheme="majorBidi" w:hAnsiTheme="majorBidi" w:cstheme="majorBidi"/>
          <w:b/>
          <w:sz w:val="24"/>
          <w:szCs w:val="24"/>
        </w:rPr>
        <w:t xml:space="preserve">Tyas </w:t>
      </w:r>
      <w:proofErr w:type="spellStart"/>
      <w:r w:rsidRPr="0037125A">
        <w:rPr>
          <w:rFonts w:asciiTheme="majorBidi" w:hAnsiTheme="majorBidi" w:cstheme="majorBidi"/>
          <w:b/>
          <w:sz w:val="24"/>
          <w:szCs w:val="24"/>
        </w:rPr>
        <w:t>Prayest</w:t>
      </w:r>
      <w:r w:rsidR="00EE648D" w:rsidRPr="0037125A">
        <w:rPr>
          <w:rFonts w:asciiTheme="majorBidi" w:hAnsiTheme="majorBidi" w:cstheme="majorBidi"/>
          <w:b/>
          <w:sz w:val="24"/>
          <w:szCs w:val="24"/>
        </w:rPr>
        <w:t>i</w:t>
      </w:r>
      <w:proofErr w:type="spellEnd"/>
      <w:r w:rsidR="0037125A">
        <w:rPr>
          <w:rFonts w:asciiTheme="majorBidi" w:hAnsiTheme="majorBidi" w:cstheme="majorBidi"/>
          <w:b/>
          <w:sz w:val="24"/>
          <w:szCs w:val="24"/>
        </w:rPr>
        <w:t xml:space="preserve"> </w:t>
      </w:r>
      <w:r w:rsidR="0085658F" w:rsidRPr="0037125A">
        <w:rPr>
          <w:rFonts w:asciiTheme="majorBidi" w:hAnsiTheme="majorBidi" w:cstheme="majorBidi"/>
          <w:b/>
          <w:sz w:val="24"/>
          <w:szCs w:val="24"/>
          <w:vertAlign w:val="superscript"/>
        </w:rPr>
        <w:t>1</w:t>
      </w:r>
      <w:r w:rsidR="0037125A">
        <w:rPr>
          <w:rFonts w:asciiTheme="majorBidi" w:hAnsiTheme="majorBidi" w:cstheme="majorBidi"/>
          <w:b/>
          <w:sz w:val="24"/>
          <w:szCs w:val="24"/>
          <w:vertAlign w:val="superscript"/>
        </w:rPr>
        <w:t>*</w:t>
      </w:r>
      <w:r w:rsidR="0085658F" w:rsidRPr="0037125A">
        <w:rPr>
          <w:rFonts w:asciiTheme="majorBidi" w:hAnsiTheme="majorBidi" w:cstheme="majorBidi"/>
          <w:b/>
          <w:sz w:val="24"/>
          <w:szCs w:val="24"/>
        </w:rPr>
        <w:t>,</w:t>
      </w:r>
      <w:r w:rsidR="00EE648D" w:rsidRPr="0037125A">
        <w:rPr>
          <w:rFonts w:asciiTheme="majorBidi" w:hAnsiTheme="majorBidi" w:cstheme="majorBidi"/>
          <w:b/>
          <w:sz w:val="24"/>
          <w:szCs w:val="24"/>
        </w:rPr>
        <w:t xml:space="preserve"> </w:t>
      </w:r>
      <w:r w:rsidRPr="0037125A">
        <w:rPr>
          <w:rFonts w:asciiTheme="majorBidi" w:hAnsiTheme="majorBidi" w:cstheme="majorBidi"/>
          <w:b/>
          <w:sz w:val="24"/>
          <w:szCs w:val="24"/>
        </w:rPr>
        <w:t>Sri Maryan</w:t>
      </w:r>
      <w:r w:rsidR="00EE648D" w:rsidRPr="0037125A">
        <w:rPr>
          <w:rFonts w:asciiTheme="majorBidi" w:hAnsiTheme="majorBidi" w:cstheme="majorBidi"/>
          <w:b/>
          <w:sz w:val="24"/>
          <w:szCs w:val="24"/>
        </w:rPr>
        <w:t>i</w:t>
      </w:r>
      <w:r w:rsidR="0085658F" w:rsidRPr="0037125A">
        <w:rPr>
          <w:rFonts w:asciiTheme="majorBidi" w:hAnsiTheme="majorBidi" w:cstheme="majorBidi"/>
          <w:b/>
          <w:sz w:val="24"/>
          <w:szCs w:val="24"/>
          <w:vertAlign w:val="superscript"/>
        </w:rPr>
        <w:t xml:space="preserve"> 2</w:t>
      </w:r>
    </w:p>
    <w:p w14:paraId="3B05EC89" w14:textId="61023AB2" w:rsidR="0085658F" w:rsidRPr="0037125A" w:rsidRDefault="0085658F" w:rsidP="0037125A">
      <w:pPr>
        <w:pStyle w:val="NoSpacing"/>
        <w:ind w:right="-142"/>
        <w:jc w:val="center"/>
        <w:rPr>
          <w:rFonts w:asciiTheme="majorBidi" w:hAnsiTheme="majorBidi" w:cstheme="majorBidi"/>
          <w:sz w:val="24"/>
          <w:szCs w:val="24"/>
        </w:rPr>
      </w:pPr>
      <w:r w:rsidRPr="0037125A">
        <w:rPr>
          <w:rFonts w:asciiTheme="majorBidi" w:hAnsiTheme="majorBidi" w:cstheme="majorBidi"/>
          <w:sz w:val="24"/>
          <w:szCs w:val="24"/>
          <w:vertAlign w:val="superscript"/>
        </w:rPr>
        <w:t>1</w:t>
      </w:r>
      <w:r w:rsidR="0037125A">
        <w:rPr>
          <w:rFonts w:asciiTheme="majorBidi" w:hAnsiTheme="majorBidi" w:cstheme="majorBidi"/>
          <w:sz w:val="24"/>
          <w:szCs w:val="24"/>
          <w:vertAlign w:val="superscript"/>
        </w:rPr>
        <w:t xml:space="preserve">, </w:t>
      </w:r>
      <w:r w:rsidR="00EE648D" w:rsidRPr="0037125A">
        <w:rPr>
          <w:rFonts w:asciiTheme="majorBidi" w:hAnsiTheme="majorBidi" w:cstheme="majorBidi"/>
          <w:sz w:val="24"/>
          <w:szCs w:val="24"/>
          <w:vertAlign w:val="superscript"/>
        </w:rPr>
        <w:t>2</w:t>
      </w:r>
      <w:r w:rsidR="0037125A">
        <w:rPr>
          <w:rFonts w:asciiTheme="majorBidi" w:hAnsiTheme="majorBidi" w:cstheme="majorBidi"/>
          <w:sz w:val="24"/>
          <w:szCs w:val="24"/>
          <w:vertAlign w:val="superscript"/>
        </w:rPr>
        <w:t xml:space="preserve"> </w:t>
      </w:r>
      <w:r w:rsidR="00EE648D" w:rsidRPr="0037125A">
        <w:rPr>
          <w:rFonts w:asciiTheme="majorBidi" w:hAnsiTheme="majorBidi" w:cstheme="majorBidi"/>
          <w:sz w:val="24"/>
          <w:szCs w:val="24"/>
        </w:rPr>
        <w:t>STIKes Bina Putera Banjar</w:t>
      </w:r>
      <w:r w:rsidR="0037125A">
        <w:rPr>
          <w:rFonts w:asciiTheme="majorBidi" w:hAnsiTheme="majorBidi" w:cstheme="majorBidi"/>
          <w:sz w:val="24"/>
          <w:szCs w:val="24"/>
        </w:rPr>
        <w:t>, Indonesia</w:t>
      </w:r>
    </w:p>
    <w:p w14:paraId="3B05EC8C" w14:textId="655B2577" w:rsidR="0064034E" w:rsidRPr="0037125A" w:rsidRDefault="007A20D8" w:rsidP="0037125A">
      <w:pPr>
        <w:pStyle w:val="NoSpacing"/>
        <w:jc w:val="center"/>
        <w:rPr>
          <w:rFonts w:asciiTheme="majorBidi" w:hAnsiTheme="majorBidi" w:cstheme="majorBidi"/>
          <w:sz w:val="24"/>
          <w:szCs w:val="24"/>
          <w:lang w:val="id-ID"/>
        </w:rPr>
      </w:pPr>
      <w:proofErr w:type="spellStart"/>
      <w:r w:rsidRPr="0037125A">
        <w:rPr>
          <w:rFonts w:asciiTheme="majorBidi" w:hAnsiTheme="majorBidi" w:cstheme="majorBidi"/>
          <w:sz w:val="24"/>
          <w:szCs w:val="24"/>
          <w:lang w:val="id-ID"/>
        </w:rPr>
        <w:t>Corresponding</w:t>
      </w:r>
      <w:proofErr w:type="spellEnd"/>
      <w:r w:rsidRPr="0037125A">
        <w:rPr>
          <w:rFonts w:asciiTheme="majorBidi" w:hAnsiTheme="majorBidi" w:cstheme="majorBidi"/>
          <w:sz w:val="24"/>
          <w:szCs w:val="24"/>
          <w:lang w:val="id-ID"/>
        </w:rPr>
        <w:t xml:space="preserve"> Email:</w:t>
      </w:r>
      <w:r w:rsidRPr="0037125A">
        <w:rPr>
          <w:rFonts w:asciiTheme="majorBidi" w:hAnsiTheme="majorBidi" w:cstheme="majorBidi"/>
          <w:b/>
          <w:sz w:val="24"/>
          <w:szCs w:val="24"/>
        </w:rPr>
        <w:t xml:space="preserve"> </w:t>
      </w:r>
      <w:hyperlink r:id="rId8" w:history="1">
        <w:r w:rsidR="003D6E40" w:rsidRPr="0037125A">
          <w:rPr>
            <w:rStyle w:val="Hyperlink"/>
            <w:rFonts w:asciiTheme="majorBidi" w:hAnsiTheme="majorBidi" w:cstheme="majorBidi"/>
            <w:sz w:val="24"/>
            <w:szCs w:val="24"/>
          </w:rPr>
          <w:t>prayesti.tyas@gmail.com</w:t>
        </w:r>
      </w:hyperlink>
      <w:r w:rsidR="00EE648D" w:rsidRPr="0037125A">
        <w:rPr>
          <w:rFonts w:asciiTheme="majorBidi" w:hAnsiTheme="majorBidi" w:cstheme="majorBidi"/>
          <w:sz w:val="24"/>
          <w:szCs w:val="24"/>
        </w:rPr>
        <w:t xml:space="preserve"> </w:t>
      </w:r>
    </w:p>
    <w:p w14:paraId="3B05EC8D" w14:textId="77777777" w:rsidR="0064034E" w:rsidRPr="0037125A" w:rsidRDefault="0064034E" w:rsidP="0037125A">
      <w:pPr>
        <w:pStyle w:val="NoSpacing"/>
        <w:ind w:right="1276"/>
        <w:rPr>
          <w:rFonts w:asciiTheme="majorBidi" w:hAnsiTheme="majorBidi" w:cstheme="majorBidi"/>
          <w:sz w:val="24"/>
          <w:szCs w:val="24"/>
          <w:lang w:val="id-ID"/>
        </w:rPr>
      </w:pPr>
    </w:p>
    <w:p w14:paraId="3B05ECAC" w14:textId="5311F98B" w:rsidR="0085658F" w:rsidRPr="0037125A" w:rsidRDefault="0085658F" w:rsidP="0037125A">
      <w:pPr>
        <w:pStyle w:val="NoSpacing"/>
        <w:jc w:val="center"/>
        <w:rPr>
          <w:rFonts w:asciiTheme="majorBidi" w:hAnsiTheme="majorBidi" w:cstheme="majorBidi"/>
          <w:sz w:val="24"/>
          <w:szCs w:val="24"/>
        </w:rPr>
      </w:pPr>
      <w:r w:rsidRPr="0037125A">
        <w:rPr>
          <w:rFonts w:asciiTheme="majorBidi" w:hAnsiTheme="majorBidi" w:cstheme="majorBidi"/>
          <w:b/>
          <w:sz w:val="24"/>
          <w:szCs w:val="24"/>
        </w:rPr>
        <w:t>ABSTRACT</w:t>
      </w:r>
    </w:p>
    <w:p w14:paraId="3B05ECAF" w14:textId="26241C87" w:rsidR="0085658F" w:rsidRPr="0037125A" w:rsidRDefault="009E5D60" w:rsidP="0037125A">
      <w:pPr>
        <w:pStyle w:val="p1"/>
        <w:spacing w:before="0" w:beforeAutospacing="0" w:after="0" w:afterAutospacing="0"/>
        <w:jc w:val="both"/>
        <w:rPr>
          <w:rFonts w:asciiTheme="majorBidi" w:hAnsiTheme="majorBidi" w:cstheme="majorBidi"/>
        </w:rPr>
      </w:pPr>
      <w:r w:rsidRPr="0037125A">
        <w:rPr>
          <w:rFonts w:asciiTheme="majorBidi" w:hAnsiTheme="majorBidi" w:cstheme="majorBidi"/>
        </w:rPr>
        <w:t xml:space="preserve">Health students, particularly final-semester students completing their thesis, often experience academic pressure, chronic stress, and emotional fatigue. In the digital era, academic demands combined with intensive social media exposure create additional psychological challenges that may affect students’ mental well-being. This study aims to explore the role of Islamic religious coping in strengthening mental health resilience among health students at </w:t>
      </w:r>
      <w:r w:rsidRPr="0037125A">
        <w:rPr>
          <w:rStyle w:val="s2"/>
          <w:rFonts w:asciiTheme="majorBidi" w:hAnsiTheme="majorBidi" w:cstheme="majorBidi"/>
        </w:rPr>
        <w:t>STIKes Bina Putera Banjar</w:t>
      </w:r>
      <w:r w:rsidRPr="0037125A">
        <w:rPr>
          <w:rStyle w:val="s1"/>
          <w:rFonts w:asciiTheme="majorBidi" w:hAnsiTheme="majorBidi" w:cstheme="majorBidi"/>
        </w:rPr>
        <w:t xml:space="preserve">. This study employed a descriptive qualitative approach involving five eighth-semester students from nursing, public health, and midwifery programs as key informants. Data were collected through semi-structured interviews, observation, documentation, and supported by relevant literature. The findings indicate that Islamic spiritual practices such as </w:t>
      </w:r>
      <w:proofErr w:type="spellStart"/>
      <w:r w:rsidRPr="0037125A">
        <w:rPr>
          <w:rStyle w:val="s1"/>
          <w:rFonts w:asciiTheme="majorBidi" w:hAnsiTheme="majorBidi" w:cstheme="majorBidi"/>
        </w:rPr>
        <w:t>shalat</w:t>
      </w:r>
      <w:proofErr w:type="spellEnd"/>
      <w:r w:rsidRPr="0037125A">
        <w:rPr>
          <w:rStyle w:val="s1"/>
          <w:rFonts w:asciiTheme="majorBidi" w:hAnsiTheme="majorBidi" w:cstheme="majorBidi"/>
        </w:rPr>
        <w:t xml:space="preserve"> (prayer), </w:t>
      </w:r>
      <w:proofErr w:type="spellStart"/>
      <w:r w:rsidRPr="0037125A">
        <w:rPr>
          <w:rStyle w:val="s1"/>
          <w:rFonts w:asciiTheme="majorBidi" w:hAnsiTheme="majorBidi" w:cstheme="majorBidi"/>
        </w:rPr>
        <w:t>dzikir</w:t>
      </w:r>
      <w:proofErr w:type="spellEnd"/>
      <w:r w:rsidRPr="0037125A">
        <w:rPr>
          <w:rStyle w:val="s1"/>
          <w:rFonts w:asciiTheme="majorBidi" w:hAnsiTheme="majorBidi" w:cstheme="majorBidi"/>
        </w:rPr>
        <w:t xml:space="preserve"> (remembrance of God), </w:t>
      </w:r>
      <w:proofErr w:type="spellStart"/>
      <w:r w:rsidRPr="0037125A">
        <w:rPr>
          <w:rStyle w:val="s1"/>
          <w:rFonts w:asciiTheme="majorBidi" w:hAnsiTheme="majorBidi" w:cstheme="majorBidi"/>
        </w:rPr>
        <w:t>doa</w:t>
      </w:r>
      <w:proofErr w:type="spellEnd"/>
      <w:r w:rsidRPr="0037125A">
        <w:rPr>
          <w:rStyle w:val="s1"/>
          <w:rFonts w:asciiTheme="majorBidi" w:hAnsiTheme="majorBidi" w:cstheme="majorBidi"/>
        </w:rPr>
        <w:t xml:space="preserve"> (supplication), and Quranic recitation were perceived to support emotional regulation and psychological resilience in dealing with academic stress. Islamic values including </w:t>
      </w:r>
      <w:proofErr w:type="spellStart"/>
      <w:r w:rsidRPr="0037125A">
        <w:rPr>
          <w:rStyle w:val="s1"/>
          <w:rFonts w:asciiTheme="majorBidi" w:hAnsiTheme="majorBidi" w:cstheme="majorBidi"/>
        </w:rPr>
        <w:t>tawakal</w:t>
      </w:r>
      <w:proofErr w:type="spellEnd"/>
      <w:r w:rsidRPr="0037125A">
        <w:rPr>
          <w:rStyle w:val="s1"/>
          <w:rFonts w:asciiTheme="majorBidi" w:hAnsiTheme="majorBidi" w:cstheme="majorBidi"/>
        </w:rPr>
        <w:t xml:space="preserve"> (trust in God), </w:t>
      </w:r>
      <w:proofErr w:type="spellStart"/>
      <w:r w:rsidRPr="0037125A">
        <w:rPr>
          <w:rStyle w:val="s1"/>
          <w:rFonts w:asciiTheme="majorBidi" w:hAnsiTheme="majorBidi" w:cstheme="majorBidi"/>
        </w:rPr>
        <w:t>ikhtiar</w:t>
      </w:r>
      <w:proofErr w:type="spellEnd"/>
      <w:r w:rsidRPr="0037125A">
        <w:rPr>
          <w:rStyle w:val="s1"/>
          <w:rFonts w:asciiTheme="majorBidi" w:hAnsiTheme="majorBidi" w:cstheme="majorBidi"/>
        </w:rPr>
        <w:t xml:space="preserve"> (persistent effort), </w:t>
      </w:r>
      <w:proofErr w:type="spellStart"/>
      <w:r w:rsidRPr="0037125A">
        <w:rPr>
          <w:rStyle w:val="s1"/>
          <w:rFonts w:asciiTheme="majorBidi" w:hAnsiTheme="majorBidi" w:cstheme="majorBidi"/>
        </w:rPr>
        <w:t>sabar</w:t>
      </w:r>
      <w:proofErr w:type="spellEnd"/>
      <w:r w:rsidRPr="0037125A">
        <w:rPr>
          <w:rStyle w:val="s1"/>
          <w:rFonts w:asciiTheme="majorBidi" w:hAnsiTheme="majorBidi" w:cstheme="majorBidi"/>
        </w:rPr>
        <w:t xml:space="preserve"> (patience), and the Quranic principle </w:t>
      </w:r>
      <w:r w:rsidRPr="0037125A">
        <w:rPr>
          <w:rStyle w:val="s3"/>
          <w:rFonts w:asciiTheme="majorBidi" w:hAnsiTheme="majorBidi" w:cstheme="majorBidi"/>
          <w:i/>
          <w:iCs/>
        </w:rPr>
        <w:t>“</w:t>
      </w:r>
      <w:proofErr w:type="spellStart"/>
      <w:r w:rsidRPr="0037125A">
        <w:rPr>
          <w:rStyle w:val="s3"/>
          <w:rFonts w:asciiTheme="majorBidi" w:hAnsiTheme="majorBidi" w:cstheme="majorBidi"/>
          <w:i/>
          <w:iCs/>
        </w:rPr>
        <w:t>inna</w:t>
      </w:r>
      <w:proofErr w:type="spellEnd"/>
      <w:r w:rsidRPr="0037125A">
        <w:rPr>
          <w:rStyle w:val="s3"/>
          <w:rFonts w:asciiTheme="majorBidi" w:hAnsiTheme="majorBidi" w:cstheme="majorBidi"/>
          <w:i/>
          <w:iCs/>
        </w:rPr>
        <w:t xml:space="preserve"> </w:t>
      </w:r>
      <w:proofErr w:type="spellStart"/>
      <w:r w:rsidRPr="0037125A">
        <w:rPr>
          <w:rStyle w:val="s3"/>
          <w:rFonts w:asciiTheme="majorBidi" w:hAnsiTheme="majorBidi" w:cstheme="majorBidi"/>
          <w:i/>
          <w:iCs/>
        </w:rPr>
        <w:t>ma’al</w:t>
      </w:r>
      <w:proofErr w:type="spellEnd"/>
      <w:r w:rsidRPr="0037125A">
        <w:rPr>
          <w:rStyle w:val="s3"/>
          <w:rFonts w:asciiTheme="majorBidi" w:hAnsiTheme="majorBidi" w:cstheme="majorBidi"/>
          <w:i/>
          <w:iCs/>
        </w:rPr>
        <w:t xml:space="preserve"> ‘</w:t>
      </w:r>
      <w:proofErr w:type="spellStart"/>
      <w:r w:rsidRPr="0037125A">
        <w:rPr>
          <w:rStyle w:val="s3"/>
          <w:rFonts w:asciiTheme="majorBidi" w:hAnsiTheme="majorBidi" w:cstheme="majorBidi"/>
          <w:i/>
          <w:iCs/>
        </w:rPr>
        <w:t>usri</w:t>
      </w:r>
      <w:proofErr w:type="spellEnd"/>
      <w:r w:rsidRPr="0037125A">
        <w:rPr>
          <w:rStyle w:val="s3"/>
          <w:rFonts w:asciiTheme="majorBidi" w:hAnsiTheme="majorBidi" w:cstheme="majorBidi"/>
          <w:i/>
          <w:iCs/>
        </w:rPr>
        <w:t xml:space="preserve"> </w:t>
      </w:r>
      <w:proofErr w:type="spellStart"/>
      <w:r w:rsidRPr="0037125A">
        <w:rPr>
          <w:rStyle w:val="s3"/>
          <w:rFonts w:asciiTheme="majorBidi" w:hAnsiTheme="majorBidi" w:cstheme="majorBidi"/>
          <w:i/>
          <w:iCs/>
        </w:rPr>
        <w:t>yusra</w:t>
      </w:r>
      <w:proofErr w:type="spellEnd"/>
      <w:r w:rsidRPr="0037125A">
        <w:rPr>
          <w:rStyle w:val="s3"/>
          <w:rFonts w:asciiTheme="majorBidi" w:hAnsiTheme="majorBidi" w:cstheme="majorBidi"/>
          <w:i/>
          <w:iCs/>
        </w:rPr>
        <w:t>”</w:t>
      </w:r>
      <w:r w:rsidRPr="0037125A">
        <w:rPr>
          <w:rStyle w:val="s1"/>
          <w:rFonts w:asciiTheme="majorBidi" w:hAnsiTheme="majorBidi" w:cstheme="majorBidi"/>
        </w:rPr>
        <w:t xml:space="preserve"> (with hardship comes ease) contributed to students’ coping processes and motivational resilience. Furthermore, digital technology demonstrated a dual impact: excessive social media exposure increased psychological pressure, while purposeful digital engagement supported academic productivity and spiritual reinforcement. These findings highlight the potential contribution of Islamic psycho-spiritual approaches in supporting student mental health and resilience within health higher education settings.</w:t>
      </w:r>
    </w:p>
    <w:p w14:paraId="7CF9BBA1" w14:textId="77777777" w:rsidR="0037125A" w:rsidRDefault="0037125A" w:rsidP="0037125A">
      <w:pPr>
        <w:pStyle w:val="NoSpacing"/>
        <w:jc w:val="both"/>
        <w:rPr>
          <w:rFonts w:asciiTheme="majorBidi" w:hAnsiTheme="majorBidi" w:cstheme="majorBidi"/>
          <w:b/>
          <w:bCs/>
          <w:color w:val="000000"/>
          <w:sz w:val="24"/>
          <w:szCs w:val="24"/>
        </w:rPr>
      </w:pPr>
    </w:p>
    <w:p w14:paraId="75D28001" w14:textId="508E44FF" w:rsidR="009E5D60" w:rsidRPr="0037125A" w:rsidRDefault="0085658F" w:rsidP="0037125A">
      <w:pPr>
        <w:pStyle w:val="NoSpacing"/>
        <w:jc w:val="both"/>
        <w:rPr>
          <w:rFonts w:asciiTheme="majorBidi" w:hAnsiTheme="majorBidi" w:cstheme="majorBidi"/>
          <w:i/>
          <w:iCs/>
          <w:color w:val="000000"/>
          <w:sz w:val="24"/>
          <w:szCs w:val="24"/>
        </w:rPr>
      </w:pPr>
      <w:r w:rsidRPr="0037125A">
        <w:rPr>
          <w:rFonts w:asciiTheme="majorBidi" w:hAnsiTheme="majorBidi" w:cstheme="majorBidi"/>
          <w:b/>
          <w:bCs/>
          <w:color w:val="000000"/>
          <w:sz w:val="24"/>
          <w:szCs w:val="24"/>
        </w:rPr>
        <w:t>Keywords</w:t>
      </w:r>
      <w:r w:rsidRPr="0037125A">
        <w:rPr>
          <w:rFonts w:asciiTheme="majorBidi" w:hAnsiTheme="majorBidi" w:cstheme="majorBidi"/>
          <w:color w:val="000000"/>
          <w:sz w:val="24"/>
          <w:szCs w:val="24"/>
        </w:rPr>
        <w:t xml:space="preserve">: </w:t>
      </w:r>
      <w:r w:rsidR="009E5D60" w:rsidRPr="0037125A">
        <w:rPr>
          <w:rFonts w:asciiTheme="majorBidi" w:hAnsiTheme="majorBidi" w:cstheme="majorBidi"/>
          <w:i/>
          <w:iCs/>
          <w:color w:val="000000"/>
          <w:sz w:val="24"/>
          <w:szCs w:val="24"/>
        </w:rPr>
        <w:t>religious coping, mental health resilience, psycho spiritual approach, health students, digital era.</w:t>
      </w:r>
    </w:p>
    <w:p w14:paraId="3B05ECB1" w14:textId="77777777" w:rsidR="0085658F" w:rsidRPr="0037125A" w:rsidRDefault="0085658F" w:rsidP="0037125A">
      <w:pPr>
        <w:pStyle w:val="NoSpacing"/>
        <w:jc w:val="both"/>
        <w:rPr>
          <w:rFonts w:asciiTheme="majorBidi" w:hAnsiTheme="majorBidi" w:cstheme="majorBidi"/>
          <w:color w:val="000000"/>
          <w:sz w:val="24"/>
          <w:szCs w:val="24"/>
        </w:rPr>
      </w:pPr>
    </w:p>
    <w:p w14:paraId="3B05ECBC" w14:textId="77777777" w:rsidR="009759E8" w:rsidRPr="0037125A" w:rsidRDefault="009759E8" w:rsidP="0037125A">
      <w:pPr>
        <w:pStyle w:val="NoSpacing"/>
        <w:jc w:val="both"/>
        <w:rPr>
          <w:rFonts w:asciiTheme="majorBidi" w:hAnsiTheme="majorBidi" w:cstheme="majorBidi"/>
          <w:color w:val="000000"/>
          <w:sz w:val="24"/>
          <w:szCs w:val="24"/>
        </w:rPr>
      </w:pPr>
    </w:p>
    <w:p w14:paraId="3B05ECBD" w14:textId="1F76483E" w:rsidR="009338C6" w:rsidRPr="0037125A" w:rsidRDefault="006A0963" w:rsidP="0037125A">
      <w:pPr>
        <w:pStyle w:val="NoSpacing"/>
        <w:jc w:val="both"/>
        <w:rPr>
          <w:rFonts w:asciiTheme="majorBidi" w:hAnsiTheme="majorBidi" w:cstheme="majorBidi"/>
          <w:sz w:val="24"/>
          <w:szCs w:val="24"/>
        </w:rPr>
      </w:pPr>
      <w:r w:rsidRPr="0037125A">
        <w:rPr>
          <w:rFonts w:asciiTheme="majorBidi" w:hAnsiTheme="majorBidi" w:cstheme="majorBidi"/>
          <w:b/>
          <w:bCs/>
          <w:sz w:val="24"/>
          <w:szCs w:val="24"/>
        </w:rPr>
        <w:t>INTRODUCTION</w:t>
      </w:r>
    </w:p>
    <w:p w14:paraId="26757512" w14:textId="14C454ED" w:rsidR="003A0BA6" w:rsidRPr="0037125A" w:rsidRDefault="003A0BA6" w:rsidP="0037125A">
      <w:pPr>
        <w:spacing w:after="0" w:line="240" w:lineRule="auto"/>
        <w:ind w:firstLine="567"/>
        <w:jc w:val="both"/>
        <w:rPr>
          <w:rFonts w:asciiTheme="majorBidi" w:hAnsiTheme="majorBidi" w:cstheme="majorBidi"/>
          <w:sz w:val="24"/>
          <w:szCs w:val="24"/>
        </w:rPr>
      </w:pPr>
      <w:r w:rsidRPr="0037125A">
        <w:rPr>
          <w:rFonts w:asciiTheme="majorBidi" w:hAnsiTheme="majorBidi" w:cstheme="majorBidi"/>
          <w:color w:val="000000"/>
          <w:sz w:val="24"/>
          <w:szCs w:val="24"/>
        </w:rPr>
        <w:t>Health students in Indonesia, particularly those in the final year of undergraduate programs, face one of the most psychologically demanding phases of their academic journey. Managing coursework, clinical practicums, and thesis completion simultaneously creates conditions conducive to chronic stress and diminished psychological well-being. Data from the Indonesian Ministry of Health indicate that 41.3% of university students in Indonesia experience moderate to severe stress, with health science students showing the highest prevalence largely due to high academic workload, clinical performance demands, and uncertainty about future professional readiness.</w:t>
      </w:r>
      <w:sdt>
        <w:sdtPr>
          <w:rPr>
            <w:rFonts w:asciiTheme="majorBidi" w:hAnsiTheme="majorBidi" w:cstheme="majorBidi"/>
            <w:color w:val="000000"/>
            <w:sz w:val="24"/>
            <w:szCs w:val="24"/>
          </w:rPr>
          <w:tag w:val="MENDELEY_CITATION_v3_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"/>
          <w:id w:val="-485857175"/>
          <w:placeholder>
            <w:docPart w:val="DefaultPlaceholder_-1854013440"/>
          </w:placeholder>
        </w:sdtPr>
        <w:sdtContent>
          <w:r w:rsidR="00BC63CD" w:rsidRPr="0037125A">
            <w:rPr>
              <w:rFonts w:asciiTheme="majorBidi" w:hAnsiTheme="majorBidi" w:cstheme="majorBidi"/>
              <w:color w:val="000000"/>
              <w:sz w:val="24"/>
              <w:szCs w:val="24"/>
            </w:rPr>
            <w:t>(</w:t>
          </w:r>
          <w:proofErr w:type="spellStart"/>
          <w:r w:rsidR="00BC63CD" w:rsidRPr="0037125A">
            <w:rPr>
              <w:rFonts w:asciiTheme="majorBidi" w:hAnsiTheme="majorBidi" w:cstheme="majorBidi"/>
              <w:color w:val="000000"/>
              <w:sz w:val="24"/>
              <w:szCs w:val="24"/>
            </w:rPr>
            <w:t>Kemenkes</w:t>
          </w:r>
          <w:proofErr w:type="spellEnd"/>
          <w:r w:rsidR="00BC63CD" w:rsidRPr="0037125A">
            <w:rPr>
              <w:rFonts w:asciiTheme="majorBidi" w:hAnsiTheme="majorBidi" w:cstheme="majorBidi"/>
              <w:color w:val="000000"/>
              <w:sz w:val="24"/>
              <w:szCs w:val="24"/>
            </w:rPr>
            <w:t xml:space="preserve"> RI, 2022)</w:t>
          </w:r>
        </w:sdtContent>
      </w:sdt>
    </w:p>
    <w:p w14:paraId="101C1B45" w14:textId="099E8FAB" w:rsidR="003A0BA6" w:rsidRPr="0037125A" w:rsidRDefault="003A0BA6" w:rsidP="0037125A">
      <w:pPr>
        <w:spacing w:after="0" w:line="240" w:lineRule="auto"/>
        <w:ind w:firstLine="567"/>
        <w:jc w:val="both"/>
        <w:rPr>
          <w:rFonts w:asciiTheme="majorBidi" w:hAnsiTheme="majorBidi" w:cstheme="majorBidi"/>
          <w:color w:val="000000"/>
          <w:sz w:val="24"/>
          <w:szCs w:val="24"/>
        </w:rPr>
      </w:pPr>
      <w:r w:rsidRPr="0037125A">
        <w:rPr>
          <w:rFonts w:asciiTheme="majorBidi" w:hAnsiTheme="majorBidi" w:cstheme="majorBidi"/>
          <w:color w:val="000000"/>
          <w:sz w:val="24"/>
          <w:szCs w:val="24"/>
        </w:rPr>
        <w:t>At STIKes Bina Putera Banjar, students in the 8th semester of Nursing (</w:t>
      </w:r>
      <w:proofErr w:type="spellStart"/>
      <w:r w:rsidRPr="0037125A">
        <w:rPr>
          <w:rFonts w:asciiTheme="majorBidi" w:hAnsiTheme="majorBidi" w:cstheme="majorBidi"/>
          <w:color w:val="000000"/>
          <w:sz w:val="24"/>
          <w:szCs w:val="24"/>
        </w:rPr>
        <w:t>Ilmu</w:t>
      </w:r>
      <w:proofErr w:type="spellEnd"/>
      <w:r w:rsidRPr="0037125A">
        <w:rPr>
          <w:rFonts w:asciiTheme="majorBidi" w:hAnsiTheme="majorBidi" w:cstheme="majorBidi"/>
          <w:color w:val="000000"/>
          <w:sz w:val="24"/>
          <w:szCs w:val="24"/>
        </w:rPr>
        <w:t xml:space="preserve"> </w:t>
      </w:r>
      <w:proofErr w:type="spellStart"/>
      <w:r w:rsidRPr="0037125A">
        <w:rPr>
          <w:rFonts w:asciiTheme="majorBidi" w:hAnsiTheme="majorBidi" w:cstheme="majorBidi"/>
          <w:color w:val="000000"/>
          <w:sz w:val="24"/>
          <w:szCs w:val="24"/>
        </w:rPr>
        <w:t>Keperawatan</w:t>
      </w:r>
      <w:proofErr w:type="spellEnd"/>
      <w:r w:rsidRPr="0037125A">
        <w:rPr>
          <w:rFonts w:asciiTheme="majorBidi" w:hAnsiTheme="majorBidi" w:cstheme="majorBidi"/>
          <w:color w:val="000000"/>
          <w:sz w:val="24"/>
          <w:szCs w:val="24"/>
        </w:rPr>
        <w:t>), Public Health (Kesehatan Masyarakat), and Midwifery (</w:t>
      </w:r>
      <w:proofErr w:type="spellStart"/>
      <w:r w:rsidRPr="0037125A">
        <w:rPr>
          <w:rFonts w:asciiTheme="majorBidi" w:hAnsiTheme="majorBidi" w:cstheme="majorBidi"/>
          <w:color w:val="000000"/>
          <w:sz w:val="24"/>
          <w:szCs w:val="24"/>
        </w:rPr>
        <w:t>Kebidanan</w:t>
      </w:r>
      <w:proofErr w:type="spellEnd"/>
      <w:r w:rsidRPr="0037125A">
        <w:rPr>
          <w:rFonts w:asciiTheme="majorBidi" w:hAnsiTheme="majorBidi" w:cstheme="majorBidi"/>
          <w:color w:val="000000"/>
          <w:sz w:val="24"/>
          <w:szCs w:val="24"/>
        </w:rPr>
        <w:t xml:space="preserve">) programs are particularly vulnerable. Research by </w:t>
      </w:r>
      <w:proofErr w:type="spellStart"/>
      <w:r w:rsidRPr="0037125A">
        <w:rPr>
          <w:rFonts w:asciiTheme="majorBidi" w:hAnsiTheme="majorBidi" w:cstheme="majorBidi"/>
          <w:color w:val="000000"/>
          <w:sz w:val="24"/>
          <w:szCs w:val="24"/>
        </w:rPr>
        <w:t>Nurdini</w:t>
      </w:r>
      <w:proofErr w:type="spellEnd"/>
      <w:r w:rsidRPr="0037125A">
        <w:rPr>
          <w:rFonts w:asciiTheme="majorBidi" w:hAnsiTheme="majorBidi" w:cstheme="majorBidi"/>
          <w:color w:val="000000"/>
          <w:sz w:val="24"/>
          <w:szCs w:val="24"/>
        </w:rPr>
        <w:t xml:space="preserve"> et al. (2020) found that nursing students actively working on their undergraduate thesis (</w:t>
      </w:r>
      <w:proofErr w:type="spellStart"/>
      <w:r w:rsidRPr="0037125A">
        <w:rPr>
          <w:rFonts w:asciiTheme="majorBidi" w:hAnsiTheme="majorBidi" w:cstheme="majorBidi"/>
          <w:color w:val="000000"/>
          <w:sz w:val="24"/>
          <w:szCs w:val="24"/>
        </w:rPr>
        <w:t>skripsi</w:t>
      </w:r>
      <w:proofErr w:type="spellEnd"/>
      <w:r w:rsidRPr="0037125A">
        <w:rPr>
          <w:rFonts w:asciiTheme="majorBidi" w:hAnsiTheme="majorBidi" w:cstheme="majorBidi"/>
          <w:color w:val="000000"/>
          <w:sz w:val="24"/>
          <w:szCs w:val="24"/>
        </w:rPr>
        <w:t xml:space="preserve">) report significantly higher stress levels than peers at earlier academic stages. </w:t>
      </w:r>
      <w:sdt>
        <w:sdtPr>
          <w:rPr>
            <w:rFonts w:asciiTheme="majorBidi" w:hAnsiTheme="majorBidi" w:cstheme="majorBidi"/>
            <w:color w:val="000000"/>
            <w:sz w:val="24"/>
            <w:szCs w:val="24"/>
          </w:rPr>
          <w:tag w:val="MENDELEY_CITATION_v3_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"/>
          <w:id w:val="1280381154"/>
          <w:placeholder>
            <w:docPart w:val="DefaultPlaceholder_-1854013440"/>
          </w:placeholder>
        </w:sdtPr>
        <w:sdtContent>
          <w:r w:rsidR="00BC63CD" w:rsidRPr="0037125A">
            <w:rPr>
              <w:rFonts w:asciiTheme="majorBidi" w:hAnsiTheme="majorBidi" w:cstheme="majorBidi"/>
              <w:color w:val="000000"/>
              <w:sz w:val="24"/>
              <w:szCs w:val="24"/>
            </w:rPr>
            <w:t>(Cita Ibrahim et al., 2025)</w:t>
          </w:r>
        </w:sdtContent>
      </w:sdt>
    </w:p>
    <w:p w14:paraId="67760139" w14:textId="44FB1F06" w:rsidR="003A0BA6" w:rsidRPr="0037125A" w:rsidRDefault="003A0BA6" w:rsidP="0037125A">
      <w:pPr>
        <w:spacing w:after="0" w:line="240" w:lineRule="auto"/>
        <w:ind w:firstLine="567"/>
        <w:jc w:val="both"/>
        <w:rPr>
          <w:rFonts w:asciiTheme="majorBidi" w:hAnsiTheme="majorBidi" w:cstheme="majorBidi"/>
          <w:color w:val="000000"/>
          <w:sz w:val="24"/>
          <w:szCs w:val="24"/>
        </w:rPr>
      </w:pPr>
      <w:r w:rsidRPr="0037125A">
        <w:rPr>
          <w:rFonts w:asciiTheme="majorBidi" w:hAnsiTheme="majorBidi" w:cstheme="majorBidi"/>
          <w:color w:val="000000"/>
          <w:sz w:val="24"/>
          <w:szCs w:val="24"/>
        </w:rPr>
        <w:t xml:space="preserve">The digital era introduces a dual dynamic for student mental health. While digital platforms offer access to academic resources and peer support, uncontrolled social media use </w:t>
      </w:r>
      <w:r w:rsidRPr="0037125A">
        <w:rPr>
          <w:rFonts w:asciiTheme="majorBidi" w:hAnsiTheme="majorBidi" w:cstheme="majorBidi"/>
          <w:color w:val="000000"/>
          <w:sz w:val="24"/>
          <w:szCs w:val="24"/>
        </w:rPr>
        <w:lastRenderedPageBreak/>
        <w:t xml:space="preserve">has been associated with social comparison, attention distraction, and increased anxiety. </w:t>
      </w:r>
      <w:proofErr w:type="spellStart"/>
      <w:r w:rsidRPr="0037125A">
        <w:rPr>
          <w:rFonts w:asciiTheme="majorBidi" w:hAnsiTheme="majorBidi" w:cstheme="majorBidi"/>
          <w:color w:val="000000"/>
          <w:sz w:val="24"/>
          <w:szCs w:val="24"/>
        </w:rPr>
        <w:t>Nurlina</w:t>
      </w:r>
      <w:proofErr w:type="spellEnd"/>
      <w:r w:rsidRPr="0037125A">
        <w:rPr>
          <w:rFonts w:asciiTheme="majorBidi" w:hAnsiTheme="majorBidi" w:cstheme="majorBidi"/>
          <w:color w:val="000000"/>
          <w:sz w:val="24"/>
          <w:szCs w:val="24"/>
        </w:rPr>
        <w:t xml:space="preserve"> et al. (2022) found a significant relationship between social media use intensity and anxiety levels among Generation Z nursing students in Indonesia.</w:t>
      </w:r>
      <w:sdt>
        <w:sdtPr>
          <w:rPr>
            <w:rFonts w:asciiTheme="majorBidi" w:hAnsiTheme="majorBidi" w:cstheme="majorBidi"/>
            <w:color w:val="000000"/>
            <w:sz w:val="24"/>
            <w:szCs w:val="24"/>
          </w:rPr>
          <w:tag w:val="MENDELEY_CITATION_v3_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"/>
          <w:id w:val="429939737"/>
          <w:placeholder>
            <w:docPart w:val="DefaultPlaceholder_-1854013440"/>
          </w:placeholder>
        </w:sdtPr>
        <w:sdtContent>
          <w:r w:rsidR="00BC63CD" w:rsidRPr="0037125A">
            <w:rPr>
              <w:rFonts w:asciiTheme="majorBidi" w:hAnsiTheme="majorBidi" w:cstheme="majorBidi"/>
              <w:color w:val="000000"/>
              <w:sz w:val="24"/>
              <w:szCs w:val="24"/>
            </w:rPr>
            <w:t>(</w:t>
          </w:r>
          <w:proofErr w:type="spellStart"/>
          <w:r w:rsidR="00BC63CD" w:rsidRPr="0037125A">
            <w:rPr>
              <w:rFonts w:asciiTheme="majorBidi" w:hAnsiTheme="majorBidi" w:cstheme="majorBidi"/>
              <w:color w:val="000000"/>
              <w:sz w:val="24"/>
              <w:szCs w:val="24"/>
            </w:rPr>
            <w:t>Nurlina</w:t>
          </w:r>
          <w:proofErr w:type="spellEnd"/>
          <w:r w:rsidR="00BC63CD" w:rsidRPr="0037125A">
            <w:rPr>
              <w:rFonts w:asciiTheme="majorBidi" w:hAnsiTheme="majorBidi" w:cstheme="majorBidi"/>
              <w:color w:val="000000"/>
              <w:sz w:val="24"/>
              <w:szCs w:val="24"/>
            </w:rPr>
            <w:t xml:space="preserve"> et al., 2022)</w:t>
          </w:r>
        </w:sdtContent>
      </w:sdt>
    </w:p>
    <w:p w14:paraId="556791D4" w14:textId="583B2128" w:rsidR="003A0BA6" w:rsidRPr="0037125A" w:rsidRDefault="003A0BA6" w:rsidP="0037125A">
      <w:pPr>
        <w:spacing w:after="0" w:line="240" w:lineRule="auto"/>
        <w:ind w:firstLine="567"/>
        <w:jc w:val="both"/>
        <w:rPr>
          <w:rFonts w:asciiTheme="majorBidi" w:hAnsiTheme="majorBidi" w:cstheme="majorBidi"/>
          <w:color w:val="000000"/>
          <w:sz w:val="24"/>
          <w:szCs w:val="24"/>
        </w:rPr>
      </w:pPr>
      <w:r w:rsidRPr="0037125A">
        <w:rPr>
          <w:rFonts w:asciiTheme="majorBidi" w:hAnsiTheme="majorBidi" w:cstheme="majorBidi"/>
          <w:color w:val="000000"/>
          <w:sz w:val="24"/>
          <w:szCs w:val="24"/>
        </w:rPr>
        <w:t xml:space="preserve">For Muslim health students, Islamic religious coping (IRC) represents a culturally embedded and personally meaningful resilience resource. IRC encompasses practices such as </w:t>
      </w:r>
      <w:proofErr w:type="spellStart"/>
      <w:r w:rsidRPr="0037125A">
        <w:rPr>
          <w:rFonts w:asciiTheme="majorBidi" w:hAnsiTheme="majorBidi" w:cstheme="majorBidi"/>
          <w:color w:val="000000"/>
          <w:sz w:val="24"/>
          <w:szCs w:val="24"/>
        </w:rPr>
        <w:t>shalat</w:t>
      </w:r>
      <w:proofErr w:type="spellEnd"/>
      <w:r w:rsidRPr="0037125A">
        <w:rPr>
          <w:rFonts w:asciiTheme="majorBidi" w:hAnsiTheme="majorBidi" w:cstheme="majorBidi"/>
          <w:color w:val="000000"/>
          <w:sz w:val="24"/>
          <w:szCs w:val="24"/>
        </w:rPr>
        <w:t xml:space="preserve"> (prayer), </w:t>
      </w:r>
      <w:proofErr w:type="spellStart"/>
      <w:r w:rsidRPr="0037125A">
        <w:rPr>
          <w:rFonts w:asciiTheme="majorBidi" w:hAnsiTheme="majorBidi" w:cstheme="majorBidi"/>
          <w:color w:val="000000"/>
          <w:sz w:val="24"/>
          <w:szCs w:val="24"/>
        </w:rPr>
        <w:t>dzikir</w:t>
      </w:r>
      <w:proofErr w:type="spellEnd"/>
      <w:r w:rsidRPr="0037125A">
        <w:rPr>
          <w:rFonts w:asciiTheme="majorBidi" w:hAnsiTheme="majorBidi" w:cstheme="majorBidi"/>
          <w:color w:val="000000"/>
          <w:sz w:val="24"/>
          <w:szCs w:val="24"/>
        </w:rPr>
        <w:t xml:space="preserve"> (remembrance), </w:t>
      </w:r>
      <w:proofErr w:type="spellStart"/>
      <w:r w:rsidRPr="0037125A">
        <w:rPr>
          <w:rFonts w:asciiTheme="majorBidi" w:hAnsiTheme="majorBidi" w:cstheme="majorBidi"/>
          <w:color w:val="000000"/>
          <w:sz w:val="24"/>
          <w:szCs w:val="24"/>
        </w:rPr>
        <w:t>doa</w:t>
      </w:r>
      <w:proofErr w:type="spellEnd"/>
      <w:r w:rsidRPr="0037125A">
        <w:rPr>
          <w:rFonts w:asciiTheme="majorBidi" w:hAnsiTheme="majorBidi" w:cstheme="majorBidi"/>
          <w:color w:val="000000"/>
          <w:sz w:val="24"/>
          <w:szCs w:val="24"/>
        </w:rPr>
        <w:t xml:space="preserve"> (supplication), and Quranic recitation, alongside values of </w:t>
      </w:r>
      <w:proofErr w:type="spellStart"/>
      <w:r w:rsidRPr="0037125A">
        <w:rPr>
          <w:rFonts w:asciiTheme="majorBidi" w:hAnsiTheme="majorBidi" w:cstheme="majorBidi"/>
          <w:color w:val="000000"/>
          <w:sz w:val="24"/>
          <w:szCs w:val="24"/>
        </w:rPr>
        <w:t>tawakal</w:t>
      </w:r>
      <w:proofErr w:type="spellEnd"/>
      <w:r w:rsidRPr="0037125A">
        <w:rPr>
          <w:rFonts w:asciiTheme="majorBidi" w:hAnsiTheme="majorBidi" w:cstheme="majorBidi"/>
          <w:color w:val="000000"/>
          <w:sz w:val="24"/>
          <w:szCs w:val="24"/>
        </w:rPr>
        <w:t xml:space="preserve"> (trust in God), </w:t>
      </w:r>
      <w:proofErr w:type="spellStart"/>
      <w:r w:rsidRPr="0037125A">
        <w:rPr>
          <w:rFonts w:asciiTheme="majorBidi" w:hAnsiTheme="majorBidi" w:cstheme="majorBidi"/>
          <w:color w:val="000000"/>
          <w:sz w:val="24"/>
          <w:szCs w:val="24"/>
        </w:rPr>
        <w:t>ikhtiar</w:t>
      </w:r>
      <w:proofErr w:type="spellEnd"/>
      <w:r w:rsidRPr="0037125A">
        <w:rPr>
          <w:rFonts w:asciiTheme="majorBidi" w:hAnsiTheme="majorBidi" w:cstheme="majorBidi"/>
          <w:color w:val="000000"/>
          <w:sz w:val="24"/>
          <w:szCs w:val="24"/>
        </w:rPr>
        <w:t xml:space="preserve"> (diligent effort), and </w:t>
      </w:r>
      <w:proofErr w:type="spellStart"/>
      <w:r w:rsidRPr="0037125A">
        <w:rPr>
          <w:rFonts w:asciiTheme="majorBidi" w:hAnsiTheme="majorBidi" w:cstheme="majorBidi"/>
          <w:color w:val="000000"/>
          <w:sz w:val="24"/>
          <w:szCs w:val="24"/>
        </w:rPr>
        <w:t>sabar</w:t>
      </w:r>
      <w:proofErr w:type="spellEnd"/>
      <w:r w:rsidRPr="0037125A">
        <w:rPr>
          <w:rFonts w:asciiTheme="majorBidi" w:hAnsiTheme="majorBidi" w:cstheme="majorBidi"/>
          <w:color w:val="000000"/>
          <w:sz w:val="24"/>
          <w:szCs w:val="24"/>
        </w:rPr>
        <w:t xml:space="preserve"> (patience). </w:t>
      </w:r>
      <w:proofErr w:type="spellStart"/>
      <w:r w:rsidRPr="0037125A">
        <w:rPr>
          <w:rFonts w:asciiTheme="majorBidi" w:hAnsiTheme="majorBidi" w:cstheme="majorBidi"/>
          <w:color w:val="000000"/>
          <w:sz w:val="24"/>
          <w:szCs w:val="24"/>
        </w:rPr>
        <w:t>Fajrussalam</w:t>
      </w:r>
      <w:proofErr w:type="spellEnd"/>
      <w:r w:rsidRPr="0037125A">
        <w:rPr>
          <w:rFonts w:asciiTheme="majorBidi" w:hAnsiTheme="majorBidi" w:cstheme="majorBidi"/>
          <w:color w:val="000000"/>
          <w:sz w:val="24"/>
          <w:szCs w:val="24"/>
        </w:rPr>
        <w:t xml:space="preserve"> et al. (2022) confirm that Islam plays a significant role in shaping students' mental health, including in managing academic stress and building resilience.</w:t>
      </w:r>
      <w:sdt>
        <w:sdtPr>
          <w:rPr>
            <w:rFonts w:asciiTheme="majorBidi" w:hAnsiTheme="majorBidi" w:cstheme="majorBidi"/>
            <w:color w:val="000000"/>
            <w:sz w:val="24"/>
            <w:szCs w:val="24"/>
          </w:rPr>
          <w:tag w:val="MENDELEY_CITATION_v3_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"/>
          <w:id w:val="-1963025827"/>
          <w:placeholder>
            <w:docPart w:val="DefaultPlaceholder_-1854013440"/>
          </w:placeholder>
        </w:sdtPr>
        <w:sdtContent>
          <w:r w:rsidR="00BC63CD" w:rsidRPr="0037125A">
            <w:rPr>
              <w:rFonts w:asciiTheme="majorBidi" w:hAnsiTheme="majorBidi" w:cstheme="majorBidi"/>
              <w:color w:val="000000"/>
              <w:sz w:val="24"/>
              <w:szCs w:val="24"/>
            </w:rPr>
            <w:t>(</w:t>
          </w:r>
          <w:proofErr w:type="spellStart"/>
          <w:r w:rsidR="00BC63CD" w:rsidRPr="0037125A">
            <w:rPr>
              <w:rFonts w:asciiTheme="majorBidi" w:hAnsiTheme="majorBidi" w:cstheme="majorBidi"/>
              <w:color w:val="000000"/>
              <w:sz w:val="24"/>
              <w:szCs w:val="24"/>
            </w:rPr>
            <w:t>Fajrussalam</w:t>
          </w:r>
          <w:proofErr w:type="spellEnd"/>
          <w:r w:rsidR="00BC63CD" w:rsidRPr="0037125A">
            <w:rPr>
              <w:rFonts w:asciiTheme="majorBidi" w:hAnsiTheme="majorBidi" w:cstheme="majorBidi"/>
              <w:color w:val="000000"/>
              <w:sz w:val="24"/>
              <w:szCs w:val="24"/>
            </w:rPr>
            <w:t xml:space="preserve"> et al., 2022)</w:t>
          </w:r>
        </w:sdtContent>
      </w:sdt>
    </w:p>
    <w:p w14:paraId="699BAC3D" w14:textId="77777777" w:rsidR="007A23EC" w:rsidRPr="0037125A" w:rsidRDefault="007A23EC" w:rsidP="0037125A">
      <w:pPr>
        <w:spacing w:after="0" w:line="240" w:lineRule="auto"/>
        <w:ind w:firstLine="567"/>
        <w:jc w:val="both"/>
        <w:rPr>
          <w:rFonts w:asciiTheme="majorBidi" w:hAnsiTheme="majorBidi" w:cstheme="majorBidi"/>
          <w:sz w:val="24"/>
          <w:szCs w:val="24"/>
        </w:rPr>
      </w:pPr>
      <w:r w:rsidRPr="0037125A">
        <w:rPr>
          <w:rFonts w:asciiTheme="majorBidi" w:hAnsiTheme="majorBidi" w:cstheme="majorBidi"/>
          <w:color w:val="000000"/>
          <w:sz w:val="24"/>
          <w:szCs w:val="24"/>
        </w:rPr>
        <w:t>Despite its cultural relevance, IRC remains underexplored in the context of health professional education in Indonesia. This study aims to: (1) identify primary academic stressors; (2) describe emotional coping strategies used; (3) explore the role of IRC in supporting resilience; and (4) analyze the bidirectional impact of digital technology on students' mental health.</w:t>
      </w:r>
    </w:p>
    <w:p w14:paraId="3CBA172B" w14:textId="77777777" w:rsidR="003B08E0" w:rsidRPr="0037125A" w:rsidRDefault="003B08E0" w:rsidP="0037125A">
      <w:pPr>
        <w:pStyle w:val="NoSpacing"/>
        <w:jc w:val="both"/>
        <w:rPr>
          <w:rFonts w:asciiTheme="majorBidi" w:hAnsiTheme="majorBidi" w:cstheme="majorBidi"/>
          <w:b/>
          <w:sz w:val="24"/>
          <w:szCs w:val="24"/>
          <w:lang w:val="id-ID"/>
        </w:rPr>
      </w:pPr>
    </w:p>
    <w:p w14:paraId="3B05ECE3" w14:textId="040EF758" w:rsidR="0085658F" w:rsidRPr="0037125A" w:rsidRDefault="006A0963" w:rsidP="0037125A">
      <w:pPr>
        <w:pStyle w:val="NoSpacing"/>
        <w:jc w:val="both"/>
        <w:rPr>
          <w:rFonts w:asciiTheme="majorBidi" w:hAnsiTheme="majorBidi" w:cstheme="majorBidi"/>
          <w:sz w:val="24"/>
          <w:szCs w:val="24"/>
        </w:rPr>
      </w:pPr>
      <w:r w:rsidRPr="0037125A">
        <w:rPr>
          <w:rFonts w:asciiTheme="majorBidi" w:hAnsiTheme="majorBidi" w:cstheme="majorBidi"/>
          <w:b/>
          <w:sz w:val="24"/>
          <w:szCs w:val="24"/>
        </w:rPr>
        <w:t>MET</w:t>
      </w:r>
      <w:r w:rsidR="000E7BDC" w:rsidRPr="0037125A">
        <w:rPr>
          <w:rFonts w:asciiTheme="majorBidi" w:hAnsiTheme="majorBidi" w:cstheme="majorBidi"/>
          <w:b/>
          <w:sz w:val="24"/>
          <w:szCs w:val="24"/>
        </w:rPr>
        <w:t>H</w:t>
      </w:r>
      <w:r w:rsidRPr="0037125A">
        <w:rPr>
          <w:rFonts w:asciiTheme="majorBidi" w:hAnsiTheme="majorBidi" w:cstheme="majorBidi"/>
          <w:b/>
          <w:sz w:val="24"/>
          <w:szCs w:val="24"/>
        </w:rPr>
        <w:t>OD</w:t>
      </w:r>
    </w:p>
    <w:p w14:paraId="07D08819" w14:textId="5CA8205F" w:rsidR="00971871" w:rsidRPr="0037125A" w:rsidRDefault="00971871" w:rsidP="0037125A">
      <w:pPr>
        <w:spacing w:after="0" w:line="240" w:lineRule="auto"/>
        <w:rPr>
          <w:rFonts w:asciiTheme="majorBidi" w:hAnsiTheme="majorBidi" w:cstheme="majorBidi"/>
          <w:sz w:val="24"/>
          <w:szCs w:val="24"/>
        </w:rPr>
      </w:pPr>
      <w:r w:rsidRPr="0037125A">
        <w:rPr>
          <w:rFonts w:asciiTheme="majorBidi" w:hAnsiTheme="majorBidi" w:cstheme="majorBidi"/>
          <w:b/>
          <w:bCs/>
          <w:i/>
          <w:iCs/>
          <w:sz w:val="24"/>
          <w:szCs w:val="24"/>
        </w:rPr>
        <w:t>Research Design and Setting</w:t>
      </w:r>
    </w:p>
    <w:p w14:paraId="7DE2655D" w14:textId="77777777" w:rsidR="00EE3925" w:rsidRPr="0037125A" w:rsidRDefault="00EE3925" w:rsidP="0037125A">
      <w:pPr>
        <w:spacing w:after="0" w:line="240" w:lineRule="auto"/>
        <w:ind w:firstLine="567"/>
        <w:jc w:val="both"/>
        <w:rPr>
          <w:rFonts w:asciiTheme="majorBidi" w:hAnsiTheme="majorBidi" w:cstheme="majorBidi"/>
          <w:sz w:val="24"/>
          <w:szCs w:val="24"/>
        </w:rPr>
      </w:pPr>
      <w:r w:rsidRPr="0037125A">
        <w:rPr>
          <w:rFonts w:asciiTheme="majorBidi" w:hAnsiTheme="majorBidi" w:cstheme="majorBidi"/>
          <w:color w:val="000000"/>
          <w:sz w:val="24"/>
          <w:szCs w:val="24"/>
        </w:rPr>
        <w:t>This study employed a qualitative descriptive design to obtain an in-depth picture of students' experiences with academic stress and coping strategies. A qualitative approach was selected for its capacity to capture nuance and context beyond the reach of quantitative instruments. The study was conducted at STIKes Bina Putera Banjar, Banjar, West Java, Indonesia.</w:t>
      </w:r>
    </w:p>
    <w:p w14:paraId="1469A12F" w14:textId="77777777" w:rsidR="0037125A" w:rsidRDefault="0037125A" w:rsidP="0037125A">
      <w:pPr>
        <w:spacing w:after="0" w:line="240" w:lineRule="auto"/>
        <w:rPr>
          <w:rFonts w:asciiTheme="majorBidi" w:hAnsiTheme="majorBidi" w:cstheme="majorBidi"/>
          <w:b/>
          <w:bCs/>
          <w:i/>
          <w:iCs/>
          <w:sz w:val="24"/>
          <w:szCs w:val="24"/>
        </w:rPr>
      </w:pPr>
    </w:p>
    <w:p w14:paraId="7160E3A7" w14:textId="7D6485B0" w:rsidR="00971871" w:rsidRPr="0037125A" w:rsidRDefault="00971871" w:rsidP="0037125A">
      <w:pPr>
        <w:spacing w:after="0" w:line="240" w:lineRule="auto"/>
        <w:rPr>
          <w:rFonts w:asciiTheme="majorBidi" w:hAnsiTheme="majorBidi" w:cstheme="majorBidi"/>
          <w:sz w:val="24"/>
          <w:szCs w:val="24"/>
        </w:rPr>
      </w:pPr>
      <w:r w:rsidRPr="0037125A">
        <w:rPr>
          <w:rFonts w:asciiTheme="majorBidi" w:hAnsiTheme="majorBidi" w:cstheme="majorBidi"/>
          <w:b/>
          <w:bCs/>
          <w:i/>
          <w:iCs/>
          <w:sz w:val="24"/>
          <w:szCs w:val="24"/>
        </w:rPr>
        <w:t>Participants</w:t>
      </w:r>
    </w:p>
    <w:p w14:paraId="20BB538B" w14:textId="2D0A6658" w:rsidR="00971871" w:rsidRPr="0037125A" w:rsidRDefault="00971871" w:rsidP="0037125A">
      <w:pPr>
        <w:pStyle w:val="NoSpacing"/>
        <w:ind w:firstLine="567"/>
        <w:jc w:val="both"/>
        <w:rPr>
          <w:rFonts w:asciiTheme="majorBidi" w:hAnsiTheme="majorBidi" w:cstheme="majorBidi"/>
          <w:sz w:val="24"/>
          <w:szCs w:val="24"/>
        </w:rPr>
      </w:pPr>
      <w:r w:rsidRPr="0037125A">
        <w:rPr>
          <w:rFonts w:asciiTheme="majorBidi" w:hAnsiTheme="majorBidi" w:cstheme="majorBidi"/>
          <w:sz w:val="24"/>
          <w:szCs w:val="24"/>
        </w:rPr>
        <w:t>Participants were purposively selected from 8th-semester cohorts of three health programs: Nursing Science (</w:t>
      </w:r>
      <w:proofErr w:type="spellStart"/>
      <w:r w:rsidRPr="0037125A">
        <w:rPr>
          <w:rFonts w:asciiTheme="majorBidi" w:hAnsiTheme="majorBidi" w:cstheme="majorBidi"/>
          <w:sz w:val="24"/>
          <w:szCs w:val="24"/>
        </w:rPr>
        <w:t>Ilmu</w:t>
      </w:r>
      <w:proofErr w:type="spellEnd"/>
      <w:r w:rsidRPr="0037125A">
        <w:rPr>
          <w:rFonts w:asciiTheme="majorBidi" w:hAnsiTheme="majorBidi" w:cstheme="majorBidi"/>
          <w:sz w:val="24"/>
          <w:szCs w:val="24"/>
        </w:rPr>
        <w:t xml:space="preserve"> </w:t>
      </w:r>
      <w:proofErr w:type="spellStart"/>
      <w:r w:rsidRPr="0037125A">
        <w:rPr>
          <w:rFonts w:asciiTheme="majorBidi" w:hAnsiTheme="majorBidi" w:cstheme="majorBidi"/>
          <w:sz w:val="24"/>
          <w:szCs w:val="24"/>
        </w:rPr>
        <w:t>Keperawatan</w:t>
      </w:r>
      <w:proofErr w:type="spellEnd"/>
      <w:r w:rsidRPr="0037125A">
        <w:rPr>
          <w:rFonts w:asciiTheme="majorBidi" w:hAnsiTheme="majorBidi" w:cstheme="majorBidi"/>
          <w:sz w:val="24"/>
          <w:szCs w:val="24"/>
        </w:rPr>
        <w:t>), Public Health (Kesehatan Masyarakat), and Midwifery (</w:t>
      </w:r>
      <w:proofErr w:type="spellStart"/>
      <w:r w:rsidRPr="0037125A">
        <w:rPr>
          <w:rFonts w:asciiTheme="majorBidi" w:hAnsiTheme="majorBidi" w:cstheme="majorBidi"/>
          <w:sz w:val="24"/>
          <w:szCs w:val="24"/>
        </w:rPr>
        <w:t>Kebidanan</w:t>
      </w:r>
      <w:proofErr w:type="spellEnd"/>
      <w:r w:rsidRPr="0037125A">
        <w:rPr>
          <w:rFonts w:asciiTheme="majorBidi" w:hAnsiTheme="majorBidi" w:cstheme="majorBidi"/>
          <w:sz w:val="24"/>
          <w:szCs w:val="24"/>
        </w:rPr>
        <w:t>, D-3 semester 6). Inclusion criteria: (1) currently enrolled in the final semester; (2) actively engaged in thesis/academic project development; (3) Muslim; (4) willingness to participate and provide informed consent.</w:t>
      </w:r>
    </w:p>
    <w:p w14:paraId="01E3DB2C" w14:textId="77777777" w:rsidR="0037125A" w:rsidRDefault="0037125A" w:rsidP="0037125A">
      <w:pPr>
        <w:spacing w:after="0" w:line="240" w:lineRule="auto"/>
        <w:rPr>
          <w:rFonts w:asciiTheme="majorBidi" w:hAnsiTheme="majorBidi" w:cstheme="majorBidi"/>
          <w:b/>
          <w:bCs/>
          <w:i/>
          <w:iCs/>
          <w:sz w:val="24"/>
          <w:szCs w:val="24"/>
        </w:rPr>
      </w:pPr>
    </w:p>
    <w:p w14:paraId="0036D134" w14:textId="33593F73" w:rsidR="00971871" w:rsidRPr="0037125A" w:rsidRDefault="00971871" w:rsidP="0037125A">
      <w:pPr>
        <w:spacing w:after="0" w:line="240" w:lineRule="auto"/>
        <w:rPr>
          <w:rFonts w:asciiTheme="majorBidi" w:hAnsiTheme="majorBidi" w:cstheme="majorBidi"/>
          <w:sz w:val="24"/>
          <w:szCs w:val="24"/>
        </w:rPr>
      </w:pPr>
      <w:r w:rsidRPr="0037125A">
        <w:rPr>
          <w:rFonts w:asciiTheme="majorBidi" w:hAnsiTheme="majorBidi" w:cstheme="majorBidi"/>
          <w:b/>
          <w:bCs/>
          <w:i/>
          <w:iCs/>
          <w:sz w:val="24"/>
          <w:szCs w:val="24"/>
        </w:rPr>
        <w:t>Data Collection</w:t>
      </w:r>
    </w:p>
    <w:p w14:paraId="520465D2" w14:textId="77777777" w:rsidR="00971871" w:rsidRPr="0037125A" w:rsidRDefault="00971871" w:rsidP="0037125A">
      <w:pPr>
        <w:spacing w:after="0" w:line="240" w:lineRule="auto"/>
        <w:ind w:firstLine="567"/>
        <w:jc w:val="both"/>
        <w:rPr>
          <w:rFonts w:asciiTheme="majorBidi" w:hAnsiTheme="majorBidi" w:cstheme="majorBidi"/>
          <w:sz w:val="24"/>
          <w:szCs w:val="24"/>
        </w:rPr>
      </w:pPr>
      <w:r w:rsidRPr="0037125A">
        <w:rPr>
          <w:rFonts w:asciiTheme="majorBidi" w:hAnsiTheme="majorBidi" w:cstheme="majorBidi"/>
          <w:sz w:val="24"/>
          <w:szCs w:val="24"/>
        </w:rPr>
        <w:t>Data collection employed three complementary methods: (1) semi-structured in-depth interviews guided by five thematic questions covering academic stressors, coping strategies, religious practice utility, Islamic values, and digital technology impact; (2) non-participant observation of academic environments and behavioral patterns; and (3) documentation review. Interviews were audio-recorded with informed consent and transcribed verbatim. The interview guide was validated through expert review prior to data collection.</w:t>
      </w:r>
    </w:p>
    <w:p w14:paraId="6A28D7E6" w14:textId="77777777" w:rsidR="0037125A" w:rsidRDefault="0037125A" w:rsidP="0037125A">
      <w:pPr>
        <w:spacing w:after="0" w:line="240" w:lineRule="auto"/>
        <w:rPr>
          <w:rFonts w:asciiTheme="majorBidi" w:hAnsiTheme="majorBidi" w:cstheme="majorBidi"/>
          <w:b/>
          <w:bCs/>
          <w:i/>
          <w:iCs/>
          <w:sz w:val="24"/>
          <w:szCs w:val="24"/>
        </w:rPr>
      </w:pPr>
    </w:p>
    <w:p w14:paraId="0DC31065" w14:textId="1D5BE9E6" w:rsidR="00971871" w:rsidRPr="0037125A" w:rsidRDefault="00971871" w:rsidP="0037125A">
      <w:pPr>
        <w:spacing w:after="0" w:line="240" w:lineRule="auto"/>
        <w:rPr>
          <w:rFonts w:asciiTheme="majorBidi" w:hAnsiTheme="majorBidi" w:cstheme="majorBidi"/>
          <w:sz w:val="24"/>
          <w:szCs w:val="24"/>
        </w:rPr>
      </w:pPr>
      <w:r w:rsidRPr="0037125A">
        <w:rPr>
          <w:rFonts w:asciiTheme="majorBidi" w:hAnsiTheme="majorBidi" w:cstheme="majorBidi"/>
          <w:b/>
          <w:bCs/>
          <w:i/>
          <w:iCs/>
          <w:sz w:val="24"/>
          <w:szCs w:val="24"/>
        </w:rPr>
        <w:t>Data Analysis</w:t>
      </w:r>
    </w:p>
    <w:p w14:paraId="610722E6" w14:textId="77777777" w:rsidR="00EE3925" w:rsidRPr="0037125A" w:rsidRDefault="00EE3925" w:rsidP="0037125A">
      <w:pPr>
        <w:spacing w:after="0" w:line="240" w:lineRule="auto"/>
        <w:ind w:firstLine="567"/>
        <w:jc w:val="both"/>
        <w:rPr>
          <w:rFonts w:asciiTheme="majorBidi" w:hAnsiTheme="majorBidi" w:cstheme="majorBidi"/>
          <w:sz w:val="24"/>
          <w:szCs w:val="24"/>
        </w:rPr>
      </w:pPr>
      <w:r w:rsidRPr="0037125A">
        <w:rPr>
          <w:rFonts w:asciiTheme="majorBidi" w:hAnsiTheme="majorBidi" w:cstheme="majorBidi"/>
          <w:color w:val="000000"/>
          <w:sz w:val="24"/>
          <w:szCs w:val="24"/>
        </w:rPr>
        <w:t>Data were analyzed using Braun and Clarke's (2006) six-phase thematic analysis framework. Trustworthiness was strengthened through methodological triangulation, member-checking with two participants, and peer debriefing. All identifying information was anonymized.</w:t>
      </w:r>
    </w:p>
    <w:p w14:paraId="216DAD91" w14:textId="77777777" w:rsidR="003B08E0" w:rsidRPr="0037125A" w:rsidRDefault="003B08E0" w:rsidP="0037125A">
      <w:pPr>
        <w:pStyle w:val="NoSpacing"/>
        <w:jc w:val="both"/>
        <w:rPr>
          <w:rFonts w:asciiTheme="majorBidi" w:hAnsiTheme="majorBidi" w:cstheme="majorBidi"/>
          <w:color w:val="000000"/>
          <w:sz w:val="24"/>
          <w:szCs w:val="24"/>
        </w:rPr>
      </w:pPr>
    </w:p>
    <w:p w14:paraId="3B05ECE5" w14:textId="77777777" w:rsidR="00536E4C" w:rsidRPr="0037125A" w:rsidRDefault="006A0963" w:rsidP="0037125A">
      <w:pPr>
        <w:pStyle w:val="NoSpacing"/>
        <w:jc w:val="both"/>
        <w:rPr>
          <w:rFonts w:asciiTheme="majorBidi" w:hAnsiTheme="majorBidi" w:cstheme="majorBidi"/>
          <w:b/>
          <w:color w:val="000000"/>
          <w:sz w:val="24"/>
          <w:szCs w:val="24"/>
        </w:rPr>
      </w:pPr>
      <w:r w:rsidRPr="0037125A">
        <w:rPr>
          <w:rFonts w:asciiTheme="majorBidi" w:hAnsiTheme="majorBidi" w:cstheme="majorBidi"/>
          <w:b/>
          <w:color w:val="000000"/>
          <w:sz w:val="24"/>
          <w:szCs w:val="24"/>
        </w:rPr>
        <w:t>RESULTS AND DISCUSSION</w:t>
      </w:r>
    </w:p>
    <w:p w14:paraId="07907331" w14:textId="254CD377" w:rsidR="006A375C" w:rsidRPr="0037125A" w:rsidRDefault="006A375C" w:rsidP="0037125A">
      <w:pPr>
        <w:spacing w:after="0" w:line="240" w:lineRule="auto"/>
        <w:rPr>
          <w:rFonts w:asciiTheme="majorBidi" w:hAnsiTheme="majorBidi" w:cstheme="majorBidi"/>
          <w:sz w:val="24"/>
          <w:szCs w:val="24"/>
        </w:rPr>
      </w:pPr>
      <w:r w:rsidRPr="0037125A">
        <w:rPr>
          <w:rFonts w:asciiTheme="majorBidi" w:hAnsiTheme="majorBidi" w:cstheme="majorBidi"/>
          <w:b/>
          <w:bCs/>
          <w:i/>
          <w:iCs/>
          <w:sz w:val="24"/>
          <w:szCs w:val="24"/>
        </w:rPr>
        <w:t xml:space="preserve">Academic </w:t>
      </w:r>
      <w:r w:rsidR="0082794C" w:rsidRPr="0037125A">
        <w:rPr>
          <w:rFonts w:asciiTheme="majorBidi" w:hAnsiTheme="majorBidi" w:cstheme="majorBidi"/>
          <w:b/>
          <w:bCs/>
          <w:i/>
          <w:iCs/>
          <w:sz w:val="24"/>
          <w:szCs w:val="24"/>
        </w:rPr>
        <w:t>Pressure and Mental Fatigue Among Health Students</w:t>
      </w:r>
    </w:p>
    <w:p w14:paraId="4B988384" w14:textId="627BEDC0" w:rsidR="003E4B19" w:rsidRPr="0037125A" w:rsidRDefault="003E4B19" w:rsidP="0037125A">
      <w:pPr>
        <w:spacing w:after="0" w:line="240" w:lineRule="auto"/>
        <w:ind w:firstLine="567"/>
        <w:jc w:val="both"/>
        <w:rPr>
          <w:rFonts w:asciiTheme="majorBidi" w:hAnsiTheme="majorBidi" w:cstheme="majorBidi"/>
          <w:sz w:val="24"/>
          <w:szCs w:val="24"/>
        </w:rPr>
      </w:pPr>
      <w:r w:rsidRPr="0037125A">
        <w:rPr>
          <w:rFonts w:asciiTheme="majorBidi" w:hAnsiTheme="majorBidi" w:cstheme="majorBidi"/>
          <w:color w:val="000000"/>
          <w:sz w:val="24"/>
          <w:szCs w:val="24"/>
        </w:rPr>
        <w:t xml:space="preserve">Thematic analysis identified three principal stressor domains across all four participants: (1) academic workload and time management difficulties; (2) clinical performance anxiety; and (3) thesis-specific pressure. All participants described difficulty maintaining balance between the competing demands of coursework, clinical responsibilities, and personal life. </w:t>
      </w:r>
      <w:r w:rsidRPr="0037125A">
        <w:rPr>
          <w:rFonts w:asciiTheme="majorBidi" w:hAnsiTheme="majorBidi" w:cstheme="majorBidi"/>
          <w:color w:val="000000"/>
          <w:sz w:val="24"/>
          <w:szCs w:val="24"/>
        </w:rPr>
        <w:lastRenderedPageBreak/>
        <w:t>These findings are consistent with Manery et al. (2024), who found that final-year nursing students reported significantly higher academic stress compared to earlier cohorts, particularly due to the accumulation of thesis deadlines alongside dense clinical schedules.</w:t>
      </w:r>
      <w:r w:rsidR="00352B92" w:rsidRPr="0037125A">
        <w:rPr>
          <w:rFonts w:asciiTheme="majorBidi" w:hAnsiTheme="majorBidi" w:cstheme="majorBidi"/>
          <w:color w:val="000000"/>
          <w:sz w:val="24"/>
          <w:szCs w:val="24"/>
        </w:rPr>
        <w:t xml:space="preserve"> </w:t>
      </w:r>
      <w:sdt>
        <w:sdtPr>
          <w:rPr>
            <w:rFonts w:asciiTheme="majorBidi" w:hAnsiTheme="majorBidi" w:cstheme="majorBidi"/>
            <w:color w:val="000000"/>
            <w:sz w:val="24"/>
            <w:szCs w:val="24"/>
          </w:rPr>
          <w:tag w:val="MENDELEY_CITATION_v3_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"/>
          <w:id w:val="-7294800"/>
          <w:placeholder>
            <w:docPart w:val="DefaultPlaceholder_-1854013440"/>
          </w:placeholder>
        </w:sdtPr>
        <w:sdtContent>
          <w:r w:rsidR="00BC63CD" w:rsidRPr="0037125A">
            <w:rPr>
              <w:rFonts w:asciiTheme="majorBidi" w:hAnsiTheme="majorBidi" w:cstheme="majorBidi"/>
              <w:color w:val="000000"/>
              <w:sz w:val="24"/>
              <w:szCs w:val="24"/>
            </w:rPr>
            <w:t>(Cita Ibrahim et al., 2025)</w:t>
          </w:r>
        </w:sdtContent>
      </w:sdt>
    </w:p>
    <w:p w14:paraId="24402357" w14:textId="2C5AE085" w:rsidR="003E4B19" w:rsidRPr="0037125A" w:rsidRDefault="003E4B19" w:rsidP="0037125A">
      <w:pPr>
        <w:spacing w:after="0" w:line="240" w:lineRule="auto"/>
        <w:ind w:firstLine="567"/>
        <w:jc w:val="both"/>
        <w:rPr>
          <w:rFonts w:asciiTheme="majorBidi" w:hAnsiTheme="majorBidi" w:cstheme="majorBidi"/>
          <w:sz w:val="24"/>
          <w:szCs w:val="24"/>
        </w:rPr>
      </w:pPr>
      <w:r w:rsidRPr="0037125A">
        <w:rPr>
          <w:rFonts w:asciiTheme="majorBidi" w:hAnsiTheme="majorBidi" w:cstheme="majorBidi"/>
          <w:color w:val="000000"/>
          <w:sz w:val="24"/>
          <w:szCs w:val="24"/>
        </w:rPr>
        <w:t xml:space="preserve">A stressor distinctive to health professional programs was zero-error performance anxiety during clinical practice. Unlike students in non-clinical disciplines, health students reported a moral-psychological dimension to their stress: errors in clinical settings have direct consequences for patient welfare, adding a layer of pressure that extends beyond academic performance. This pattern aligns with </w:t>
      </w:r>
      <w:proofErr w:type="spellStart"/>
      <w:r w:rsidRPr="0037125A">
        <w:rPr>
          <w:rFonts w:asciiTheme="majorBidi" w:hAnsiTheme="majorBidi" w:cstheme="majorBidi"/>
          <w:color w:val="000000"/>
          <w:sz w:val="24"/>
          <w:szCs w:val="24"/>
        </w:rPr>
        <w:t>Oktaviona</w:t>
      </w:r>
      <w:proofErr w:type="spellEnd"/>
      <w:r w:rsidRPr="0037125A">
        <w:rPr>
          <w:rFonts w:asciiTheme="majorBidi" w:hAnsiTheme="majorBidi" w:cstheme="majorBidi"/>
          <w:color w:val="000000"/>
          <w:sz w:val="24"/>
          <w:szCs w:val="24"/>
        </w:rPr>
        <w:t xml:space="preserve"> et al. (2023), who found that clinical competency examinations and final-year assessments were the strongest predictors of stress and poor sleep quality among final-semester health students. </w:t>
      </w:r>
      <w:sdt>
        <w:sdtPr>
          <w:rPr>
            <w:rFonts w:asciiTheme="majorBidi" w:hAnsiTheme="majorBidi" w:cstheme="majorBidi"/>
            <w:color w:val="000000"/>
            <w:sz w:val="24"/>
            <w:szCs w:val="24"/>
          </w:rPr>
          <w:tag w:val="MENDELEY_CITATION_v3_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"/>
          <w:id w:val="-1547830184"/>
          <w:placeholder>
            <w:docPart w:val="DefaultPlaceholder_-1854013440"/>
          </w:placeholder>
        </w:sdtPr>
        <w:sdtContent>
          <w:r w:rsidR="00BC63CD" w:rsidRPr="0037125A">
            <w:rPr>
              <w:rFonts w:asciiTheme="majorBidi" w:hAnsiTheme="majorBidi" w:cstheme="majorBidi"/>
              <w:color w:val="000000"/>
              <w:sz w:val="24"/>
              <w:szCs w:val="24"/>
            </w:rPr>
            <w:t>(</w:t>
          </w:r>
          <w:proofErr w:type="spellStart"/>
          <w:r w:rsidR="00BC63CD" w:rsidRPr="0037125A">
            <w:rPr>
              <w:rFonts w:asciiTheme="majorBidi" w:hAnsiTheme="majorBidi" w:cstheme="majorBidi"/>
              <w:color w:val="000000"/>
              <w:sz w:val="24"/>
              <w:szCs w:val="24"/>
            </w:rPr>
            <w:t>Thasya</w:t>
          </w:r>
          <w:proofErr w:type="spellEnd"/>
          <w:r w:rsidR="00BC63CD" w:rsidRPr="0037125A">
            <w:rPr>
              <w:rFonts w:asciiTheme="majorBidi" w:hAnsiTheme="majorBidi" w:cstheme="majorBidi"/>
              <w:color w:val="000000"/>
              <w:sz w:val="24"/>
              <w:szCs w:val="24"/>
            </w:rPr>
            <w:t xml:space="preserve"> Nur </w:t>
          </w:r>
          <w:proofErr w:type="spellStart"/>
          <w:r w:rsidR="00BC63CD" w:rsidRPr="0037125A">
            <w:rPr>
              <w:rFonts w:asciiTheme="majorBidi" w:hAnsiTheme="majorBidi" w:cstheme="majorBidi"/>
              <w:color w:val="000000"/>
              <w:sz w:val="24"/>
              <w:szCs w:val="24"/>
            </w:rPr>
            <w:t>Oktaviona</w:t>
          </w:r>
          <w:proofErr w:type="spellEnd"/>
          <w:r w:rsidR="00BC63CD" w:rsidRPr="0037125A">
            <w:rPr>
              <w:rFonts w:asciiTheme="majorBidi" w:hAnsiTheme="majorBidi" w:cstheme="majorBidi"/>
              <w:color w:val="000000"/>
              <w:sz w:val="24"/>
              <w:szCs w:val="24"/>
            </w:rPr>
            <w:t xml:space="preserve"> et al., 2023)</w:t>
          </w:r>
        </w:sdtContent>
      </w:sdt>
    </w:p>
    <w:p w14:paraId="3DF1782B" w14:textId="588766BA" w:rsidR="00352B92" w:rsidRPr="0037125A" w:rsidRDefault="00352B92" w:rsidP="0037125A">
      <w:pPr>
        <w:spacing w:after="0" w:line="240" w:lineRule="auto"/>
        <w:ind w:firstLine="567"/>
        <w:jc w:val="both"/>
        <w:rPr>
          <w:rFonts w:asciiTheme="majorBidi" w:hAnsiTheme="majorBidi" w:cstheme="majorBidi"/>
          <w:sz w:val="24"/>
          <w:szCs w:val="24"/>
        </w:rPr>
      </w:pPr>
      <w:r w:rsidRPr="0037125A">
        <w:rPr>
          <w:rFonts w:asciiTheme="majorBidi" w:hAnsiTheme="majorBidi" w:cstheme="majorBidi"/>
          <w:color w:val="000000"/>
          <w:sz w:val="24"/>
          <w:szCs w:val="24"/>
        </w:rPr>
        <w:t xml:space="preserve">Future-orientation anxiety uncertainty about professional readiness and post-graduation prospects also emerged as a compounding stressor, particularly among nursing participants. </w:t>
      </w:r>
      <w:proofErr w:type="spellStart"/>
      <w:r w:rsidRPr="0037125A">
        <w:rPr>
          <w:rFonts w:asciiTheme="majorBidi" w:hAnsiTheme="majorBidi" w:cstheme="majorBidi"/>
          <w:color w:val="000000"/>
          <w:sz w:val="24"/>
          <w:szCs w:val="24"/>
        </w:rPr>
        <w:t>Adillah</w:t>
      </w:r>
      <w:proofErr w:type="spellEnd"/>
      <w:r w:rsidRPr="0037125A">
        <w:rPr>
          <w:rFonts w:asciiTheme="majorBidi" w:hAnsiTheme="majorBidi" w:cstheme="majorBidi"/>
          <w:color w:val="000000"/>
          <w:sz w:val="24"/>
          <w:szCs w:val="24"/>
        </w:rPr>
        <w:t xml:space="preserve"> et al. (2024) found that maladaptive coping mechanisms significantly worsen academic stress outcomes among health professional students, underlining the importance of identifying effective coping resources early.</w:t>
      </w:r>
      <w:sdt>
        <w:sdtPr>
          <w:rPr>
            <w:rFonts w:asciiTheme="majorBidi" w:hAnsiTheme="majorBidi" w:cstheme="majorBidi"/>
            <w:color w:val="000000"/>
            <w:sz w:val="24"/>
            <w:szCs w:val="24"/>
          </w:rPr>
          <w:tag w:val="MENDELEY_CITATION_v3_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"/>
          <w:id w:val="-780957853"/>
          <w:placeholder>
            <w:docPart w:val="DefaultPlaceholder_-1854013440"/>
          </w:placeholder>
        </w:sdtPr>
        <w:sdtContent>
          <w:r w:rsidR="00BC63CD" w:rsidRPr="0037125A">
            <w:rPr>
              <w:rFonts w:asciiTheme="majorBidi" w:hAnsiTheme="majorBidi" w:cstheme="majorBidi"/>
              <w:color w:val="000000"/>
              <w:sz w:val="24"/>
              <w:szCs w:val="24"/>
            </w:rPr>
            <w:t>(</w:t>
          </w:r>
          <w:proofErr w:type="spellStart"/>
          <w:r w:rsidR="00BC63CD" w:rsidRPr="0037125A">
            <w:rPr>
              <w:rFonts w:asciiTheme="majorBidi" w:hAnsiTheme="majorBidi" w:cstheme="majorBidi"/>
              <w:color w:val="000000"/>
              <w:sz w:val="24"/>
              <w:szCs w:val="24"/>
            </w:rPr>
            <w:t>Adillah</w:t>
          </w:r>
          <w:proofErr w:type="spellEnd"/>
          <w:r w:rsidR="00BC63CD" w:rsidRPr="0037125A">
            <w:rPr>
              <w:rFonts w:asciiTheme="majorBidi" w:hAnsiTheme="majorBidi" w:cstheme="majorBidi"/>
              <w:color w:val="000000"/>
              <w:sz w:val="24"/>
              <w:szCs w:val="24"/>
            </w:rPr>
            <w:t xml:space="preserve"> et al., 2021)</w:t>
          </w:r>
        </w:sdtContent>
      </w:sdt>
    </w:p>
    <w:p w14:paraId="20992061" w14:textId="1437DBA1" w:rsidR="005B3495" w:rsidRPr="0037125A" w:rsidRDefault="0082794C" w:rsidP="0037125A">
      <w:pPr>
        <w:pStyle w:val="NormalWeb"/>
        <w:spacing w:before="0" w:beforeAutospacing="0" w:after="0" w:afterAutospacing="0"/>
        <w:ind w:firstLine="567"/>
        <w:jc w:val="both"/>
        <w:rPr>
          <w:rFonts w:asciiTheme="majorBidi" w:hAnsiTheme="majorBidi" w:cstheme="majorBidi"/>
          <w:lang w:val="en-ID"/>
        </w:rPr>
      </w:pPr>
      <w:proofErr w:type="spellStart"/>
      <w:r w:rsidRPr="0037125A">
        <w:rPr>
          <w:rFonts w:asciiTheme="majorBidi" w:hAnsiTheme="majorBidi" w:cstheme="majorBidi"/>
        </w:rPr>
        <w:t>Health</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students</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experienced</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various</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forms</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of</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academic</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pressure</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particularly</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related</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to</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thesis</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completion</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clinical</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practice</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assignment</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deadlines</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and</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time</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management</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difficulties</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Most</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participants</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stated</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that</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academic</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activities</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often</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caused</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emotional</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fatigue</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stress</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and</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overthinking</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especially</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during</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the</w:t>
      </w:r>
      <w:proofErr w:type="spellEnd"/>
      <w:r w:rsidRPr="0037125A">
        <w:rPr>
          <w:rFonts w:asciiTheme="majorBidi" w:hAnsiTheme="majorBidi" w:cstheme="majorBidi"/>
        </w:rPr>
        <w:t xml:space="preserve"> final semester. One </w:t>
      </w:r>
      <w:proofErr w:type="spellStart"/>
      <w:r w:rsidRPr="0037125A">
        <w:rPr>
          <w:rFonts w:asciiTheme="majorBidi" w:hAnsiTheme="majorBidi" w:cstheme="majorBidi"/>
        </w:rPr>
        <w:t>participant</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explained</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that</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dense</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lecture</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schedules</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clinical</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reports</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and</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thesis</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responsibilities</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became</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difficult</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to</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manage</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simultaneously</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These</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findings</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indicate</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that</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health</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students</w:t>
      </w:r>
      <w:proofErr w:type="spellEnd"/>
      <w:r w:rsidRPr="0037125A">
        <w:rPr>
          <w:rFonts w:asciiTheme="majorBidi" w:hAnsiTheme="majorBidi" w:cstheme="majorBidi"/>
        </w:rPr>
        <w:t xml:space="preserve"> are </w:t>
      </w:r>
      <w:proofErr w:type="spellStart"/>
      <w:r w:rsidRPr="0037125A">
        <w:rPr>
          <w:rFonts w:asciiTheme="majorBidi" w:hAnsiTheme="majorBidi" w:cstheme="majorBidi"/>
        </w:rPr>
        <w:t>vulnerable</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to</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academic</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stress</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due</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to</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high</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cognitive</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and</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practical</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demands</w:t>
      </w:r>
      <w:proofErr w:type="spellEnd"/>
      <w:r w:rsidRPr="0037125A">
        <w:rPr>
          <w:rFonts w:asciiTheme="majorBidi" w:hAnsiTheme="majorBidi" w:cstheme="majorBidi"/>
        </w:rPr>
        <w:t xml:space="preserve">. </w:t>
      </w:r>
    </w:p>
    <w:p w14:paraId="3A1C94F4" w14:textId="5671F39C" w:rsidR="005B3495" w:rsidRPr="0037125A" w:rsidRDefault="0082794C" w:rsidP="0037125A">
      <w:pPr>
        <w:pStyle w:val="NormalWeb"/>
        <w:spacing w:before="0" w:beforeAutospacing="0" w:after="0" w:afterAutospacing="0"/>
        <w:ind w:firstLine="567"/>
        <w:jc w:val="both"/>
        <w:rPr>
          <w:rFonts w:asciiTheme="majorBidi" w:hAnsiTheme="majorBidi" w:cstheme="majorBidi"/>
          <w:lang w:val="en-ID"/>
        </w:rPr>
      </w:pPr>
      <w:proofErr w:type="spellStart"/>
      <w:r w:rsidRPr="0037125A">
        <w:rPr>
          <w:rFonts w:asciiTheme="majorBidi" w:hAnsiTheme="majorBidi" w:cstheme="majorBidi"/>
        </w:rPr>
        <w:t>Another</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participant</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stated</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that</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direct</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interaction</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with</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patients</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during</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clinical</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practice</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created</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psychological</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pressure</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because</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students</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feared</w:t>
      </w:r>
      <w:proofErr w:type="spellEnd"/>
      <w:r w:rsidRPr="0037125A">
        <w:rPr>
          <w:rFonts w:asciiTheme="majorBidi" w:hAnsiTheme="majorBidi" w:cstheme="majorBidi"/>
        </w:rPr>
        <w:t xml:space="preserve"> making </w:t>
      </w:r>
      <w:proofErr w:type="spellStart"/>
      <w:r w:rsidRPr="0037125A">
        <w:rPr>
          <w:rFonts w:asciiTheme="majorBidi" w:hAnsiTheme="majorBidi" w:cstheme="majorBidi"/>
        </w:rPr>
        <w:t>mistakes</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that</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could</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affect</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patient</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health</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This</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finding</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reflects</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that</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health</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students</w:t>
      </w:r>
      <w:proofErr w:type="spellEnd"/>
      <w:r w:rsidRPr="0037125A">
        <w:rPr>
          <w:rFonts w:asciiTheme="majorBidi" w:hAnsiTheme="majorBidi" w:cstheme="majorBidi"/>
        </w:rPr>
        <w:t xml:space="preserve"> not </w:t>
      </w:r>
      <w:proofErr w:type="spellStart"/>
      <w:r w:rsidRPr="0037125A">
        <w:rPr>
          <w:rFonts w:asciiTheme="majorBidi" w:hAnsiTheme="majorBidi" w:cstheme="majorBidi"/>
        </w:rPr>
        <w:t>only</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face</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academic</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stress</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but</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also</w:t>
      </w:r>
      <w:proofErr w:type="spellEnd"/>
      <w:r w:rsidRPr="0037125A">
        <w:rPr>
          <w:rFonts w:asciiTheme="majorBidi" w:hAnsiTheme="majorBidi" w:cstheme="majorBidi"/>
        </w:rPr>
        <w:t xml:space="preserve"> moral </w:t>
      </w:r>
      <w:proofErr w:type="spellStart"/>
      <w:r w:rsidRPr="0037125A">
        <w:rPr>
          <w:rFonts w:asciiTheme="majorBidi" w:hAnsiTheme="majorBidi" w:cstheme="majorBidi"/>
        </w:rPr>
        <w:t>and</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professional</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pressure</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during</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clinical</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learning</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processes</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Similar</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findings</w:t>
      </w:r>
      <w:proofErr w:type="spellEnd"/>
      <w:r w:rsidRPr="0037125A">
        <w:rPr>
          <w:rFonts w:asciiTheme="majorBidi" w:hAnsiTheme="majorBidi" w:cstheme="majorBidi"/>
        </w:rPr>
        <w:t xml:space="preserve"> were </w:t>
      </w:r>
      <w:proofErr w:type="spellStart"/>
      <w:r w:rsidRPr="0037125A">
        <w:rPr>
          <w:rFonts w:asciiTheme="majorBidi" w:hAnsiTheme="majorBidi" w:cstheme="majorBidi"/>
        </w:rPr>
        <w:t>reported</w:t>
      </w:r>
      <w:proofErr w:type="spellEnd"/>
      <w:r w:rsidRPr="0037125A">
        <w:rPr>
          <w:rFonts w:asciiTheme="majorBidi" w:hAnsiTheme="majorBidi" w:cstheme="majorBidi"/>
        </w:rPr>
        <w:t xml:space="preserve"> in </w:t>
      </w:r>
      <w:proofErr w:type="spellStart"/>
      <w:r w:rsidRPr="0037125A">
        <w:rPr>
          <w:rFonts w:asciiTheme="majorBidi" w:hAnsiTheme="majorBidi" w:cstheme="majorBidi"/>
        </w:rPr>
        <w:t>studies</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on</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health</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students</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psychological</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distress</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and</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resilience</w:t>
      </w:r>
      <w:proofErr w:type="spellEnd"/>
      <w:r w:rsidRPr="0037125A">
        <w:rPr>
          <w:rFonts w:asciiTheme="majorBidi" w:hAnsiTheme="majorBidi" w:cstheme="majorBidi"/>
        </w:rPr>
        <w:t xml:space="preserve">. </w:t>
      </w:r>
      <w:r w:rsidR="005B3495" w:rsidRPr="0037125A">
        <w:rPr>
          <w:rFonts w:asciiTheme="majorBidi" w:hAnsiTheme="majorBidi" w:cstheme="majorBidi"/>
        </w:rPr>
        <w:t xml:space="preserve">The </w:t>
      </w:r>
      <w:proofErr w:type="spellStart"/>
      <w:r w:rsidR="005B3495" w:rsidRPr="0037125A">
        <w:rPr>
          <w:rFonts w:asciiTheme="majorBidi" w:hAnsiTheme="majorBidi" w:cstheme="majorBidi"/>
        </w:rPr>
        <w:t>findings</w:t>
      </w:r>
      <w:proofErr w:type="spellEnd"/>
      <w:r w:rsidR="005B3495" w:rsidRPr="0037125A">
        <w:rPr>
          <w:rFonts w:asciiTheme="majorBidi" w:hAnsiTheme="majorBidi" w:cstheme="majorBidi"/>
        </w:rPr>
        <w:t xml:space="preserve"> </w:t>
      </w:r>
      <w:proofErr w:type="spellStart"/>
      <w:r w:rsidR="005B3495" w:rsidRPr="0037125A">
        <w:rPr>
          <w:rFonts w:asciiTheme="majorBidi" w:hAnsiTheme="majorBidi" w:cstheme="majorBidi"/>
        </w:rPr>
        <w:t>revealed</w:t>
      </w:r>
      <w:proofErr w:type="spellEnd"/>
      <w:r w:rsidR="005B3495" w:rsidRPr="0037125A">
        <w:rPr>
          <w:rFonts w:asciiTheme="majorBidi" w:hAnsiTheme="majorBidi" w:cstheme="majorBidi"/>
        </w:rPr>
        <w:t xml:space="preserve"> </w:t>
      </w:r>
      <w:proofErr w:type="spellStart"/>
      <w:r w:rsidR="005B3495" w:rsidRPr="0037125A">
        <w:rPr>
          <w:rFonts w:asciiTheme="majorBidi" w:hAnsiTheme="majorBidi" w:cstheme="majorBidi"/>
        </w:rPr>
        <w:t>that</w:t>
      </w:r>
      <w:proofErr w:type="spellEnd"/>
      <w:r w:rsidR="005B3495" w:rsidRPr="0037125A">
        <w:rPr>
          <w:rFonts w:asciiTheme="majorBidi" w:hAnsiTheme="majorBidi" w:cstheme="majorBidi"/>
        </w:rPr>
        <w:t xml:space="preserve"> </w:t>
      </w:r>
      <w:proofErr w:type="spellStart"/>
      <w:r w:rsidR="005B3495" w:rsidRPr="0037125A">
        <w:rPr>
          <w:rFonts w:asciiTheme="majorBidi" w:hAnsiTheme="majorBidi" w:cstheme="majorBidi"/>
        </w:rPr>
        <w:t>health</w:t>
      </w:r>
      <w:proofErr w:type="spellEnd"/>
      <w:r w:rsidR="005B3495" w:rsidRPr="0037125A">
        <w:rPr>
          <w:rFonts w:asciiTheme="majorBidi" w:hAnsiTheme="majorBidi" w:cstheme="majorBidi"/>
        </w:rPr>
        <w:t xml:space="preserve"> students experienced considerable academic and psychological pressure during their studies. Participants commonly reported difficulties in balancing theoretical coursework, clinical practice, organizational activities, and personal responsibilities. Intensive academic schedules, dense learning materials, assignment deadlines, and practical responsibilities often contributed to emotional fatigue, stress, and overthinking, particularly among final-semester students. Similar findings have been reported in previous studies indicating that health students are vulnerable to academic stress due to demanding academic and clinical workloads.</w:t>
      </w:r>
    </w:p>
    <w:p w14:paraId="594D263E" w14:textId="77777777" w:rsidR="005B3495" w:rsidRPr="0037125A" w:rsidRDefault="005B3495" w:rsidP="0037125A">
      <w:pPr>
        <w:pStyle w:val="p1"/>
        <w:spacing w:before="0" w:beforeAutospacing="0" w:after="0" w:afterAutospacing="0"/>
        <w:ind w:firstLine="567"/>
        <w:jc w:val="both"/>
        <w:rPr>
          <w:rFonts w:asciiTheme="majorBidi" w:hAnsiTheme="majorBidi" w:cstheme="majorBidi"/>
        </w:rPr>
      </w:pPr>
      <w:r w:rsidRPr="0037125A">
        <w:rPr>
          <w:rFonts w:asciiTheme="majorBidi" w:hAnsiTheme="majorBidi" w:cstheme="majorBidi"/>
        </w:rPr>
        <w:t>Several participants explained that the learning process in health programs required them to understand complex subjects such as anatomy, pathology, and pharmacology within limited periods of time. One participant stated that the imbalance between theoretical and practical schedules frequently created pressure and confusion in managing academic priorities. Another participant also mentioned that balancing lectures, organizational activities, and boarding school life (</w:t>
      </w:r>
      <w:proofErr w:type="spellStart"/>
      <w:r w:rsidRPr="0037125A">
        <w:rPr>
          <w:rFonts w:asciiTheme="majorBidi" w:hAnsiTheme="majorBidi" w:cstheme="majorBidi"/>
        </w:rPr>
        <w:t>mondok</w:t>
      </w:r>
      <w:proofErr w:type="spellEnd"/>
      <w:r w:rsidRPr="0037125A">
        <w:rPr>
          <w:rFonts w:asciiTheme="majorBidi" w:hAnsiTheme="majorBidi" w:cstheme="majorBidi"/>
        </w:rPr>
        <w:t>) became an additional challenge that affected time management and emotional stability. These findings demonstrate that time management difficulties remain one of the dominant stressors experienced by health students in higher education settings.</w:t>
      </w:r>
    </w:p>
    <w:p w14:paraId="17B4E040" w14:textId="77777777" w:rsidR="005B3495" w:rsidRPr="0037125A" w:rsidRDefault="005B3495" w:rsidP="0037125A">
      <w:pPr>
        <w:pStyle w:val="p1"/>
        <w:spacing w:before="0" w:beforeAutospacing="0" w:after="0" w:afterAutospacing="0"/>
        <w:ind w:firstLine="567"/>
        <w:jc w:val="both"/>
        <w:rPr>
          <w:rFonts w:asciiTheme="majorBidi" w:hAnsiTheme="majorBidi" w:cstheme="majorBidi"/>
        </w:rPr>
      </w:pPr>
      <w:r w:rsidRPr="0037125A">
        <w:rPr>
          <w:rFonts w:asciiTheme="majorBidi" w:hAnsiTheme="majorBidi" w:cstheme="majorBidi"/>
        </w:rPr>
        <w:t xml:space="preserve">In addition to academic workload, clinical practice also created psychological pressure among students. Participants admitted feeling anxious and afraid of making mistakes while interacting directly with patients during practical sessions. This condition reflects the moral </w:t>
      </w:r>
      <w:r w:rsidRPr="0037125A">
        <w:rPr>
          <w:rFonts w:asciiTheme="majorBidi" w:hAnsiTheme="majorBidi" w:cstheme="majorBidi"/>
        </w:rPr>
        <w:lastRenderedPageBreak/>
        <w:t>and professional burden faced by health students, as their actions are closely related to human health and safety. Previous studies also reported that nursing and health students often experience psychological distress caused by fear of failure, academic expectations, and clinical performance anxiety.</w:t>
      </w:r>
    </w:p>
    <w:p w14:paraId="45D71A97" w14:textId="77777777" w:rsidR="005B3495" w:rsidRPr="0037125A" w:rsidRDefault="005B3495" w:rsidP="0037125A">
      <w:pPr>
        <w:pStyle w:val="p1"/>
        <w:spacing w:before="0" w:beforeAutospacing="0" w:after="0" w:afterAutospacing="0"/>
        <w:ind w:firstLine="567"/>
        <w:jc w:val="both"/>
        <w:rPr>
          <w:rFonts w:asciiTheme="majorBidi" w:hAnsiTheme="majorBidi" w:cstheme="majorBidi"/>
        </w:rPr>
      </w:pPr>
      <w:r w:rsidRPr="0037125A">
        <w:rPr>
          <w:rFonts w:asciiTheme="majorBidi" w:hAnsiTheme="majorBidi" w:cstheme="majorBidi"/>
        </w:rPr>
        <w:t>Participants further explained that prolonged academic stress often resulted in emotional exhaustion, decreased concentration, sleep disturbances, and overthinking. Some students attempted to reduce stress by resting, listening to music, sleeping earlier, spending time with friends, or temporarily distancing themselves from social media. These coping strategies were perceived as helping students restore emotional balance amid intensive academic activities. Similar findings were identified in studies discussing student coping strategies and mental fatigue among university students in Indonesia.</w:t>
      </w:r>
    </w:p>
    <w:p w14:paraId="67962C3E" w14:textId="091A024E" w:rsidR="005B3495" w:rsidRPr="0037125A" w:rsidRDefault="005B3495" w:rsidP="0037125A">
      <w:pPr>
        <w:pStyle w:val="p1"/>
        <w:spacing w:before="0" w:beforeAutospacing="0" w:after="0" w:afterAutospacing="0"/>
        <w:ind w:firstLine="567"/>
        <w:jc w:val="both"/>
        <w:rPr>
          <w:rFonts w:asciiTheme="majorBidi" w:hAnsiTheme="majorBidi" w:cstheme="majorBidi"/>
        </w:rPr>
      </w:pPr>
      <w:r w:rsidRPr="0037125A">
        <w:rPr>
          <w:rFonts w:asciiTheme="majorBidi" w:hAnsiTheme="majorBidi" w:cstheme="majorBidi"/>
        </w:rPr>
        <w:t>The findings indicate that academic pressure experienced by health students is multidimensional, involving cognitive, emotional, social, and professional aspects. The combination of academic workload, clinical demands, and limited time management capacity potentially increases students’ vulnerability to stress and mental fatigue. Therefore, psychological support and adaptive coping strategies are important in helping health students maintain emotional well-being and academic resilience during their educational process.</w:t>
      </w:r>
    </w:p>
    <w:p w14:paraId="3CD2C88C" w14:textId="77777777" w:rsidR="0037125A" w:rsidRDefault="0037125A" w:rsidP="0037125A">
      <w:pPr>
        <w:spacing w:after="0" w:line="240" w:lineRule="auto"/>
        <w:rPr>
          <w:rFonts w:asciiTheme="majorBidi" w:hAnsiTheme="majorBidi" w:cstheme="majorBidi"/>
          <w:b/>
          <w:bCs/>
          <w:i/>
          <w:iCs/>
          <w:sz w:val="24"/>
          <w:szCs w:val="24"/>
        </w:rPr>
      </w:pPr>
    </w:p>
    <w:p w14:paraId="3C4A0D59" w14:textId="7EEF490F" w:rsidR="006A375C" w:rsidRPr="0037125A" w:rsidRDefault="006A375C" w:rsidP="0037125A">
      <w:pPr>
        <w:spacing w:after="0" w:line="240" w:lineRule="auto"/>
        <w:rPr>
          <w:rFonts w:asciiTheme="majorBidi" w:hAnsiTheme="majorBidi" w:cstheme="majorBidi"/>
          <w:sz w:val="24"/>
          <w:szCs w:val="24"/>
        </w:rPr>
      </w:pPr>
      <w:r w:rsidRPr="0037125A">
        <w:rPr>
          <w:rFonts w:asciiTheme="majorBidi" w:hAnsiTheme="majorBidi" w:cstheme="majorBidi"/>
          <w:b/>
          <w:bCs/>
          <w:i/>
          <w:iCs/>
          <w:sz w:val="24"/>
          <w:szCs w:val="24"/>
        </w:rPr>
        <w:t>Islamic Religious Coping</w:t>
      </w:r>
      <w:r w:rsidR="0082794C" w:rsidRPr="0037125A">
        <w:rPr>
          <w:rFonts w:asciiTheme="majorBidi" w:hAnsiTheme="majorBidi" w:cstheme="majorBidi"/>
          <w:b/>
          <w:bCs/>
          <w:i/>
          <w:iCs/>
          <w:sz w:val="24"/>
          <w:szCs w:val="24"/>
        </w:rPr>
        <w:t xml:space="preserve"> as Emotional and Spiritual Support</w:t>
      </w:r>
    </w:p>
    <w:p w14:paraId="76CBC99D" w14:textId="77777777" w:rsidR="005B3495" w:rsidRPr="0037125A" w:rsidRDefault="0082794C" w:rsidP="0037125A">
      <w:pPr>
        <w:pStyle w:val="NormalWeb"/>
        <w:spacing w:before="0" w:beforeAutospacing="0" w:after="0" w:afterAutospacing="0"/>
        <w:ind w:firstLine="567"/>
        <w:jc w:val="both"/>
        <w:rPr>
          <w:rFonts w:asciiTheme="majorBidi" w:hAnsiTheme="majorBidi" w:cstheme="majorBidi"/>
          <w:lang w:val="en-ID"/>
        </w:rPr>
      </w:pPr>
      <w:r w:rsidRPr="0037125A">
        <w:rPr>
          <w:rFonts w:asciiTheme="majorBidi" w:hAnsiTheme="majorBidi" w:cstheme="majorBidi"/>
        </w:rPr>
        <w:t xml:space="preserve">All </w:t>
      </w:r>
      <w:proofErr w:type="spellStart"/>
      <w:r w:rsidRPr="0037125A">
        <w:rPr>
          <w:rFonts w:asciiTheme="majorBidi" w:hAnsiTheme="majorBidi" w:cstheme="majorBidi"/>
        </w:rPr>
        <w:t>participants</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described</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religious</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activities</w:t>
      </w:r>
      <w:proofErr w:type="spellEnd"/>
      <w:r w:rsidRPr="0037125A">
        <w:rPr>
          <w:rFonts w:asciiTheme="majorBidi" w:hAnsiTheme="majorBidi" w:cstheme="majorBidi"/>
        </w:rPr>
        <w:t xml:space="preserve"> as </w:t>
      </w:r>
      <w:proofErr w:type="spellStart"/>
      <w:r w:rsidRPr="0037125A">
        <w:rPr>
          <w:rFonts w:asciiTheme="majorBidi" w:hAnsiTheme="majorBidi" w:cstheme="majorBidi"/>
        </w:rPr>
        <w:t>important</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coping</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strategies</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when</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facing</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stress</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and</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emotional</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exhaustion</w:t>
      </w:r>
      <w:proofErr w:type="spellEnd"/>
      <w:r w:rsidRPr="0037125A">
        <w:rPr>
          <w:rFonts w:asciiTheme="majorBidi" w:hAnsiTheme="majorBidi" w:cstheme="majorBidi"/>
        </w:rPr>
        <w:t xml:space="preserve">. Islamic </w:t>
      </w:r>
      <w:proofErr w:type="spellStart"/>
      <w:r w:rsidRPr="0037125A">
        <w:rPr>
          <w:rFonts w:asciiTheme="majorBidi" w:hAnsiTheme="majorBidi" w:cstheme="majorBidi"/>
        </w:rPr>
        <w:t>practices</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such</w:t>
      </w:r>
      <w:proofErr w:type="spellEnd"/>
      <w:r w:rsidRPr="0037125A">
        <w:rPr>
          <w:rFonts w:asciiTheme="majorBidi" w:hAnsiTheme="majorBidi" w:cstheme="majorBidi"/>
        </w:rPr>
        <w:t xml:space="preserve"> as </w:t>
      </w:r>
      <w:proofErr w:type="spellStart"/>
      <w:r w:rsidRPr="0037125A">
        <w:rPr>
          <w:rFonts w:asciiTheme="majorBidi" w:hAnsiTheme="majorBidi" w:cstheme="majorBidi"/>
        </w:rPr>
        <w:t>shalat</w:t>
      </w:r>
      <w:proofErr w:type="spellEnd"/>
      <w:r w:rsidRPr="0037125A">
        <w:rPr>
          <w:rFonts w:asciiTheme="majorBidi" w:hAnsiTheme="majorBidi" w:cstheme="majorBidi"/>
        </w:rPr>
        <w:t xml:space="preserve">, doa, </w:t>
      </w:r>
      <w:proofErr w:type="spellStart"/>
      <w:r w:rsidRPr="0037125A">
        <w:rPr>
          <w:rFonts w:asciiTheme="majorBidi" w:hAnsiTheme="majorBidi" w:cstheme="majorBidi"/>
        </w:rPr>
        <w:t>dzikir</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and</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Quranic</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recitation</w:t>
      </w:r>
      <w:proofErr w:type="spellEnd"/>
      <w:r w:rsidRPr="0037125A">
        <w:rPr>
          <w:rFonts w:asciiTheme="majorBidi" w:hAnsiTheme="majorBidi" w:cstheme="majorBidi"/>
        </w:rPr>
        <w:t xml:space="preserve"> were </w:t>
      </w:r>
      <w:proofErr w:type="spellStart"/>
      <w:r w:rsidRPr="0037125A">
        <w:rPr>
          <w:rFonts w:asciiTheme="majorBidi" w:hAnsiTheme="majorBidi" w:cstheme="majorBidi"/>
        </w:rPr>
        <w:t>perceived</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to</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create</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emotional</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calmness</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and</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psychological</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comfort</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Several</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participants</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explained</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that</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prayer</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and</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dzikir</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helped</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them</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feel</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more</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relaxed</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and</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mentally</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focused</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when</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facing</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academic</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difficulties</w:t>
      </w:r>
      <w:proofErr w:type="spellEnd"/>
      <w:r w:rsidRPr="0037125A">
        <w:rPr>
          <w:rFonts w:asciiTheme="majorBidi" w:hAnsiTheme="majorBidi" w:cstheme="majorBidi"/>
        </w:rPr>
        <w:t>.</w:t>
      </w:r>
    </w:p>
    <w:p w14:paraId="28373ADE" w14:textId="77777777" w:rsidR="005B3495" w:rsidRPr="0037125A" w:rsidRDefault="0082794C" w:rsidP="0037125A">
      <w:pPr>
        <w:pStyle w:val="NormalWeb"/>
        <w:spacing w:before="0" w:beforeAutospacing="0" w:after="0" w:afterAutospacing="0"/>
        <w:ind w:firstLine="567"/>
        <w:jc w:val="both"/>
        <w:rPr>
          <w:rFonts w:asciiTheme="majorBidi" w:hAnsiTheme="majorBidi" w:cstheme="majorBidi"/>
          <w:lang w:val="en-ID"/>
        </w:rPr>
      </w:pPr>
      <w:r w:rsidRPr="0037125A">
        <w:rPr>
          <w:rFonts w:asciiTheme="majorBidi" w:hAnsiTheme="majorBidi" w:cstheme="majorBidi"/>
        </w:rPr>
        <w:t xml:space="preserve">One </w:t>
      </w:r>
      <w:proofErr w:type="spellStart"/>
      <w:r w:rsidRPr="0037125A">
        <w:rPr>
          <w:rFonts w:asciiTheme="majorBidi" w:hAnsiTheme="majorBidi" w:cstheme="majorBidi"/>
        </w:rPr>
        <w:t>participant</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stated</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that</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after</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performing</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prayer</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and</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dzikir</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her</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thoughts</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became</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calmer</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and</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clearer</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while</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working</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on</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her</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thesis</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Another</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participant</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explained</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that</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reading</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the</w:t>
      </w:r>
      <w:proofErr w:type="spellEnd"/>
      <w:r w:rsidRPr="0037125A">
        <w:rPr>
          <w:rFonts w:asciiTheme="majorBidi" w:hAnsiTheme="majorBidi" w:cstheme="majorBidi"/>
        </w:rPr>
        <w:t xml:space="preserve"> Quran </w:t>
      </w:r>
      <w:proofErr w:type="spellStart"/>
      <w:r w:rsidRPr="0037125A">
        <w:rPr>
          <w:rFonts w:asciiTheme="majorBidi" w:hAnsiTheme="majorBidi" w:cstheme="majorBidi"/>
        </w:rPr>
        <w:t>after</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stressful</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academic</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activities</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helped</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reduce</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anxiety</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and</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emotional</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burden</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These</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findings</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support</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previous</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studies</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explaining</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that</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religious</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coping</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contributes</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positively</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to</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psychological</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well-being</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and</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emotional</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regulation</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among</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students</w:t>
      </w:r>
      <w:proofErr w:type="spellEnd"/>
      <w:r w:rsidRPr="0037125A">
        <w:rPr>
          <w:rFonts w:asciiTheme="majorBidi" w:hAnsiTheme="majorBidi" w:cstheme="majorBidi"/>
        </w:rPr>
        <w:t xml:space="preserve">. </w:t>
      </w:r>
    </w:p>
    <w:p w14:paraId="1E108059" w14:textId="11CE08E0" w:rsidR="0082794C" w:rsidRPr="0037125A" w:rsidRDefault="0082794C" w:rsidP="0037125A">
      <w:pPr>
        <w:pStyle w:val="NormalWeb"/>
        <w:spacing w:before="0" w:beforeAutospacing="0" w:after="0" w:afterAutospacing="0"/>
        <w:ind w:firstLine="567"/>
        <w:jc w:val="both"/>
        <w:rPr>
          <w:rFonts w:asciiTheme="majorBidi" w:hAnsiTheme="majorBidi" w:cstheme="majorBidi"/>
        </w:rPr>
      </w:pPr>
      <w:proofErr w:type="spellStart"/>
      <w:r w:rsidRPr="0037125A">
        <w:rPr>
          <w:rFonts w:asciiTheme="majorBidi" w:hAnsiTheme="majorBidi" w:cstheme="majorBidi"/>
        </w:rPr>
        <w:t>Religious</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coping</w:t>
      </w:r>
      <w:proofErr w:type="spellEnd"/>
      <w:r w:rsidRPr="0037125A">
        <w:rPr>
          <w:rFonts w:asciiTheme="majorBidi" w:hAnsiTheme="majorBidi" w:cstheme="majorBidi"/>
        </w:rPr>
        <w:t xml:space="preserve"> in </w:t>
      </w:r>
      <w:proofErr w:type="spellStart"/>
      <w:r w:rsidRPr="0037125A">
        <w:rPr>
          <w:rFonts w:asciiTheme="majorBidi" w:hAnsiTheme="majorBidi" w:cstheme="majorBidi"/>
        </w:rPr>
        <w:t>this</w:t>
      </w:r>
      <w:proofErr w:type="spellEnd"/>
      <w:r w:rsidRPr="0037125A">
        <w:rPr>
          <w:rFonts w:asciiTheme="majorBidi" w:hAnsiTheme="majorBidi" w:cstheme="majorBidi"/>
        </w:rPr>
        <w:t xml:space="preserve"> study </w:t>
      </w:r>
      <w:proofErr w:type="spellStart"/>
      <w:r w:rsidRPr="0037125A">
        <w:rPr>
          <w:rFonts w:asciiTheme="majorBidi" w:hAnsiTheme="majorBidi" w:cstheme="majorBidi"/>
        </w:rPr>
        <w:t>functioned</w:t>
      </w:r>
      <w:proofErr w:type="spellEnd"/>
      <w:r w:rsidRPr="0037125A">
        <w:rPr>
          <w:rFonts w:asciiTheme="majorBidi" w:hAnsiTheme="majorBidi" w:cstheme="majorBidi"/>
        </w:rPr>
        <w:t xml:space="preserve"> not </w:t>
      </w:r>
      <w:proofErr w:type="spellStart"/>
      <w:r w:rsidRPr="0037125A">
        <w:rPr>
          <w:rFonts w:asciiTheme="majorBidi" w:hAnsiTheme="majorBidi" w:cstheme="majorBidi"/>
        </w:rPr>
        <w:t>only</w:t>
      </w:r>
      <w:proofErr w:type="spellEnd"/>
      <w:r w:rsidRPr="0037125A">
        <w:rPr>
          <w:rFonts w:asciiTheme="majorBidi" w:hAnsiTheme="majorBidi" w:cstheme="majorBidi"/>
        </w:rPr>
        <w:t xml:space="preserve"> as a spiritual </w:t>
      </w:r>
      <w:proofErr w:type="spellStart"/>
      <w:r w:rsidRPr="0037125A">
        <w:rPr>
          <w:rFonts w:asciiTheme="majorBidi" w:hAnsiTheme="majorBidi" w:cstheme="majorBidi"/>
        </w:rPr>
        <w:t>activity</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but</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also</w:t>
      </w:r>
      <w:proofErr w:type="spellEnd"/>
      <w:r w:rsidRPr="0037125A">
        <w:rPr>
          <w:rFonts w:asciiTheme="majorBidi" w:hAnsiTheme="majorBidi" w:cstheme="majorBidi"/>
        </w:rPr>
        <w:t xml:space="preserve"> as a </w:t>
      </w:r>
      <w:proofErr w:type="spellStart"/>
      <w:r w:rsidRPr="0037125A">
        <w:rPr>
          <w:rFonts w:asciiTheme="majorBidi" w:hAnsiTheme="majorBidi" w:cstheme="majorBidi"/>
        </w:rPr>
        <w:t>psychological</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support</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system</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that</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strengthened</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students</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emotional</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resilience</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during</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stressful</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situations</w:t>
      </w:r>
      <w:proofErr w:type="spellEnd"/>
      <w:r w:rsidRPr="0037125A">
        <w:rPr>
          <w:rFonts w:asciiTheme="majorBidi" w:hAnsiTheme="majorBidi" w:cstheme="majorBidi"/>
        </w:rPr>
        <w:t xml:space="preserve">. Islamic spiritual </w:t>
      </w:r>
      <w:proofErr w:type="spellStart"/>
      <w:r w:rsidRPr="0037125A">
        <w:rPr>
          <w:rFonts w:asciiTheme="majorBidi" w:hAnsiTheme="majorBidi" w:cstheme="majorBidi"/>
        </w:rPr>
        <w:t>practices</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helped</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participants</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regulate</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emotions</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regain</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motivation</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and</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maintain</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inner</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stability</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amid</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academic</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pressure</w:t>
      </w:r>
      <w:proofErr w:type="spellEnd"/>
      <w:r w:rsidRPr="0037125A">
        <w:rPr>
          <w:rFonts w:asciiTheme="majorBidi" w:hAnsiTheme="majorBidi" w:cstheme="majorBidi"/>
        </w:rPr>
        <w:t xml:space="preserve">. </w:t>
      </w:r>
    </w:p>
    <w:p w14:paraId="0F181E84" w14:textId="5E1E9318" w:rsidR="0086786A" w:rsidRPr="0037125A" w:rsidRDefault="0086786A" w:rsidP="0037125A">
      <w:pPr>
        <w:spacing w:after="0" w:line="240" w:lineRule="auto"/>
        <w:ind w:firstLine="567"/>
        <w:jc w:val="both"/>
        <w:rPr>
          <w:rFonts w:asciiTheme="majorBidi" w:hAnsiTheme="majorBidi" w:cstheme="majorBidi"/>
          <w:sz w:val="24"/>
          <w:szCs w:val="24"/>
        </w:rPr>
      </w:pPr>
      <w:r w:rsidRPr="0037125A">
        <w:rPr>
          <w:rFonts w:asciiTheme="majorBidi" w:hAnsiTheme="majorBidi" w:cstheme="majorBidi"/>
          <w:color w:val="000000"/>
          <w:sz w:val="24"/>
          <w:szCs w:val="24"/>
        </w:rPr>
        <w:t xml:space="preserve">Beyond religious coping, participants also described interpersonal and behavioral coping strategies. Social support from family and peers was cited by nearly all participants as an important first resource when facing academic pressure. </w:t>
      </w:r>
      <w:proofErr w:type="spellStart"/>
      <w:r w:rsidRPr="0037125A">
        <w:rPr>
          <w:rFonts w:asciiTheme="majorBidi" w:hAnsiTheme="majorBidi" w:cstheme="majorBidi"/>
          <w:color w:val="000000"/>
          <w:sz w:val="24"/>
          <w:szCs w:val="24"/>
        </w:rPr>
        <w:t>Jeman</w:t>
      </w:r>
      <w:proofErr w:type="spellEnd"/>
      <w:r w:rsidRPr="0037125A">
        <w:rPr>
          <w:rFonts w:asciiTheme="majorBidi" w:hAnsiTheme="majorBidi" w:cstheme="majorBidi"/>
          <w:color w:val="000000"/>
          <w:sz w:val="24"/>
          <w:szCs w:val="24"/>
        </w:rPr>
        <w:t xml:space="preserve"> et al. (2023) found that effective stress coping among final-year students tended to be combinative combining emotional regulation with social support rather than relying on a single strategy.</w:t>
      </w:r>
      <w:sdt>
        <w:sdtPr>
          <w:rPr>
            <w:rFonts w:asciiTheme="majorBidi" w:hAnsiTheme="majorBidi" w:cstheme="majorBidi"/>
            <w:color w:val="000000"/>
            <w:sz w:val="24"/>
            <w:szCs w:val="24"/>
          </w:rPr>
          <w:tag w:val="MENDELEY_CITATION_v3_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"/>
          <w:id w:val="2144230931"/>
          <w:placeholder>
            <w:docPart w:val="DefaultPlaceholder_-1854013440"/>
          </w:placeholder>
        </w:sdtPr>
        <w:sdtContent>
          <w:r w:rsidR="00BC63CD" w:rsidRPr="0037125A">
            <w:rPr>
              <w:rFonts w:asciiTheme="majorBidi" w:hAnsiTheme="majorBidi" w:cstheme="majorBidi"/>
              <w:color w:val="000000"/>
              <w:sz w:val="24"/>
              <w:szCs w:val="24"/>
            </w:rPr>
            <w:t>(</w:t>
          </w:r>
          <w:proofErr w:type="spellStart"/>
          <w:r w:rsidR="00BC63CD" w:rsidRPr="0037125A">
            <w:rPr>
              <w:rFonts w:asciiTheme="majorBidi" w:hAnsiTheme="majorBidi" w:cstheme="majorBidi"/>
              <w:color w:val="000000"/>
              <w:sz w:val="24"/>
              <w:szCs w:val="24"/>
            </w:rPr>
            <w:t>Jeman</w:t>
          </w:r>
          <w:proofErr w:type="spellEnd"/>
          <w:r w:rsidR="00BC63CD" w:rsidRPr="0037125A">
            <w:rPr>
              <w:rFonts w:asciiTheme="majorBidi" w:hAnsiTheme="majorBidi" w:cstheme="majorBidi"/>
              <w:color w:val="000000"/>
              <w:sz w:val="24"/>
              <w:szCs w:val="24"/>
            </w:rPr>
            <w:t xml:space="preserve"> et al., 2023)</w:t>
          </w:r>
        </w:sdtContent>
      </w:sdt>
    </w:p>
    <w:p w14:paraId="5FBDCAC0" w14:textId="4B2412DA" w:rsidR="0086786A" w:rsidRPr="0037125A" w:rsidRDefault="0086786A" w:rsidP="0037125A">
      <w:pPr>
        <w:spacing w:after="0" w:line="240" w:lineRule="auto"/>
        <w:ind w:firstLine="567"/>
        <w:jc w:val="both"/>
        <w:rPr>
          <w:rFonts w:asciiTheme="majorBidi" w:hAnsiTheme="majorBidi" w:cstheme="majorBidi"/>
          <w:color w:val="000000"/>
          <w:sz w:val="24"/>
          <w:szCs w:val="24"/>
        </w:rPr>
      </w:pPr>
      <w:r w:rsidRPr="0037125A">
        <w:rPr>
          <w:rFonts w:asciiTheme="majorBidi" w:hAnsiTheme="majorBidi" w:cstheme="majorBidi"/>
          <w:color w:val="000000"/>
          <w:sz w:val="24"/>
          <w:szCs w:val="24"/>
        </w:rPr>
        <w:t xml:space="preserve">Time management was also consistently mentioned as a primary self-regulation strategy. Participants reported making deliberate efforts to schedule academic tasks, clinical duties, and personal time to reduce the sense of being overwhelmed. This finding is consistent with </w:t>
      </w:r>
      <w:proofErr w:type="spellStart"/>
      <w:r w:rsidRPr="0037125A">
        <w:rPr>
          <w:rFonts w:asciiTheme="majorBidi" w:hAnsiTheme="majorBidi" w:cstheme="majorBidi"/>
          <w:color w:val="000000"/>
          <w:sz w:val="24"/>
          <w:szCs w:val="24"/>
        </w:rPr>
        <w:t>Rohmah</w:t>
      </w:r>
      <w:proofErr w:type="spellEnd"/>
      <w:r w:rsidRPr="0037125A">
        <w:rPr>
          <w:rFonts w:asciiTheme="majorBidi" w:hAnsiTheme="majorBidi" w:cstheme="majorBidi"/>
          <w:color w:val="000000"/>
          <w:sz w:val="24"/>
          <w:szCs w:val="24"/>
        </w:rPr>
        <w:t xml:space="preserve"> &amp; Mahrus (2024), who identified poor time management as one of the most frequently reported causes of academic stress among Indonesian university students.</w:t>
      </w:r>
      <w:r w:rsidR="005C224A" w:rsidRPr="0037125A">
        <w:rPr>
          <w:rFonts w:asciiTheme="majorBidi" w:hAnsiTheme="majorBidi" w:cstheme="majorBidi"/>
          <w:color w:val="000000"/>
          <w:sz w:val="24"/>
          <w:szCs w:val="24"/>
        </w:rPr>
        <w:t xml:space="preserve"> </w:t>
      </w:r>
    </w:p>
    <w:p w14:paraId="251E4F38" w14:textId="10E94ED7" w:rsidR="00BD3D6C" w:rsidRPr="0037125A" w:rsidRDefault="00BD3D6C" w:rsidP="0037125A">
      <w:pPr>
        <w:spacing w:after="0" w:line="240" w:lineRule="auto"/>
        <w:ind w:firstLine="567"/>
        <w:jc w:val="both"/>
        <w:rPr>
          <w:rFonts w:asciiTheme="majorBidi" w:hAnsiTheme="majorBidi" w:cstheme="majorBidi"/>
          <w:sz w:val="24"/>
          <w:szCs w:val="24"/>
        </w:rPr>
      </w:pPr>
      <w:r w:rsidRPr="0037125A">
        <w:rPr>
          <w:rFonts w:asciiTheme="majorBidi" w:hAnsiTheme="majorBidi" w:cstheme="majorBidi"/>
          <w:color w:val="000000"/>
          <w:sz w:val="24"/>
          <w:szCs w:val="24"/>
        </w:rPr>
        <w:t>Participants reported Islamic religious practices as central components of their coping repertoire, activated specifically in response to episodes of acute stress. Four functions of IRC were identified across participants: (1) stress reduction and emotional calming; (2) positive reframing of academic difficulties; (3) emotional regulation; and (4) motivational restoration.</w:t>
      </w:r>
    </w:p>
    <w:p w14:paraId="16D1D8C2" w14:textId="0D431044" w:rsidR="00BD3D6C" w:rsidRPr="0037125A" w:rsidRDefault="00BD3D6C" w:rsidP="0037125A">
      <w:pPr>
        <w:spacing w:after="0" w:line="240" w:lineRule="auto"/>
        <w:ind w:firstLine="567"/>
        <w:jc w:val="both"/>
        <w:rPr>
          <w:rFonts w:asciiTheme="majorBidi" w:hAnsiTheme="majorBidi" w:cstheme="majorBidi"/>
          <w:sz w:val="24"/>
          <w:szCs w:val="24"/>
          <w:lang w:val="da-DK"/>
        </w:rPr>
      </w:pPr>
      <w:r w:rsidRPr="0037125A">
        <w:rPr>
          <w:rFonts w:asciiTheme="majorBidi" w:hAnsiTheme="majorBidi" w:cstheme="majorBidi"/>
          <w:color w:val="000000"/>
          <w:sz w:val="24"/>
          <w:szCs w:val="24"/>
        </w:rPr>
        <w:t xml:space="preserve">Participants consistently reported that pausing to perform </w:t>
      </w:r>
      <w:proofErr w:type="spellStart"/>
      <w:r w:rsidRPr="0037125A">
        <w:rPr>
          <w:rFonts w:asciiTheme="majorBidi" w:hAnsiTheme="majorBidi" w:cstheme="majorBidi"/>
          <w:color w:val="000000"/>
          <w:sz w:val="24"/>
          <w:szCs w:val="24"/>
        </w:rPr>
        <w:t>shalat</w:t>
      </w:r>
      <w:proofErr w:type="spellEnd"/>
      <w:r w:rsidRPr="0037125A">
        <w:rPr>
          <w:rFonts w:asciiTheme="majorBidi" w:hAnsiTheme="majorBidi" w:cstheme="majorBidi"/>
          <w:color w:val="000000"/>
          <w:sz w:val="24"/>
          <w:szCs w:val="24"/>
        </w:rPr>
        <w:t xml:space="preserve">, followed by </w:t>
      </w:r>
      <w:proofErr w:type="spellStart"/>
      <w:r w:rsidRPr="0037125A">
        <w:rPr>
          <w:rFonts w:asciiTheme="majorBidi" w:hAnsiTheme="majorBidi" w:cstheme="majorBidi"/>
          <w:color w:val="000000"/>
          <w:sz w:val="24"/>
          <w:szCs w:val="24"/>
        </w:rPr>
        <w:t>dzikir</w:t>
      </w:r>
      <w:proofErr w:type="spellEnd"/>
      <w:r w:rsidRPr="0037125A">
        <w:rPr>
          <w:rFonts w:asciiTheme="majorBidi" w:hAnsiTheme="majorBidi" w:cstheme="majorBidi"/>
          <w:color w:val="000000"/>
          <w:sz w:val="24"/>
          <w:szCs w:val="24"/>
        </w:rPr>
        <w:t xml:space="preserve"> and </w:t>
      </w:r>
      <w:proofErr w:type="spellStart"/>
      <w:r w:rsidRPr="0037125A">
        <w:rPr>
          <w:rFonts w:asciiTheme="majorBidi" w:hAnsiTheme="majorBidi" w:cstheme="majorBidi"/>
          <w:color w:val="000000"/>
          <w:sz w:val="24"/>
          <w:szCs w:val="24"/>
        </w:rPr>
        <w:t>doa</w:t>
      </w:r>
      <w:proofErr w:type="spellEnd"/>
      <w:r w:rsidRPr="0037125A">
        <w:rPr>
          <w:rFonts w:asciiTheme="majorBidi" w:hAnsiTheme="majorBidi" w:cstheme="majorBidi"/>
          <w:color w:val="000000"/>
          <w:sz w:val="24"/>
          <w:szCs w:val="24"/>
        </w:rPr>
        <w:t xml:space="preserve">, helped them feel calmer and more focused after stressful moments. Several noted that the structured interruption created by obligatory five-time daily prayer provided natural recovery </w:t>
      </w:r>
      <w:r w:rsidRPr="0037125A">
        <w:rPr>
          <w:rFonts w:asciiTheme="majorBidi" w:hAnsiTheme="majorBidi" w:cstheme="majorBidi"/>
          <w:color w:val="000000"/>
          <w:sz w:val="24"/>
          <w:szCs w:val="24"/>
        </w:rPr>
        <w:lastRenderedPageBreak/>
        <w:t xml:space="preserve">intervals that prevented uninterrupted stress accumulation. Quranic recitation after prayer was described as adding a layer of clarity and renewed motivation to return to study. These reports are consistent with Halik et al. (2023), who found that Al-Qur'an and Sunnah-based self-healing techniques particularly </w:t>
      </w:r>
      <w:proofErr w:type="spellStart"/>
      <w:r w:rsidRPr="0037125A">
        <w:rPr>
          <w:rFonts w:asciiTheme="majorBidi" w:hAnsiTheme="majorBidi" w:cstheme="majorBidi"/>
          <w:color w:val="000000"/>
          <w:sz w:val="24"/>
          <w:szCs w:val="24"/>
        </w:rPr>
        <w:t>shalat</w:t>
      </w:r>
      <w:proofErr w:type="spellEnd"/>
      <w:r w:rsidRPr="0037125A">
        <w:rPr>
          <w:rFonts w:asciiTheme="majorBidi" w:hAnsiTheme="majorBidi" w:cstheme="majorBidi"/>
          <w:color w:val="000000"/>
          <w:sz w:val="24"/>
          <w:szCs w:val="24"/>
        </w:rPr>
        <w:t xml:space="preserve"> and </w:t>
      </w:r>
      <w:proofErr w:type="spellStart"/>
      <w:r w:rsidRPr="0037125A">
        <w:rPr>
          <w:rFonts w:asciiTheme="majorBidi" w:hAnsiTheme="majorBidi" w:cstheme="majorBidi"/>
          <w:color w:val="000000"/>
          <w:sz w:val="24"/>
          <w:szCs w:val="24"/>
        </w:rPr>
        <w:t>dzikir</w:t>
      </w:r>
      <w:proofErr w:type="spellEnd"/>
      <w:r w:rsidRPr="0037125A">
        <w:rPr>
          <w:rFonts w:asciiTheme="majorBidi" w:hAnsiTheme="majorBidi" w:cstheme="majorBidi"/>
          <w:color w:val="000000"/>
          <w:sz w:val="24"/>
          <w:szCs w:val="24"/>
        </w:rPr>
        <w:t xml:space="preserve"> were the most frequently cited coping strategies among Indonesian university students dealing with mental health challenges.</w:t>
      </w:r>
      <w:sdt>
        <w:sdtPr>
          <w:rPr>
            <w:rFonts w:asciiTheme="majorBidi" w:hAnsiTheme="majorBidi" w:cstheme="majorBidi"/>
            <w:color w:val="000000"/>
            <w:sz w:val="24"/>
            <w:szCs w:val="24"/>
          </w:rPr>
          <w:tag w:val="MENDELEY_CITATION_v3_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"/>
          <w:id w:val="1624880035"/>
          <w:placeholder>
            <w:docPart w:val="DefaultPlaceholder_-1854013440"/>
          </w:placeholder>
        </w:sdtPr>
        <w:sdtContent>
          <w:r w:rsidR="00BC63CD" w:rsidRPr="0037125A">
            <w:rPr>
              <w:rFonts w:asciiTheme="majorBidi" w:hAnsiTheme="majorBidi" w:cstheme="majorBidi"/>
              <w:color w:val="000000"/>
              <w:sz w:val="24"/>
              <w:szCs w:val="24"/>
              <w:lang w:val="da-DK"/>
            </w:rPr>
            <w:t>(Halik et al., 2023)</w:t>
          </w:r>
        </w:sdtContent>
      </w:sdt>
    </w:p>
    <w:p w14:paraId="03BDD844" w14:textId="0C7FA3A2" w:rsidR="00BD3D6C" w:rsidRPr="0037125A" w:rsidRDefault="00BD3D6C" w:rsidP="0037125A">
      <w:pPr>
        <w:spacing w:after="0" w:line="240" w:lineRule="auto"/>
        <w:ind w:firstLine="567"/>
        <w:jc w:val="both"/>
        <w:rPr>
          <w:rFonts w:asciiTheme="majorBidi" w:hAnsiTheme="majorBidi" w:cstheme="majorBidi"/>
          <w:sz w:val="24"/>
          <w:szCs w:val="24"/>
        </w:rPr>
      </w:pPr>
      <w:r w:rsidRPr="0037125A">
        <w:rPr>
          <w:rFonts w:asciiTheme="majorBidi" w:hAnsiTheme="majorBidi" w:cstheme="majorBidi"/>
          <w:color w:val="000000"/>
          <w:sz w:val="24"/>
          <w:szCs w:val="24"/>
          <w:lang w:val="da-DK"/>
        </w:rPr>
        <w:t xml:space="preserve">At the institutional level, Nopriyanto et al. </w:t>
      </w:r>
      <w:r w:rsidRPr="0037125A">
        <w:rPr>
          <w:rFonts w:asciiTheme="majorBidi" w:hAnsiTheme="majorBidi" w:cstheme="majorBidi"/>
          <w:color w:val="000000"/>
          <w:sz w:val="24"/>
          <w:szCs w:val="24"/>
        </w:rPr>
        <w:t>(2022) found a positive relationship between religious coping and resilience among healthcare workers: individuals who actively used religious coping strategies were better able to recover from occupational and academic pressure. This suggests that IRC functions not merely as a stress-reduction tool but as a broader resilience-sustaining resource.</w:t>
      </w:r>
      <w:sdt>
        <w:sdtPr>
          <w:rPr>
            <w:rFonts w:asciiTheme="majorBidi" w:hAnsiTheme="majorBidi" w:cstheme="majorBidi"/>
            <w:color w:val="000000"/>
            <w:sz w:val="24"/>
            <w:szCs w:val="24"/>
          </w:rPr>
          <w:tag w:val="MENDELEY_CITATION_v3_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"/>
          <w:id w:val="1771973247"/>
          <w:placeholder>
            <w:docPart w:val="DefaultPlaceholder_-1854013440"/>
          </w:placeholder>
        </w:sdtPr>
        <w:sdtContent>
          <w:r w:rsidR="00BC63CD" w:rsidRPr="0037125A">
            <w:rPr>
              <w:rFonts w:asciiTheme="majorBidi" w:hAnsiTheme="majorBidi" w:cstheme="majorBidi"/>
              <w:color w:val="000000"/>
              <w:sz w:val="24"/>
              <w:szCs w:val="24"/>
            </w:rPr>
            <w:t>(</w:t>
          </w:r>
          <w:proofErr w:type="spellStart"/>
          <w:r w:rsidR="00BC63CD" w:rsidRPr="0037125A">
            <w:rPr>
              <w:rFonts w:asciiTheme="majorBidi" w:hAnsiTheme="majorBidi" w:cstheme="majorBidi"/>
              <w:color w:val="000000"/>
              <w:sz w:val="24"/>
              <w:szCs w:val="24"/>
            </w:rPr>
            <w:t>Nopriyanto</w:t>
          </w:r>
          <w:proofErr w:type="spellEnd"/>
          <w:r w:rsidR="00BC63CD" w:rsidRPr="0037125A">
            <w:rPr>
              <w:rFonts w:asciiTheme="majorBidi" w:hAnsiTheme="majorBidi" w:cstheme="majorBidi"/>
              <w:color w:val="000000"/>
              <w:sz w:val="24"/>
              <w:szCs w:val="24"/>
            </w:rPr>
            <w:t xml:space="preserve"> et al., 2026)</w:t>
          </w:r>
        </w:sdtContent>
      </w:sdt>
      <w:r w:rsidR="00A103DA" w:rsidRPr="0037125A">
        <w:rPr>
          <w:rFonts w:asciiTheme="majorBidi" w:hAnsiTheme="majorBidi" w:cstheme="majorBidi"/>
          <w:sz w:val="24"/>
          <w:szCs w:val="24"/>
        </w:rPr>
        <w:t xml:space="preserve"> </w:t>
      </w:r>
      <w:proofErr w:type="spellStart"/>
      <w:r w:rsidRPr="0037125A">
        <w:rPr>
          <w:rFonts w:asciiTheme="majorBidi" w:hAnsiTheme="majorBidi" w:cstheme="majorBidi"/>
          <w:color w:val="000000"/>
          <w:sz w:val="24"/>
          <w:szCs w:val="24"/>
        </w:rPr>
        <w:t>Prahastuti</w:t>
      </w:r>
      <w:proofErr w:type="spellEnd"/>
      <w:r w:rsidRPr="0037125A">
        <w:rPr>
          <w:rFonts w:asciiTheme="majorBidi" w:hAnsiTheme="majorBidi" w:cstheme="majorBidi"/>
          <w:color w:val="000000"/>
          <w:sz w:val="24"/>
          <w:szCs w:val="24"/>
        </w:rPr>
        <w:t xml:space="preserve"> et al. (2023) further confirmed that religious coping plays a significant role in mental health outcomes among young adults in Indonesia, particularly in reducing anxiety symptoms and improving overall psychological well-being. </w:t>
      </w:r>
      <w:sdt>
        <w:sdtPr>
          <w:rPr>
            <w:rFonts w:asciiTheme="majorBidi" w:hAnsiTheme="majorBidi" w:cstheme="majorBidi"/>
            <w:color w:val="000000"/>
            <w:sz w:val="24"/>
            <w:szCs w:val="24"/>
          </w:rPr>
          <w:tag w:val="MENDELEY_CITATION_v3_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"/>
          <w:id w:val="1575389812"/>
          <w:placeholder>
            <w:docPart w:val="DefaultPlaceholder_-1854013440"/>
          </w:placeholder>
        </w:sdtPr>
        <w:sdtContent>
          <w:r w:rsidR="00BC63CD" w:rsidRPr="0037125A">
            <w:rPr>
              <w:rFonts w:asciiTheme="majorBidi" w:hAnsiTheme="majorBidi" w:cstheme="majorBidi"/>
              <w:color w:val="000000"/>
              <w:sz w:val="24"/>
              <w:szCs w:val="24"/>
            </w:rPr>
            <w:t>(</w:t>
          </w:r>
          <w:proofErr w:type="spellStart"/>
          <w:r w:rsidR="00BC63CD" w:rsidRPr="0037125A">
            <w:rPr>
              <w:rFonts w:asciiTheme="majorBidi" w:hAnsiTheme="majorBidi" w:cstheme="majorBidi"/>
              <w:color w:val="000000"/>
              <w:sz w:val="24"/>
              <w:szCs w:val="24"/>
            </w:rPr>
            <w:t>Prahastuti</w:t>
          </w:r>
          <w:proofErr w:type="spellEnd"/>
          <w:r w:rsidR="00BC63CD" w:rsidRPr="0037125A">
            <w:rPr>
              <w:rFonts w:asciiTheme="majorBidi" w:hAnsiTheme="majorBidi" w:cstheme="majorBidi"/>
              <w:color w:val="000000"/>
              <w:sz w:val="24"/>
              <w:szCs w:val="24"/>
            </w:rPr>
            <w:t>, 2025)</w:t>
          </w:r>
        </w:sdtContent>
      </w:sdt>
    </w:p>
    <w:p w14:paraId="209C0DE0" w14:textId="77777777" w:rsidR="00BC63CD" w:rsidRPr="0037125A" w:rsidRDefault="00BC63CD" w:rsidP="0037125A">
      <w:pPr>
        <w:spacing w:after="0" w:line="240" w:lineRule="auto"/>
        <w:rPr>
          <w:rFonts w:asciiTheme="majorBidi" w:hAnsiTheme="majorBidi" w:cstheme="majorBidi"/>
          <w:b/>
          <w:bCs/>
          <w:i/>
          <w:iCs/>
          <w:sz w:val="24"/>
          <w:szCs w:val="24"/>
        </w:rPr>
      </w:pPr>
    </w:p>
    <w:p w14:paraId="7633CFBA" w14:textId="17B5481C" w:rsidR="0082794C" w:rsidRPr="0037125A" w:rsidRDefault="0082794C" w:rsidP="0037125A">
      <w:pPr>
        <w:spacing w:after="0" w:line="240" w:lineRule="auto"/>
        <w:rPr>
          <w:rFonts w:asciiTheme="majorBidi" w:hAnsiTheme="majorBidi" w:cstheme="majorBidi"/>
          <w:sz w:val="24"/>
          <w:szCs w:val="24"/>
        </w:rPr>
      </w:pPr>
      <w:r w:rsidRPr="0037125A">
        <w:rPr>
          <w:rFonts w:asciiTheme="majorBidi" w:hAnsiTheme="majorBidi" w:cstheme="majorBidi"/>
          <w:b/>
          <w:bCs/>
          <w:i/>
          <w:iCs/>
          <w:sz w:val="24"/>
          <w:szCs w:val="24"/>
        </w:rPr>
        <w:t>Islamic Values and Mental Health Resilience</w:t>
      </w:r>
    </w:p>
    <w:p w14:paraId="6D749BF6" w14:textId="77777777" w:rsidR="006C0EBA" w:rsidRPr="0037125A" w:rsidRDefault="006C0EBA" w:rsidP="0037125A">
      <w:pPr>
        <w:spacing w:after="0" w:line="240" w:lineRule="auto"/>
        <w:ind w:firstLine="567"/>
        <w:jc w:val="both"/>
        <w:rPr>
          <w:rFonts w:asciiTheme="majorBidi" w:hAnsiTheme="majorBidi" w:cstheme="majorBidi"/>
          <w:sz w:val="24"/>
          <w:szCs w:val="24"/>
        </w:rPr>
      </w:pPr>
      <w:r w:rsidRPr="0037125A">
        <w:rPr>
          <w:rFonts w:asciiTheme="majorBidi" w:hAnsiTheme="majorBidi" w:cstheme="majorBidi"/>
          <w:color w:val="000000"/>
          <w:sz w:val="24"/>
          <w:szCs w:val="24"/>
        </w:rPr>
        <w:t xml:space="preserve">Beyond specific practices, participants described internalized Islamic values as providing a cognitive framework that helped them reframe academic adversity constructively. Three value clusters consistently emerged: the </w:t>
      </w:r>
      <w:proofErr w:type="spellStart"/>
      <w:r w:rsidRPr="0037125A">
        <w:rPr>
          <w:rFonts w:asciiTheme="majorBidi" w:hAnsiTheme="majorBidi" w:cstheme="majorBidi"/>
          <w:color w:val="000000"/>
          <w:sz w:val="24"/>
          <w:szCs w:val="24"/>
        </w:rPr>
        <w:t>ikhtiar-tawakal</w:t>
      </w:r>
      <w:proofErr w:type="spellEnd"/>
      <w:r w:rsidRPr="0037125A">
        <w:rPr>
          <w:rFonts w:asciiTheme="majorBidi" w:hAnsiTheme="majorBidi" w:cstheme="majorBidi"/>
          <w:color w:val="000000"/>
          <w:sz w:val="24"/>
          <w:szCs w:val="24"/>
        </w:rPr>
        <w:t xml:space="preserve"> dyad, framing study as a form of ibadah (worship), and the Quranic principle of </w:t>
      </w:r>
      <w:proofErr w:type="spellStart"/>
      <w:r w:rsidRPr="0037125A">
        <w:rPr>
          <w:rFonts w:asciiTheme="majorBidi" w:hAnsiTheme="majorBidi" w:cstheme="majorBidi"/>
          <w:color w:val="000000"/>
          <w:sz w:val="24"/>
          <w:szCs w:val="24"/>
        </w:rPr>
        <w:t>inna</w:t>
      </w:r>
      <w:proofErr w:type="spellEnd"/>
      <w:r w:rsidRPr="0037125A">
        <w:rPr>
          <w:rFonts w:asciiTheme="majorBidi" w:hAnsiTheme="majorBidi" w:cstheme="majorBidi"/>
          <w:color w:val="000000"/>
          <w:sz w:val="24"/>
          <w:szCs w:val="24"/>
        </w:rPr>
        <w:t xml:space="preserve"> </w:t>
      </w:r>
      <w:proofErr w:type="spellStart"/>
      <w:r w:rsidRPr="0037125A">
        <w:rPr>
          <w:rFonts w:asciiTheme="majorBidi" w:hAnsiTheme="majorBidi" w:cstheme="majorBidi"/>
          <w:color w:val="000000"/>
          <w:sz w:val="24"/>
          <w:szCs w:val="24"/>
        </w:rPr>
        <w:t>ma'al</w:t>
      </w:r>
      <w:proofErr w:type="spellEnd"/>
      <w:r w:rsidRPr="0037125A">
        <w:rPr>
          <w:rFonts w:asciiTheme="majorBidi" w:hAnsiTheme="majorBidi" w:cstheme="majorBidi"/>
          <w:color w:val="000000"/>
          <w:sz w:val="24"/>
          <w:szCs w:val="24"/>
        </w:rPr>
        <w:t xml:space="preserve"> '</w:t>
      </w:r>
      <w:proofErr w:type="spellStart"/>
      <w:r w:rsidRPr="0037125A">
        <w:rPr>
          <w:rFonts w:asciiTheme="majorBidi" w:hAnsiTheme="majorBidi" w:cstheme="majorBidi"/>
          <w:color w:val="000000"/>
          <w:sz w:val="24"/>
          <w:szCs w:val="24"/>
        </w:rPr>
        <w:t>usri</w:t>
      </w:r>
      <w:proofErr w:type="spellEnd"/>
      <w:r w:rsidRPr="0037125A">
        <w:rPr>
          <w:rFonts w:asciiTheme="majorBidi" w:hAnsiTheme="majorBidi" w:cstheme="majorBidi"/>
          <w:color w:val="000000"/>
          <w:sz w:val="24"/>
          <w:szCs w:val="24"/>
        </w:rPr>
        <w:t xml:space="preserve"> </w:t>
      </w:r>
      <w:proofErr w:type="spellStart"/>
      <w:r w:rsidRPr="0037125A">
        <w:rPr>
          <w:rFonts w:asciiTheme="majorBidi" w:hAnsiTheme="majorBidi" w:cstheme="majorBidi"/>
          <w:color w:val="000000"/>
          <w:sz w:val="24"/>
          <w:szCs w:val="24"/>
        </w:rPr>
        <w:t>yusra</w:t>
      </w:r>
      <w:proofErr w:type="spellEnd"/>
      <w:r w:rsidRPr="0037125A">
        <w:rPr>
          <w:rFonts w:asciiTheme="majorBidi" w:hAnsiTheme="majorBidi" w:cstheme="majorBidi"/>
          <w:color w:val="000000"/>
          <w:sz w:val="24"/>
          <w:szCs w:val="24"/>
        </w:rPr>
        <w:t xml:space="preserve"> ('with hardship comes ease').</w:t>
      </w:r>
    </w:p>
    <w:p w14:paraId="2D902142" w14:textId="5306C87F" w:rsidR="006C0EBA" w:rsidRPr="0037125A" w:rsidRDefault="006C0EBA" w:rsidP="0037125A">
      <w:pPr>
        <w:spacing w:after="0" w:line="240" w:lineRule="auto"/>
        <w:ind w:firstLine="567"/>
        <w:jc w:val="both"/>
        <w:rPr>
          <w:rFonts w:asciiTheme="majorBidi" w:hAnsiTheme="majorBidi" w:cstheme="majorBidi"/>
          <w:sz w:val="24"/>
          <w:szCs w:val="24"/>
        </w:rPr>
      </w:pPr>
      <w:r w:rsidRPr="0037125A">
        <w:rPr>
          <w:rFonts w:asciiTheme="majorBidi" w:hAnsiTheme="majorBidi" w:cstheme="majorBidi"/>
          <w:color w:val="000000"/>
          <w:sz w:val="24"/>
          <w:szCs w:val="24"/>
        </w:rPr>
        <w:t xml:space="preserve">The </w:t>
      </w:r>
      <w:proofErr w:type="spellStart"/>
      <w:r w:rsidRPr="0037125A">
        <w:rPr>
          <w:rFonts w:asciiTheme="majorBidi" w:hAnsiTheme="majorBidi" w:cstheme="majorBidi"/>
          <w:color w:val="000000"/>
          <w:sz w:val="24"/>
          <w:szCs w:val="24"/>
        </w:rPr>
        <w:t>ikhtiar-tawakal</w:t>
      </w:r>
      <w:proofErr w:type="spellEnd"/>
      <w:r w:rsidRPr="0037125A">
        <w:rPr>
          <w:rFonts w:asciiTheme="majorBidi" w:hAnsiTheme="majorBidi" w:cstheme="majorBidi"/>
          <w:color w:val="000000"/>
          <w:sz w:val="24"/>
          <w:szCs w:val="24"/>
        </w:rPr>
        <w:t xml:space="preserve"> framework was the most frequently cited resilience resource. Participants reported that this value structure helped them maintain full effort without being overwhelmed by anxiety over outcomes beyond their control: their responsibility was to try their best (</w:t>
      </w:r>
      <w:proofErr w:type="spellStart"/>
      <w:r w:rsidRPr="0037125A">
        <w:rPr>
          <w:rFonts w:asciiTheme="majorBidi" w:hAnsiTheme="majorBidi" w:cstheme="majorBidi"/>
          <w:color w:val="000000"/>
          <w:sz w:val="24"/>
          <w:szCs w:val="24"/>
        </w:rPr>
        <w:t>ikhtiar</w:t>
      </w:r>
      <w:proofErr w:type="spellEnd"/>
      <w:r w:rsidRPr="0037125A">
        <w:rPr>
          <w:rFonts w:asciiTheme="majorBidi" w:hAnsiTheme="majorBidi" w:cstheme="majorBidi"/>
          <w:color w:val="000000"/>
          <w:sz w:val="24"/>
          <w:szCs w:val="24"/>
        </w:rPr>
        <w:t>), while the final outcome rested with God (</w:t>
      </w:r>
      <w:proofErr w:type="spellStart"/>
      <w:r w:rsidRPr="0037125A">
        <w:rPr>
          <w:rFonts w:asciiTheme="majorBidi" w:hAnsiTheme="majorBidi" w:cstheme="majorBidi"/>
          <w:color w:val="000000"/>
          <w:sz w:val="24"/>
          <w:szCs w:val="24"/>
        </w:rPr>
        <w:t>tawakal</w:t>
      </w:r>
      <w:proofErr w:type="spellEnd"/>
      <w:r w:rsidRPr="0037125A">
        <w:rPr>
          <w:rFonts w:asciiTheme="majorBidi" w:hAnsiTheme="majorBidi" w:cstheme="majorBidi"/>
          <w:color w:val="000000"/>
          <w:sz w:val="24"/>
          <w:szCs w:val="24"/>
        </w:rPr>
        <w:t xml:space="preserve">). This way of thinking appeared to reduce performance-related anxiety while sustaining engagement. </w:t>
      </w:r>
      <w:proofErr w:type="spellStart"/>
      <w:r w:rsidRPr="0037125A">
        <w:rPr>
          <w:rFonts w:asciiTheme="majorBidi" w:hAnsiTheme="majorBidi" w:cstheme="majorBidi"/>
          <w:color w:val="000000"/>
          <w:sz w:val="24"/>
          <w:szCs w:val="24"/>
        </w:rPr>
        <w:t>Pratitis</w:t>
      </w:r>
      <w:proofErr w:type="spellEnd"/>
      <w:r w:rsidRPr="0037125A">
        <w:rPr>
          <w:rFonts w:asciiTheme="majorBidi" w:hAnsiTheme="majorBidi" w:cstheme="majorBidi"/>
          <w:color w:val="000000"/>
          <w:sz w:val="24"/>
          <w:szCs w:val="24"/>
        </w:rPr>
        <w:t xml:space="preserve"> et al. (2022) found that individuals who draw on spiritual acceptance frameworks tend to report better psychological well-being and are more capable of managing high-pressure conditions. </w:t>
      </w:r>
      <w:sdt>
        <w:sdtPr>
          <w:rPr>
            <w:rFonts w:asciiTheme="majorBidi" w:hAnsiTheme="majorBidi" w:cstheme="majorBidi"/>
            <w:color w:val="000000"/>
            <w:sz w:val="24"/>
            <w:szCs w:val="24"/>
          </w:rPr>
          <w:tag w:val="MENDELEY_CITATION_v3_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"/>
          <w:id w:val="387926499"/>
          <w:placeholder>
            <w:docPart w:val="DefaultPlaceholder_-1854013440"/>
          </w:placeholder>
        </w:sdtPr>
        <w:sdtContent>
          <w:r w:rsidR="00BC63CD" w:rsidRPr="0037125A">
            <w:rPr>
              <w:rFonts w:asciiTheme="majorBidi" w:hAnsiTheme="majorBidi" w:cstheme="majorBidi"/>
              <w:color w:val="000000"/>
              <w:sz w:val="24"/>
              <w:szCs w:val="24"/>
            </w:rPr>
            <w:t>(</w:t>
          </w:r>
          <w:proofErr w:type="spellStart"/>
          <w:r w:rsidR="00BC63CD" w:rsidRPr="0037125A">
            <w:rPr>
              <w:rFonts w:asciiTheme="majorBidi" w:hAnsiTheme="majorBidi" w:cstheme="majorBidi"/>
              <w:color w:val="000000"/>
              <w:sz w:val="24"/>
              <w:szCs w:val="24"/>
            </w:rPr>
            <w:t>Pratitis</w:t>
          </w:r>
          <w:proofErr w:type="spellEnd"/>
          <w:r w:rsidR="00BC63CD" w:rsidRPr="0037125A">
            <w:rPr>
              <w:rFonts w:asciiTheme="majorBidi" w:hAnsiTheme="majorBidi" w:cstheme="majorBidi"/>
              <w:color w:val="000000"/>
              <w:sz w:val="24"/>
              <w:szCs w:val="24"/>
            </w:rPr>
            <w:t xml:space="preserve"> et al., 2022)</w:t>
          </w:r>
        </w:sdtContent>
      </w:sdt>
    </w:p>
    <w:p w14:paraId="0D58A23E" w14:textId="23EC4F43" w:rsidR="006C0EBA" w:rsidRPr="0037125A" w:rsidRDefault="006C0EBA" w:rsidP="0037125A">
      <w:pPr>
        <w:spacing w:after="0" w:line="240" w:lineRule="auto"/>
        <w:ind w:firstLine="567"/>
        <w:jc w:val="both"/>
        <w:rPr>
          <w:rFonts w:asciiTheme="majorBidi" w:hAnsiTheme="majorBidi" w:cstheme="majorBidi"/>
          <w:sz w:val="24"/>
          <w:szCs w:val="24"/>
        </w:rPr>
      </w:pPr>
      <w:r w:rsidRPr="0037125A">
        <w:rPr>
          <w:rFonts w:asciiTheme="majorBidi" w:hAnsiTheme="majorBidi" w:cstheme="majorBidi"/>
          <w:color w:val="000000"/>
          <w:sz w:val="24"/>
          <w:szCs w:val="24"/>
        </w:rPr>
        <w:t>Framing academic study as a form of worship and social contribution provided participants with a sense of transcendent purpose that sustained motivation even when intrinsic academic drive waned. The belief that 'with hardship comes ease' offered temporal hope</w:t>
      </w:r>
      <w:r w:rsidR="00795D02" w:rsidRPr="0037125A">
        <w:rPr>
          <w:rFonts w:asciiTheme="majorBidi" w:hAnsiTheme="majorBidi" w:cstheme="majorBidi"/>
          <w:color w:val="000000"/>
          <w:sz w:val="24"/>
          <w:szCs w:val="24"/>
        </w:rPr>
        <w:t xml:space="preserve"> </w:t>
      </w:r>
      <w:r w:rsidRPr="0037125A">
        <w:rPr>
          <w:rFonts w:asciiTheme="majorBidi" w:hAnsiTheme="majorBidi" w:cstheme="majorBidi"/>
          <w:color w:val="000000"/>
          <w:sz w:val="24"/>
          <w:szCs w:val="24"/>
        </w:rPr>
        <w:t>a theologically grounded confidence that current difficulties are transitional. These findings resonate with the broader literature on religious coping and well-being: a 2024 study on Muslim university students in Indonesia found that positive religious coping was significantly associated with higher psychological well-being, including greater life satisfaction and lower emotional distress.</w:t>
      </w:r>
      <w:sdt>
        <w:sdtPr>
          <w:rPr>
            <w:rFonts w:asciiTheme="majorBidi" w:hAnsiTheme="majorBidi" w:cstheme="majorBidi"/>
            <w:color w:val="000000"/>
            <w:sz w:val="24"/>
            <w:szCs w:val="24"/>
          </w:rPr>
          <w:tag w:val="MENDELEY_CITATION_v3_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"/>
          <w:id w:val="-1421944288"/>
          <w:placeholder>
            <w:docPart w:val="DefaultPlaceholder_-1854013440"/>
          </w:placeholder>
        </w:sdtPr>
        <w:sdtContent>
          <w:r w:rsidR="00BC63CD" w:rsidRPr="0037125A">
            <w:rPr>
              <w:rFonts w:asciiTheme="majorBidi" w:hAnsiTheme="majorBidi" w:cstheme="majorBidi"/>
              <w:color w:val="000000"/>
              <w:sz w:val="24"/>
              <w:szCs w:val="24"/>
            </w:rPr>
            <w:t>(</w:t>
          </w:r>
          <w:proofErr w:type="spellStart"/>
          <w:r w:rsidR="00BC63CD" w:rsidRPr="0037125A">
            <w:rPr>
              <w:rFonts w:asciiTheme="majorBidi" w:hAnsiTheme="majorBidi" w:cstheme="majorBidi"/>
              <w:color w:val="000000"/>
              <w:sz w:val="24"/>
              <w:szCs w:val="24"/>
            </w:rPr>
            <w:t>Efendy</w:t>
          </w:r>
          <w:proofErr w:type="spellEnd"/>
          <w:r w:rsidR="00BC63CD" w:rsidRPr="0037125A">
            <w:rPr>
              <w:rFonts w:asciiTheme="majorBidi" w:hAnsiTheme="majorBidi" w:cstheme="majorBidi"/>
              <w:color w:val="000000"/>
              <w:sz w:val="24"/>
              <w:szCs w:val="24"/>
            </w:rPr>
            <w:t xml:space="preserve"> et al., 2024)</w:t>
          </w:r>
        </w:sdtContent>
      </w:sdt>
    </w:p>
    <w:p w14:paraId="6DC1B1F8" w14:textId="77777777" w:rsidR="0037125A" w:rsidRDefault="0037125A" w:rsidP="0037125A">
      <w:pPr>
        <w:spacing w:after="0" w:line="240" w:lineRule="auto"/>
        <w:rPr>
          <w:rFonts w:asciiTheme="majorBidi" w:hAnsiTheme="majorBidi" w:cstheme="majorBidi"/>
          <w:b/>
          <w:bCs/>
          <w:i/>
          <w:iCs/>
          <w:sz w:val="24"/>
          <w:szCs w:val="24"/>
        </w:rPr>
      </w:pPr>
    </w:p>
    <w:p w14:paraId="6EA55E21" w14:textId="3BEF7E01" w:rsidR="0082794C" w:rsidRPr="0037125A" w:rsidRDefault="0082794C" w:rsidP="0037125A">
      <w:pPr>
        <w:spacing w:after="0" w:line="240" w:lineRule="auto"/>
        <w:rPr>
          <w:rFonts w:asciiTheme="majorBidi" w:hAnsiTheme="majorBidi" w:cstheme="majorBidi"/>
          <w:sz w:val="24"/>
          <w:szCs w:val="24"/>
        </w:rPr>
      </w:pPr>
      <w:r w:rsidRPr="0037125A">
        <w:rPr>
          <w:rFonts w:asciiTheme="majorBidi" w:hAnsiTheme="majorBidi" w:cstheme="majorBidi"/>
          <w:b/>
          <w:bCs/>
          <w:i/>
          <w:iCs/>
          <w:sz w:val="24"/>
          <w:szCs w:val="24"/>
        </w:rPr>
        <w:t>Digital Technology and Psycho Spiritual Balance</w:t>
      </w:r>
    </w:p>
    <w:p w14:paraId="0C25C7C7" w14:textId="3DF24B7F" w:rsidR="006C0EBA" w:rsidRPr="0037125A" w:rsidRDefault="006C0EBA" w:rsidP="0037125A">
      <w:pPr>
        <w:spacing w:after="0" w:line="240" w:lineRule="auto"/>
        <w:ind w:firstLine="567"/>
        <w:jc w:val="both"/>
        <w:rPr>
          <w:rFonts w:asciiTheme="majorBidi" w:hAnsiTheme="majorBidi" w:cstheme="majorBidi"/>
          <w:sz w:val="24"/>
          <w:szCs w:val="24"/>
        </w:rPr>
      </w:pPr>
      <w:r w:rsidRPr="0037125A">
        <w:rPr>
          <w:rFonts w:asciiTheme="majorBidi" w:hAnsiTheme="majorBidi" w:cstheme="majorBidi"/>
          <w:color w:val="000000"/>
          <w:sz w:val="24"/>
          <w:szCs w:val="24"/>
        </w:rPr>
        <w:t>All participants acknowledged digital technology as a significant influence on both their mental health and spiritual practice, consistently recognizing its dual nature as both a risk and a resource.</w:t>
      </w:r>
      <w:r w:rsidRPr="0037125A">
        <w:rPr>
          <w:rFonts w:asciiTheme="majorBidi" w:hAnsiTheme="majorBidi" w:cstheme="majorBidi"/>
          <w:sz w:val="24"/>
          <w:szCs w:val="24"/>
        </w:rPr>
        <w:t xml:space="preserve"> </w:t>
      </w:r>
      <w:r w:rsidRPr="0037125A">
        <w:rPr>
          <w:rFonts w:asciiTheme="majorBidi" w:hAnsiTheme="majorBidi" w:cstheme="majorBidi"/>
          <w:color w:val="000000"/>
          <w:sz w:val="24"/>
          <w:szCs w:val="24"/>
        </w:rPr>
        <w:t xml:space="preserve">Social comparison via social media was identified as the primary digital psychological risk. Participants reported that exposure to peers' achievements and curated lifestyles on social media could lower self-confidence and trigger anxiety. Algorithmic content designs that encourage excessive scrolling were also cited as interfering with study time and, notably, with time set aside for spiritual practice. </w:t>
      </w:r>
      <w:proofErr w:type="spellStart"/>
      <w:r w:rsidRPr="0037125A">
        <w:rPr>
          <w:rFonts w:asciiTheme="majorBidi" w:hAnsiTheme="majorBidi" w:cstheme="majorBidi"/>
          <w:color w:val="000000"/>
          <w:sz w:val="24"/>
          <w:szCs w:val="24"/>
        </w:rPr>
        <w:t>Nurlina</w:t>
      </w:r>
      <w:proofErr w:type="spellEnd"/>
      <w:r w:rsidRPr="0037125A">
        <w:rPr>
          <w:rFonts w:asciiTheme="majorBidi" w:hAnsiTheme="majorBidi" w:cstheme="majorBidi"/>
          <w:color w:val="000000"/>
          <w:sz w:val="24"/>
          <w:szCs w:val="24"/>
        </w:rPr>
        <w:t xml:space="preserve"> et al. (2022) found a significant positive correlation between social media use intensity and anxiety levels among nursing students the higher the intensity, the higher the reported anxiety.</w:t>
      </w:r>
      <w:sdt>
        <w:sdtPr>
          <w:rPr>
            <w:rFonts w:asciiTheme="majorBidi" w:hAnsiTheme="majorBidi" w:cstheme="majorBidi"/>
            <w:color w:val="000000"/>
            <w:sz w:val="24"/>
            <w:szCs w:val="24"/>
          </w:rPr>
          <w:tag w:val="MENDELEY_CITATION_v3_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"/>
          <w:id w:val="1981498561"/>
          <w:placeholder>
            <w:docPart w:val="DefaultPlaceholder_-1854013440"/>
          </w:placeholder>
        </w:sdtPr>
        <w:sdtContent>
          <w:r w:rsidR="00BC63CD" w:rsidRPr="0037125A">
            <w:rPr>
              <w:rFonts w:asciiTheme="majorBidi" w:hAnsiTheme="majorBidi" w:cstheme="majorBidi"/>
              <w:color w:val="000000"/>
              <w:sz w:val="24"/>
              <w:szCs w:val="24"/>
            </w:rPr>
            <w:t>(</w:t>
          </w:r>
          <w:proofErr w:type="spellStart"/>
          <w:r w:rsidR="00BC63CD" w:rsidRPr="0037125A">
            <w:rPr>
              <w:rFonts w:asciiTheme="majorBidi" w:hAnsiTheme="majorBidi" w:cstheme="majorBidi"/>
              <w:color w:val="000000"/>
              <w:sz w:val="24"/>
              <w:szCs w:val="24"/>
            </w:rPr>
            <w:t>Nurlina</w:t>
          </w:r>
          <w:proofErr w:type="spellEnd"/>
          <w:r w:rsidR="00BC63CD" w:rsidRPr="0037125A">
            <w:rPr>
              <w:rFonts w:asciiTheme="majorBidi" w:hAnsiTheme="majorBidi" w:cstheme="majorBidi"/>
              <w:color w:val="000000"/>
              <w:sz w:val="24"/>
              <w:szCs w:val="24"/>
            </w:rPr>
            <w:t xml:space="preserve"> et al., 2022)</w:t>
          </w:r>
        </w:sdtContent>
      </w:sdt>
    </w:p>
    <w:p w14:paraId="30C0BDCC" w14:textId="730BAD61" w:rsidR="006C0EBA" w:rsidRPr="0037125A" w:rsidRDefault="006C0EBA" w:rsidP="0037125A">
      <w:pPr>
        <w:spacing w:after="0" w:line="240" w:lineRule="auto"/>
        <w:ind w:firstLine="567"/>
        <w:jc w:val="both"/>
        <w:rPr>
          <w:rFonts w:asciiTheme="majorBidi" w:hAnsiTheme="majorBidi" w:cstheme="majorBidi"/>
          <w:sz w:val="24"/>
          <w:szCs w:val="24"/>
        </w:rPr>
      </w:pPr>
      <w:r w:rsidRPr="0037125A">
        <w:rPr>
          <w:rFonts w:asciiTheme="majorBidi" w:hAnsiTheme="majorBidi" w:cstheme="majorBidi"/>
          <w:color w:val="000000"/>
          <w:sz w:val="24"/>
          <w:szCs w:val="24"/>
        </w:rPr>
        <w:lastRenderedPageBreak/>
        <w:t xml:space="preserve">Utami et al. (2024) similarly found that extended social media use among nursing students was associated with reduced emotional stability, affecting both sleep quality and academic performance. </w:t>
      </w:r>
      <w:sdt>
        <w:sdtPr>
          <w:rPr>
            <w:rFonts w:asciiTheme="majorBidi" w:hAnsiTheme="majorBidi" w:cstheme="majorBidi"/>
            <w:color w:val="000000"/>
            <w:sz w:val="24"/>
            <w:szCs w:val="24"/>
          </w:rPr>
          <w:tag w:val="MENDELEY_CITATION_v3_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"/>
          <w:id w:val="-721672893"/>
          <w:placeholder>
            <w:docPart w:val="DefaultPlaceholder_-1854013440"/>
          </w:placeholder>
        </w:sdtPr>
        <w:sdtContent>
          <w:r w:rsidR="00BC63CD" w:rsidRPr="0037125A">
            <w:rPr>
              <w:rFonts w:asciiTheme="majorBidi" w:hAnsiTheme="majorBidi" w:cstheme="majorBidi"/>
              <w:color w:val="000000"/>
              <w:sz w:val="24"/>
              <w:szCs w:val="24"/>
            </w:rPr>
            <w:t>(Nurul et al., 2024)</w:t>
          </w:r>
        </w:sdtContent>
      </w:sdt>
      <w:r w:rsidR="00795D02" w:rsidRPr="0037125A">
        <w:rPr>
          <w:rFonts w:asciiTheme="majorBidi" w:hAnsiTheme="majorBidi" w:cstheme="majorBidi"/>
          <w:sz w:val="24"/>
          <w:szCs w:val="24"/>
        </w:rPr>
        <w:t xml:space="preserve"> </w:t>
      </w:r>
      <w:r w:rsidRPr="0037125A">
        <w:rPr>
          <w:rFonts w:asciiTheme="majorBidi" w:hAnsiTheme="majorBidi" w:cstheme="majorBidi"/>
          <w:color w:val="000000"/>
          <w:sz w:val="24"/>
          <w:szCs w:val="24"/>
        </w:rPr>
        <w:t>Conversely, participants who used digital technology with clear academic or spiritual intent reported positive outcomes: faster access to information reduced task-related cognitive burden, while Islamic educational and motivational content helped reinforce spiritual well-being. Ramadhani et al. (2024), in a systematic literature review, confirmed that the relationship between social media and mental health is bidirectional, with user intentionality and patterns of use</w:t>
      </w:r>
      <w:r w:rsidR="00D04BA3" w:rsidRPr="0037125A">
        <w:rPr>
          <w:rFonts w:asciiTheme="majorBidi" w:hAnsiTheme="majorBidi" w:cstheme="majorBidi"/>
          <w:color w:val="000000"/>
          <w:sz w:val="24"/>
          <w:szCs w:val="24"/>
        </w:rPr>
        <w:t xml:space="preserve"> </w:t>
      </w:r>
      <w:r w:rsidRPr="0037125A">
        <w:rPr>
          <w:rFonts w:asciiTheme="majorBidi" w:hAnsiTheme="majorBidi" w:cstheme="majorBidi"/>
          <w:color w:val="000000"/>
          <w:sz w:val="24"/>
          <w:szCs w:val="24"/>
        </w:rPr>
        <w:t>rather than duration alone</w:t>
      </w:r>
      <w:r w:rsidR="00D04BA3" w:rsidRPr="0037125A">
        <w:rPr>
          <w:rFonts w:asciiTheme="majorBidi" w:hAnsiTheme="majorBidi" w:cstheme="majorBidi"/>
          <w:color w:val="000000"/>
          <w:sz w:val="24"/>
          <w:szCs w:val="24"/>
        </w:rPr>
        <w:t xml:space="preserve"> </w:t>
      </w:r>
      <w:r w:rsidRPr="0037125A">
        <w:rPr>
          <w:rFonts w:asciiTheme="majorBidi" w:hAnsiTheme="majorBidi" w:cstheme="majorBidi"/>
          <w:color w:val="000000"/>
          <w:sz w:val="24"/>
          <w:szCs w:val="24"/>
        </w:rPr>
        <w:t>as the key determinants of outcome.</w:t>
      </w:r>
      <w:r w:rsidR="00795D02" w:rsidRPr="0037125A">
        <w:rPr>
          <w:rFonts w:asciiTheme="majorBidi" w:hAnsiTheme="majorBidi" w:cstheme="majorBidi"/>
          <w:color w:val="000000"/>
          <w:sz w:val="24"/>
          <w:szCs w:val="24"/>
        </w:rPr>
        <w:t xml:space="preserve"> </w:t>
      </w:r>
      <w:sdt>
        <w:sdtPr>
          <w:rPr>
            <w:rFonts w:asciiTheme="majorBidi" w:hAnsiTheme="majorBidi" w:cstheme="majorBidi"/>
            <w:color w:val="000000"/>
            <w:sz w:val="24"/>
            <w:szCs w:val="24"/>
          </w:rPr>
          <w:tag w:val="MENDELEY_CITATION_v3_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"/>
          <w:id w:val="1876804377"/>
          <w:placeholder>
            <w:docPart w:val="DefaultPlaceholder_-1854013440"/>
          </w:placeholder>
        </w:sdtPr>
        <w:sdtContent>
          <w:r w:rsidR="00BC63CD" w:rsidRPr="0037125A">
            <w:rPr>
              <w:rFonts w:asciiTheme="majorBidi" w:hAnsiTheme="majorBidi" w:cstheme="majorBidi"/>
              <w:color w:val="000000"/>
              <w:sz w:val="24"/>
              <w:szCs w:val="24"/>
            </w:rPr>
            <w:t>(Ramadhani et al., 2024)</w:t>
          </w:r>
        </w:sdtContent>
      </w:sdt>
    </w:p>
    <w:p w14:paraId="21302E0D" w14:textId="580B9CE1" w:rsidR="0082794C" w:rsidRPr="0037125A" w:rsidRDefault="006C0EBA" w:rsidP="0037125A">
      <w:pPr>
        <w:spacing w:after="0" w:line="240" w:lineRule="auto"/>
        <w:ind w:firstLine="567"/>
        <w:jc w:val="both"/>
        <w:rPr>
          <w:rFonts w:asciiTheme="majorBidi" w:hAnsiTheme="majorBidi" w:cstheme="majorBidi"/>
          <w:sz w:val="24"/>
          <w:szCs w:val="24"/>
        </w:rPr>
      </w:pPr>
      <w:r w:rsidRPr="0037125A">
        <w:rPr>
          <w:rFonts w:asciiTheme="majorBidi" w:hAnsiTheme="majorBidi" w:cstheme="majorBidi"/>
          <w:color w:val="000000"/>
          <w:sz w:val="24"/>
          <w:szCs w:val="24"/>
        </w:rPr>
        <w:t>Across participants, variation in digital experience was associated with variation in self-regulation capacity. Those who actively filtered content and set intentional boundaries around social media use reported more positive digital experiences overall.</w:t>
      </w:r>
      <w:r w:rsidR="0037125A">
        <w:rPr>
          <w:rFonts w:asciiTheme="majorBidi" w:hAnsiTheme="majorBidi" w:cstheme="majorBidi"/>
          <w:color w:val="000000"/>
          <w:sz w:val="24"/>
          <w:szCs w:val="24"/>
        </w:rPr>
        <w:t xml:space="preserve"> </w:t>
      </w:r>
      <w:r w:rsidR="0082794C" w:rsidRPr="0037125A">
        <w:rPr>
          <w:rFonts w:asciiTheme="majorBidi" w:hAnsiTheme="majorBidi" w:cstheme="majorBidi"/>
          <w:sz w:val="24"/>
          <w:szCs w:val="24"/>
        </w:rPr>
        <w:t>Participants acknowledged that digital technology had both positive and negative impacts on their mental and spiritual well-being. Excessive social media use often triggered overthinking, distraction, procrastination, and social comparison. Some participants reported that prolonged scrolling reduced study focus and interfered with worship routines.</w:t>
      </w:r>
    </w:p>
    <w:p w14:paraId="298CCAE4" w14:textId="48D02572" w:rsidR="0082794C" w:rsidRPr="0037125A" w:rsidRDefault="0082794C" w:rsidP="0037125A">
      <w:pPr>
        <w:pStyle w:val="NormalWeb"/>
        <w:spacing w:before="0" w:beforeAutospacing="0" w:after="0" w:afterAutospacing="0"/>
        <w:ind w:firstLine="567"/>
        <w:jc w:val="both"/>
        <w:rPr>
          <w:rFonts w:asciiTheme="majorBidi" w:hAnsiTheme="majorBidi" w:cstheme="majorBidi"/>
        </w:rPr>
      </w:pPr>
      <w:proofErr w:type="spellStart"/>
      <w:r w:rsidRPr="0037125A">
        <w:rPr>
          <w:rFonts w:asciiTheme="majorBidi" w:hAnsiTheme="majorBidi" w:cstheme="majorBidi"/>
        </w:rPr>
        <w:t>However</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participants</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also</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explained</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that</w:t>
      </w:r>
      <w:proofErr w:type="spellEnd"/>
      <w:r w:rsidRPr="0037125A">
        <w:rPr>
          <w:rFonts w:asciiTheme="majorBidi" w:hAnsiTheme="majorBidi" w:cstheme="majorBidi"/>
        </w:rPr>
        <w:t xml:space="preserve"> digital </w:t>
      </w:r>
      <w:proofErr w:type="spellStart"/>
      <w:r w:rsidRPr="0037125A">
        <w:rPr>
          <w:rFonts w:asciiTheme="majorBidi" w:hAnsiTheme="majorBidi" w:cstheme="majorBidi"/>
        </w:rPr>
        <w:t>technology</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supported</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academic</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activities</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by</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facilitating</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access</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to</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learning</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resources</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communication</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and</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educational</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information</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Several</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participants</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stated</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that</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they</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intentionally</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consumed</w:t>
      </w:r>
      <w:proofErr w:type="spellEnd"/>
      <w:r w:rsidRPr="0037125A">
        <w:rPr>
          <w:rFonts w:asciiTheme="majorBidi" w:hAnsiTheme="majorBidi" w:cstheme="majorBidi"/>
        </w:rPr>
        <w:t xml:space="preserve"> Islamic </w:t>
      </w:r>
      <w:proofErr w:type="spellStart"/>
      <w:r w:rsidRPr="0037125A">
        <w:rPr>
          <w:rFonts w:asciiTheme="majorBidi" w:hAnsiTheme="majorBidi" w:cstheme="majorBidi"/>
        </w:rPr>
        <w:t>lectures</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and</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motivational</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religious</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content</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through</w:t>
      </w:r>
      <w:proofErr w:type="spellEnd"/>
      <w:r w:rsidRPr="0037125A">
        <w:rPr>
          <w:rFonts w:asciiTheme="majorBidi" w:hAnsiTheme="majorBidi" w:cstheme="majorBidi"/>
        </w:rPr>
        <w:t xml:space="preserve"> digital </w:t>
      </w:r>
      <w:proofErr w:type="spellStart"/>
      <w:r w:rsidRPr="0037125A">
        <w:rPr>
          <w:rFonts w:asciiTheme="majorBidi" w:hAnsiTheme="majorBidi" w:cstheme="majorBidi"/>
        </w:rPr>
        <w:t>platforms</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to</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strengthen</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spirituality</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and</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emotional</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well-being</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These</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findings</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show</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that</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students</w:t>
      </w:r>
      <w:proofErr w:type="spellEnd"/>
      <w:r w:rsidRPr="0037125A">
        <w:rPr>
          <w:rFonts w:asciiTheme="majorBidi" w:hAnsiTheme="majorBidi" w:cstheme="majorBidi"/>
        </w:rPr>
        <w:t xml:space="preserve">’ digital </w:t>
      </w:r>
      <w:proofErr w:type="spellStart"/>
      <w:r w:rsidRPr="0037125A">
        <w:rPr>
          <w:rFonts w:asciiTheme="majorBidi" w:hAnsiTheme="majorBidi" w:cstheme="majorBidi"/>
        </w:rPr>
        <w:t>experiences</w:t>
      </w:r>
      <w:proofErr w:type="spellEnd"/>
      <w:r w:rsidRPr="0037125A">
        <w:rPr>
          <w:rFonts w:asciiTheme="majorBidi" w:hAnsiTheme="majorBidi" w:cstheme="majorBidi"/>
        </w:rPr>
        <w:t xml:space="preserve"> are </w:t>
      </w:r>
      <w:proofErr w:type="spellStart"/>
      <w:r w:rsidRPr="0037125A">
        <w:rPr>
          <w:rFonts w:asciiTheme="majorBidi" w:hAnsiTheme="majorBidi" w:cstheme="majorBidi"/>
        </w:rPr>
        <w:t>influenced</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by</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self-control</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and</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intentional</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technology</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use</w:t>
      </w:r>
      <w:proofErr w:type="spellEnd"/>
      <w:r w:rsidRPr="0037125A">
        <w:rPr>
          <w:rFonts w:asciiTheme="majorBidi" w:hAnsiTheme="majorBidi" w:cstheme="majorBidi"/>
        </w:rPr>
        <w:t>.</w:t>
      </w:r>
      <w:r w:rsidR="00352B92" w:rsidRPr="0037125A">
        <w:rPr>
          <w:rFonts w:asciiTheme="majorBidi" w:hAnsiTheme="majorBidi" w:cstheme="majorBidi"/>
          <w:lang w:val="en-US"/>
        </w:rPr>
        <w:t xml:space="preserve"> </w:t>
      </w:r>
      <w:r w:rsidRPr="0037125A">
        <w:rPr>
          <w:rFonts w:asciiTheme="majorBidi" w:hAnsiTheme="majorBidi" w:cstheme="majorBidi"/>
        </w:rPr>
        <w:t xml:space="preserve">The </w:t>
      </w:r>
      <w:proofErr w:type="spellStart"/>
      <w:r w:rsidRPr="0037125A">
        <w:rPr>
          <w:rFonts w:asciiTheme="majorBidi" w:hAnsiTheme="majorBidi" w:cstheme="majorBidi"/>
        </w:rPr>
        <w:t>findings</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suggest</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that</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balanced</w:t>
      </w:r>
      <w:proofErr w:type="spellEnd"/>
      <w:r w:rsidRPr="0037125A">
        <w:rPr>
          <w:rFonts w:asciiTheme="majorBidi" w:hAnsiTheme="majorBidi" w:cstheme="majorBidi"/>
        </w:rPr>
        <w:t xml:space="preserve"> digital </w:t>
      </w:r>
      <w:proofErr w:type="spellStart"/>
      <w:r w:rsidRPr="0037125A">
        <w:rPr>
          <w:rFonts w:asciiTheme="majorBidi" w:hAnsiTheme="majorBidi" w:cstheme="majorBidi"/>
        </w:rPr>
        <w:t>engagement</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is</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important</w:t>
      </w:r>
      <w:proofErr w:type="spellEnd"/>
      <w:r w:rsidRPr="0037125A">
        <w:rPr>
          <w:rFonts w:asciiTheme="majorBidi" w:hAnsiTheme="majorBidi" w:cstheme="majorBidi"/>
        </w:rPr>
        <w:t xml:space="preserve"> in </w:t>
      </w:r>
      <w:proofErr w:type="spellStart"/>
      <w:r w:rsidRPr="0037125A">
        <w:rPr>
          <w:rFonts w:asciiTheme="majorBidi" w:hAnsiTheme="majorBidi" w:cstheme="majorBidi"/>
        </w:rPr>
        <w:t>maintaining</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psycho</w:t>
      </w:r>
      <w:proofErr w:type="spellEnd"/>
      <w:r w:rsidRPr="0037125A">
        <w:rPr>
          <w:rFonts w:asciiTheme="majorBidi" w:hAnsiTheme="majorBidi" w:cstheme="majorBidi"/>
        </w:rPr>
        <w:t xml:space="preserve">-spiritual </w:t>
      </w:r>
      <w:proofErr w:type="spellStart"/>
      <w:r w:rsidRPr="0037125A">
        <w:rPr>
          <w:rFonts w:asciiTheme="majorBidi" w:hAnsiTheme="majorBidi" w:cstheme="majorBidi"/>
        </w:rPr>
        <w:t>well-being</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among</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health</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students</w:t>
      </w:r>
      <w:proofErr w:type="spellEnd"/>
      <w:r w:rsidRPr="0037125A">
        <w:rPr>
          <w:rFonts w:asciiTheme="majorBidi" w:hAnsiTheme="majorBidi" w:cstheme="majorBidi"/>
        </w:rPr>
        <w:t xml:space="preserve"> in </w:t>
      </w:r>
      <w:proofErr w:type="spellStart"/>
      <w:r w:rsidRPr="0037125A">
        <w:rPr>
          <w:rFonts w:asciiTheme="majorBidi" w:hAnsiTheme="majorBidi" w:cstheme="majorBidi"/>
        </w:rPr>
        <w:t>the</w:t>
      </w:r>
      <w:proofErr w:type="spellEnd"/>
      <w:r w:rsidRPr="0037125A">
        <w:rPr>
          <w:rFonts w:asciiTheme="majorBidi" w:hAnsiTheme="majorBidi" w:cstheme="majorBidi"/>
        </w:rPr>
        <w:t xml:space="preserve"> digital era. </w:t>
      </w:r>
      <w:proofErr w:type="spellStart"/>
      <w:r w:rsidRPr="0037125A">
        <w:rPr>
          <w:rFonts w:asciiTheme="majorBidi" w:hAnsiTheme="majorBidi" w:cstheme="majorBidi"/>
        </w:rPr>
        <w:t>Proper</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technology</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management</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may</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help</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students</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reduce</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psychological</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pressure</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while</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supporting</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academic</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productivity</w:t>
      </w:r>
      <w:proofErr w:type="spellEnd"/>
      <w:r w:rsidRPr="0037125A">
        <w:rPr>
          <w:rFonts w:asciiTheme="majorBidi" w:hAnsiTheme="majorBidi" w:cstheme="majorBidi"/>
        </w:rPr>
        <w:t xml:space="preserve"> </w:t>
      </w:r>
      <w:proofErr w:type="spellStart"/>
      <w:r w:rsidRPr="0037125A">
        <w:rPr>
          <w:rFonts w:asciiTheme="majorBidi" w:hAnsiTheme="majorBidi" w:cstheme="majorBidi"/>
        </w:rPr>
        <w:t>and</w:t>
      </w:r>
      <w:proofErr w:type="spellEnd"/>
      <w:r w:rsidRPr="0037125A">
        <w:rPr>
          <w:rFonts w:asciiTheme="majorBidi" w:hAnsiTheme="majorBidi" w:cstheme="majorBidi"/>
        </w:rPr>
        <w:t xml:space="preserve"> spiritual </w:t>
      </w:r>
      <w:proofErr w:type="spellStart"/>
      <w:r w:rsidRPr="0037125A">
        <w:rPr>
          <w:rFonts w:asciiTheme="majorBidi" w:hAnsiTheme="majorBidi" w:cstheme="majorBidi"/>
        </w:rPr>
        <w:t>reinforcement</w:t>
      </w:r>
      <w:proofErr w:type="spellEnd"/>
      <w:r w:rsidRPr="0037125A">
        <w:rPr>
          <w:rFonts w:asciiTheme="majorBidi" w:hAnsiTheme="majorBidi" w:cstheme="majorBidi"/>
        </w:rPr>
        <w:t>.</w:t>
      </w:r>
    </w:p>
    <w:p w14:paraId="1F682BCF" w14:textId="77777777" w:rsidR="0037125A" w:rsidRDefault="0037125A" w:rsidP="0037125A">
      <w:pPr>
        <w:pStyle w:val="NoSpacing"/>
        <w:rPr>
          <w:rFonts w:asciiTheme="majorBidi" w:hAnsiTheme="majorBidi" w:cstheme="majorBidi"/>
          <w:b/>
          <w:color w:val="000000"/>
          <w:sz w:val="24"/>
          <w:szCs w:val="24"/>
          <w:lang w:val="id-ID"/>
        </w:rPr>
      </w:pPr>
    </w:p>
    <w:p w14:paraId="2E9AE782" w14:textId="45A9D549" w:rsidR="006A375C" w:rsidRPr="0037125A" w:rsidRDefault="0085658F" w:rsidP="0037125A">
      <w:pPr>
        <w:pStyle w:val="NoSpacing"/>
        <w:rPr>
          <w:rFonts w:asciiTheme="majorBidi" w:hAnsiTheme="majorBidi" w:cstheme="majorBidi"/>
          <w:b/>
          <w:color w:val="000000"/>
          <w:sz w:val="24"/>
          <w:szCs w:val="24"/>
          <w:lang w:val="id-ID"/>
        </w:rPr>
      </w:pPr>
      <w:r w:rsidRPr="0037125A">
        <w:rPr>
          <w:rFonts w:asciiTheme="majorBidi" w:hAnsiTheme="majorBidi" w:cstheme="majorBidi"/>
          <w:b/>
          <w:color w:val="000000"/>
          <w:sz w:val="24"/>
          <w:szCs w:val="24"/>
          <w:lang w:val="id-ID"/>
        </w:rPr>
        <w:t>LIMITATION OF THE STUDY</w:t>
      </w:r>
    </w:p>
    <w:p w14:paraId="5026F1C9" w14:textId="77777777" w:rsidR="006A375C" w:rsidRPr="0037125A" w:rsidRDefault="006A375C" w:rsidP="0037125A">
      <w:pPr>
        <w:pStyle w:val="NoSpacing"/>
        <w:rPr>
          <w:rFonts w:asciiTheme="majorBidi" w:hAnsiTheme="majorBidi" w:cstheme="majorBidi"/>
          <w:b/>
          <w:color w:val="000000"/>
          <w:sz w:val="24"/>
          <w:szCs w:val="24"/>
          <w:lang w:val="id-ID"/>
        </w:rPr>
      </w:pPr>
    </w:p>
    <w:p w14:paraId="4D190C19" w14:textId="2F9E073B" w:rsidR="006A375C" w:rsidRPr="0037125A" w:rsidRDefault="006A375C" w:rsidP="0037125A">
      <w:pPr>
        <w:spacing w:after="0" w:line="240" w:lineRule="auto"/>
        <w:ind w:firstLine="567"/>
        <w:jc w:val="both"/>
        <w:rPr>
          <w:rFonts w:asciiTheme="majorBidi" w:hAnsiTheme="majorBidi" w:cstheme="majorBidi"/>
          <w:sz w:val="24"/>
          <w:szCs w:val="24"/>
        </w:rPr>
      </w:pPr>
      <w:r w:rsidRPr="0037125A">
        <w:rPr>
          <w:rFonts w:asciiTheme="majorBidi" w:hAnsiTheme="majorBidi" w:cstheme="majorBidi"/>
          <w:sz w:val="24"/>
          <w:szCs w:val="24"/>
        </w:rPr>
        <w:t>This study has several limitations that warrant acknowledgment. First, the purposive sample of four participants from a single institution limits transferability of findings to other Islamic health education contexts. Second, the self-report nature of interview data introduces social desirability bias, particularly regarding religious practice. Third, the cross-sectional design cannot establish causal relationships between IRC and resilience outcomes. Fourth, researcher positionality familiarity with the institutional context may introduce interpretive bias, though member-checking and peer debriefing were employed to mitigate this. Future research should employ larger, multi-site samples and longitudinal designs to strengthen evidence for causal claims.</w:t>
      </w:r>
    </w:p>
    <w:p w14:paraId="06E36BE8" w14:textId="77777777" w:rsidR="0011220C" w:rsidRPr="0037125A" w:rsidRDefault="0011220C" w:rsidP="0037125A">
      <w:pPr>
        <w:pStyle w:val="NoSpacing"/>
        <w:jc w:val="both"/>
        <w:rPr>
          <w:rFonts w:asciiTheme="majorBidi" w:hAnsiTheme="majorBidi" w:cstheme="majorBidi"/>
          <w:b/>
          <w:color w:val="000000"/>
          <w:sz w:val="24"/>
          <w:szCs w:val="24"/>
          <w:lang w:val="id-ID"/>
        </w:rPr>
      </w:pPr>
    </w:p>
    <w:p w14:paraId="3B05ED5D" w14:textId="64094C3A" w:rsidR="00EB49EC" w:rsidRPr="0037125A" w:rsidRDefault="006A0963" w:rsidP="0037125A">
      <w:pPr>
        <w:pStyle w:val="NoSpacing"/>
        <w:jc w:val="both"/>
        <w:rPr>
          <w:rFonts w:asciiTheme="majorBidi" w:hAnsiTheme="majorBidi" w:cstheme="majorBidi"/>
          <w:b/>
          <w:color w:val="000000"/>
          <w:sz w:val="24"/>
          <w:szCs w:val="24"/>
        </w:rPr>
      </w:pPr>
      <w:r w:rsidRPr="0037125A">
        <w:rPr>
          <w:rFonts w:asciiTheme="majorBidi" w:hAnsiTheme="majorBidi" w:cstheme="majorBidi"/>
          <w:b/>
          <w:color w:val="000000"/>
          <w:sz w:val="24"/>
          <w:szCs w:val="24"/>
        </w:rPr>
        <w:t>CONCLUSIONS AND SUGGESTION</w:t>
      </w:r>
      <w:r w:rsidR="0073099E" w:rsidRPr="0037125A">
        <w:rPr>
          <w:rFonts w:asciiTheme="majorBidi" w:hAnsiTheme="majorBidi" w:cstheme="majorBidi"/>
          <w:b/>
          <w:color w:val="000000"/>
          <w:sz w:val="24"/>
          <w:szCs w:val="24"/>
        </w:rPr>
        <w:t>S</w:t>
      </w:r>
    </w:p>
    <w:p w14:paraId="0385D39F" w14:textId="77777777" w:rsidR="006C0EBA" w:rsidRPr="0037125A" w:rsidRDefault="006C0EBA" w:rsidP="0037125A">
      <w:pPr>
        <w:spacing w:after="0" w:line="240" w:lineRule="auto"/>
        <w:ind w:firstLine="567"/>
        <w:jc w:val="both"/>
        <w:rPr>
          <w:rFonts w:asciiTheme="majorBidi" w:hAnsiTheme="majorBidi" w:cstheme="majorBidi"/>
          <w:sz w:val="24"/>
          <w:szCs w:val="24"/>
        </w:rPr>
      </w:pPr>
      <w:r w:rsidRPr="0037125A">
        <w:rPr>
          <w:rFonts w:asciiTheme="majorBidi" w:hAnsiTheme="majorBidi" w:cstheme="majorBidi"/>
          <w:color w:val="000000"/>
          <w:sz w:val="24"/>
          <w:szCs w:val="24"/>
        </w:rPr>
        <w:t xml:space="preserve">Islamic religious coping appears to be a meaningful and culturally embedded resilience resource for Muslim health students facing the compound pressures of final-year academic programs in the digital era. Practices such as </w:t>
      </w:r>
      <w:proofErr w:type="spellStart"/>
      <w:r w:rsidRPr="0037125A">
        <w:rPr>
          <w:rFonts w:asciiTheme="majorBidi" w:hAnsiTheme="majorBidi" w:cstheme="majorBidi"/>
          <w:color w:val="000000"/>
          <w:sz w:val="24"/>
          <w:szCs w:val="24"/>
        </w:rPr>
        <w:t>shalat</w:t>
      </w:r>
      <w:proofErr w:type="spellEnd"/>
      <w:r w:rsidRPr="0037125A">
        <w:rPr>
          <w:rFonts w:asciiTheme="majorBidi" w:hAnsiTheme="majorBidi" w:cstheme="majorBidi"/>
          <w:color w:val="000000"/>
          <w:sz w:val="24"/>
          <w:szCs w:val="24"/>
        </w:rPr>
        <w:t xml:space="preserve">, </w:t>
      </w:r>
      <w:proofErr w:type="spellStart"/>
      <w:r w:rsidRPr="0037125A">
        <w:rPr>
          <w:rFonts w:asciiTheme="majorBidi" w:hAnsiTheme="majorBidi" w:cstheme="majorBidi"/>
          <w:color w:val="000000"/>
          <w:sz w:val="24"/>
          <w:szCs w:val="24"/>
        </w:rPr>
        <w:t>dzikir</w:t>
      </w:r>
      <w:proofErr w:type="spellEnd"/>
      <w:r w:rsidRPr="0037125A">
        <w:rPr>
          <w:rFonts w:asciiTheme="majorBidi" w:hAnsiTheme="majorBidi" w:cstheme="majorBidi"/>
          <w:color w:val="000000"/>
          <w:sz w:val="24"/>
          <w:szCs w:val="24"/>
        </w:rPr>
        <w:t xml:space="preserve">, </w:t>
      </w:r>
      <w:proofErr w:type="spellStart"/>
      <w:r w:rsidRPr="0037125A">
        <w:rPr>
          <w:rFonts w:asciiTheme="majorBidi" w:hAnsiTheme="majorBidi" w:cstheme="majorBidi"/>
          <w:color w:val="000000"/>
          <w:sz w:val="24"/>
          <w:szCs w:val="24"/>
        </w:rPr>
        <w:t>doa</w:t>
      </w:r>
      <w:proofErr w:type="spellEnd"/>
      <w:r w:rsidRPr="0037125A">
        <w:rPr>
          <w:rFonts w:asciiTheme="majorBidi" w:hAnsiTheme="majorBidi" w:cstheme="majorBidi"/>
          <w:color w:val="000000"/>
          <w:sz w:val="24"/>
          <w:szCs w:val="24"/>
        </w:rPr>
        <w:t xml:space="preserve">, and Quranic recitation were perceived to reduce stress, restore calm, and sustain academic motivation. Islamic values particularly the </w:t>
      </w:r>
      <w:proofErr w:type="spellStart"/>
      <w:r w:rsidRPr="0037125A">
        <w:rPr>
          <w:rFonts w:asciiTheme="majorBidi" w:hAnsiTheme="majorBidi" w:cstheme="majorBidi"/>
          <w:color w:val="000000"/>
          <w:sz w:val="24"/>
          <w:szCs w:val="24"/>
        </w:rPr>
        <w:t>ikhtiar-tawakal</w:t>
      </w:r>
      <w:proofErr w:type="spellEnd"/>
      <w:r w:rsidRPr="0037125A">
        <w:rPr>
          <w:rFonts w:asciiTheme="majorBidi" w:hAnsiTheme="majorBidi" w:cstheme="majorBidi"/>
          <w:color w:val="000000"/>
          <w:sz w:val="24"/>
          <w:szCs w:val="24"/>
        </w:rPr>
        <w:t xml:space="preserve"> framework and the belief in ease after hardship appeared to help students maintain engagement without being overwhelmed by outcome anxiety. Digital technology showed a bidirectional influence, with user intentionality as the primary moderating factor.</w:t>
      </w:r>
    </w:p>
    <w:p w14:paraId="4014386E" w14:textId="77777777" w:rsidR="006C0EBA" w:rsidRPr="0037125A" w:rsidRDefault="006C0EBA" w:rsidP="0037125A">
      <w:pPr>
        <w:spacing w:after="0" w:line="240" w:lineRule="auto"/>
        <w:ind w:firstLine="567"/>
        <w:jc w:val="both"/>
        <w:rPr>
          <w:rFonts w:asciiTheme="majorBidi" w:hAnsiTheme="majorBidi" w:cstheme="majorBidi"/>
          <w:sz w:val="24"/>
          <w:szCs w:val="24"/>
        </w:rPr>
      </w:pPr>
      <w:r w:rsidRPr="0037125A">
        <w:rPr>
          <w:rFonts w:asciiTheme="majorBidi" w:hAnsiTheme="majorBidi" w:cstheme="majorBidi"/>
          <w:color w:val="000000"/>
          <w:sz w:val="24"/>
          <w:szCs w:val="24"/>
        </w:rPr>
        <w:t xml:space="preserve">These findings suggest that institutions like STIKes Bina Putera Banjar should consider integrating psycho-spiritual approaches explicitly into student wellness programming, alongside digital literacy education that addresses mental and spiritual well-being. Peer </w:t>
      </w:r>
      <w:r w:rsidRPr="0037125A">
        <w:rPr>
          <w:rFonts w:asciiTheme="majorBidi" w:hAnsiTheme="majorBidi" w:cstheme="majorBidi"/>
          <w:color w:val="000000"/>
          <w:sz w:val="24"/>
          <w:szCs w:val="24"/>
        </w:rPr>
        <w:lastRenderedPageBreak/>
        <w:t>mentoring grounded in Islamic values and accessible academic counseling that recognizes IRC as a legitimate coping resource represent actionable directions. Future research should explore these dynamics through multi-site qualitative studies and develop validated IRC measurement instruments appropriate for Indonesian health student populations.</w:t>
      </w:r>
    </w:p>
    <w:p w14:paraId="480D2723" w14:textId="77777777" w:rsidR="00BC63CD" w:rsidRPr="0037125A" w:rsidRDefault="00BC63CD" w:rsidP="0037125A">
      <w:pPr>
        <w:spacing w:after="0" w:line="240" w:lineRule="auto"/>
        <w:rPr>
          <w:rFonts w:asciiTheme="majorBidi" w:hAnsiTheme="majorBidi" w:cstheme="majorBidi"/>
          <w:sz w:val="24"/>
          <w:szCs w:val="24"/>
          <w:lang w:val="id-ID"/>
        </w:rPr>
      </w:pPr>
    </w:p>
    <w:p w14:paraId="3B05ED67" w14:textId="0A16909B" w:rsidR="00792B6D" w:rsidRPr="0037125A" w:rsidRDefault="00792B6D" w:rsidP="0037125A">
      <w:pPr>
        <w:pStyle w:val="Heading1"/>
        <w:spacing w:before="0" w:line="240" w:lineRule="auto"/>
        <w:rPr>
          <w:rFonts w:asciiTheme="majorBidi" w:hAnsiTheme="majorBidi" w:cstheme="majorBidi"/>
          <w:sz w:val="24"/>
          <w:szCs w:val="24"/>
          <w:lang w:val="id-ID"/>
        </w:rPr>
      </w:pPr>
      <w:proofErr w:type="spellStart"/>
      <w:r w:rsidRPr="0037125A">
        <w:rPr>
          <w:rFonts w:asciiTheme="majorBidi" w:hAnsiTheme="majorBidi" w:cstheme="majorBidi"/>
          <w:sz w:val="24"/>
          <w:szCs w:val="24"/>
          <w:lang w:val="id-ID"/>
        </w:rPr>
        <w:t>Acknowledgment</w:t>
      </w:r>
      <w:proofErr w:type="spellEnd"/>
      <w:r w:rsidRPr="0037125A">
        <w:rPr>
          <w:rFonts w:asciiTheme="majorBidi" w:hAnsiTheme="majorBidi" w:cstheme="majorBidi"/>
          <w:sz w:val="24"/>
          <w:szCs w:val="24"/>
          <w:lang w:val="id-ID"/>
        </w:rPr>
        <w:t xml:space="preserve"> </w:t>
      </w:r>
    </w:p>
    <w:p w14:paraId="4B65CD21" w14:textId="7C5010FA" w:rsidR="006A375C" w:rsidRPr="0037125A" w:rsidRDefault="006A375C" w:rsidP="0037125A">
      <w:pPr>
        <w:spacing w:after="0" w:line="240" w:lineRule="auto"/>
        <w:ind w:firstLine="567"/>
        <w:jc w:val="both"/>
        <w:rPr>
          <w:rFonts w:asciiTheme="majorBidi" w:hAnsiTheme="majorBidi" w:cstheme="majorBidi"/>
          <w:sz w:val="24"/>
          <w:szCs w:val="24"/>
        </w:rPr>
      </w:pPr>
      <w:r w:rsidRPr="0037125A">
        <w:rPr>
          <w:rFonts w:asciiTheme="majorBidi" w:hAnsiTheme="majorBidi" w:cstheme="majorBidi"/>
          <w:sz w:val="24"/>
          <w:szCs w:val="24"/>
        </w:rPr>
        <w:t xml:space="preserve">The authors express sincere gratitude to the research participants for their generous time and candid reflections. Appreciation is extended to the academic leadership of STIKes Bina Putera Banjar for institutional support, and to all </w:t>
      </w:r>
      <w:r w:rsidR="00B747AC" w:rsidRPr="0037125A">
        <w:rPr>
          <w:rFonts w:asciiTheme="majorBidi" w:hAnsiTheme="majorBidi" w:cstheme="majorBidi"/>
          <w:sz w:val="24"/>
          <w:szCs w:val="24"/>
        </w:rPr>
        <w:t xml:space="preserve">students of </w:t>
      </w:r>
      <w:r w:rsidRPr="0037125A">
        <w:rPr>
          <w:rFonts w:asciiTheme="majorBidi" w:hAnsiTheme="majorBidi" w:cstheme="majorBidi"/>
          <w:sz w:val="24"/>
          <w:szCs w:val="24"/>
        </w:rPr>
        <w:t xml:space="preserve">nursing, public health, and midwifery </w:t>
      </w:r>
      <w:r w:rsidR="00B747AC" w:rsidRPr="0037125A">
        <w:rPr>
          <w:rFonts w:asciiTheme="majorBidi" w:hAnsiTheme="majorBidi" w:cstheme="majorBidi"/>
          <w:sz w:val="24"/>
          <w:szCs w:val="24"/>
        </w:rPr>
        <w:t xml:space="preserve">for being </w:t>
      </w:r>
      <w:proofErr w:type="spellStart"/>
      <w:r w:rsidR="00B747AC" w:rsidRPr="0037125A">
        <w:rPr>
          <w:rFonts w:asciiTheme="majorBidi" w:hAnsiTheme="majorBidi" w:cstheme="majorBidi"/>
          <w:sz w:val="24"/>
          <w:szCs w:val="24"/>
        </w:rPr>
        <w:t>partisipants</w:t>
      </w:r>
      <w:proofErr w:type="spellEnd"/>
      <w:r w:rsidR="00B747AC" w:rsidRPr="0037125A">
        <w:rPr>
          <w:rFonts w:asciiTheme="majorBidi" w:hAnsiTheme="majorBidi" w:cstheme="majorBidi"/>
          <w:sz w:val="24"/>
          <w:szCs w:val="24"/>
        </w:rPr>
        <w:t xml:space="preserve"> in this study.</w:t>
      </w:r>
    </w:p>
    <w:p w14:paraId="3B05ED79" w14:textId="77777777" w:rsidR="0085658F" w:rsidRPr="0037125A" w:rsidRDefault="0085658F" w:rsidP="0037125A">
      <w:pPr>
        <w:pStyle w:val="NoSpacing"/>
        <w:rPr>
          <w:rFonts w:asciiTheme="majorBidi" w:hAnsiTheme="majorBidi" w:cstheme="majorBidi"/>
          <w:b/>
          <w:bCs/>
          <w:color w:val="000000"/>
          <w:sz w:val="24"/>
          <w:szCs w:val="24"/>
          <w:lang w:val="id-ID"/>
        </w:rPr>
      </w:pPr>
    </w:p>
    <w:p w14:paraId="19B95DB6" w14:textId="56595852" w:rsidR="005C224A" w:rsidRPr="0037125A" w:rsidRDefault="0085658F" w:rsidP="0037125A">
      <w:pPr>
        <w:pStyle w:val="NoSpacing"/>
        <w:rPr>
          <w:rFonts w:asciiTheme="majorBidi" w:hAnsiTheme="majorBidi" w:cstheme="majorBidi"/>
          <w:b/>
          <w:bCs/>
          <w:color w:val="000000"/>
          <w:sz w:val="24"/>
          <w:szCs w:val="24"/>
        </w:rPr>
      </w:pPr>
      <w:r w:rsidRPr="0037125A">
        <w:rPr>
          <w:rFonts w:asciiTheme="majorBidi" w:hAnsiTheme="majorBidi" w:cstheme="majorBidi"/>
          <w:b/>
          <w:bCs/>
          <w:color w:val="000000"/>
          <w:sz w:val="24"/>
          <w:szCs w:val="24"/>
        </w:rPr>
        <w:t>REFERENCES</w:t>
      </w:r>
    </w:p>
    <w:sdt>
      <w:sdtPr>
        <w:rPr>
          <w:rFonts w:asciiTheme="majorBidi" w:hAnsiTheme="majorBidi" w:cstheme="majorBidi"/>
          <w:color w:val="000000"/>
          <w:sz w:val="24"/>
          <w:szCs w:val="24"/>
          <w:lang w:val="id-ID"/>
        </w:rPr>
        <w:tag w:val="MENDELEY_BIBLIOGRAPHY"/>
        <w:id w:val="406277854"/>
        <w:placeholder>
          <w:docPart w:val="DefaultPlaceholder_-1854013440"/>
        </w:placeholder>
      </w:sdtPr>
      <w:sdtContent>
        <w:p w14:paraId="50939621" w14:textId="77777777" w:rsidR="00BC63CD" w:rsidRPr="0037125A" w:rsidRDefault="00BC63CD" w:rsidP="0037125A">
          <w:pPr>
            <w:autoSpaceDE w:val="0"/>
            <w:autoSpaceDN w:val="0"/>
            <w:spacing w:after="0" w:line="240" w:lineRule="auto"/>
            <w:ind w:hanging="480"/>
            <w:jc w:val="both"/>
            <w:divId w:val="499932700"/>
            <w:rPr>
              <w:rFonts w:asciiTheme="majorBidi" w:hAnsiTheme="majorBidi" w:cstheme="majorBidi"/>
              <w:color w:val="000000"/>
              <w:sz w:val="24"/>
              <w:szCs w:val="24"/>
            </w:rPr>
          </w:pPr>
          <w:proofErr w:type="spellStart"/>
          <w:r w:rsidRPr="0037125A">
            <w:rPr>
              <w:rFonts w:asciiTheme="majorBidi" w:hAnsiTheme="majorBidi" w:cstheme="majorBidi"/>
              <w:color w:val="000000"/>
              <w:sz w:val="24"/>
              <w:szCs w:val="24"/>
            </w:rPr>
            <w:t>Adillah</w:t>
          </w:r>
          <w:proofErr w:type="spellEnd"/>
          <w:r w:rsidRPr="0037125A">
            <w:rPr>
              <w:rFonts w:asciiTheme="majorBidi" w:hAnsiTheme="majorBidi" w:cstheme="majorBidi"/>
              <w:color w:val="000000"/>
              <w:sz w:val="24"/>
              <w:szCs w:val="24"/>
            </w:rPr>
            <w:t xml:space="preserve">, A. H., Lestari, S. M. P., Utami, D., &amp; Setiawati, O. R. (2021). </w:t>
          </w:r>
          <w:proofErr w:type="spellStart"/>
          <w:r w:rsidRPr="0037125A">
            <w:rPr>
              <w:rFonts w:asciiTheme="majorBidi" w:hAnsiTheme="majorBidi" w:cstheme="majorBidi"/>
              <w:color w:val="000000"/>
              <w:sz w:val="24"/>
              <w:szCs w:val="24"/>
            </w:rPr>
            <w:t>Hubungan</w:t>
          </w:r>
          <w:proofErr w:type="spellEnd"/>
          <w:r w:rsidRPr="0037125A">
            <w:rPr>
              <w:rFonts w:asciiTheme="majorBidi" w:hAnsiTheme="majorBidi" w:cstheme="majorBidi"/>
              <w:color w:val="000000"/>
              <w:sz w:val="24"/>
              <w:szCs w:val="24"/>
            </w:rPr>
            <w:t xml:space="preserve"> </w:t>
          </w:r>
          <w:proofErr w:type="spellStart"/>
          <w:r w:rsidRPr="0037125A">
            <w:rPr>
              <w:rFonts w:asciiTheme="majorBidi" w:hAnsiTheme="majorBidi" w:cstheme="majorBidi"/>
              <w:color w:val="000000"/>
              <w:sz w:val="24"/>
              <w:szCs w:val="24"/>
            </w:rPr>
            <w:t>mekanisme</w:t>
          </w:r>
          <w:proofErr w:type="spellEnd"/>
          <w:r w:rsidRPr="0037125A">
            <w:rPr>
              <w:rFonts w:asciiTheme="majorBidi" w:hAnsiTheme="majorBidi" w:cstheme="majorBidi"/>
              <w:color w:val="000000"/>
              <w:sz w:val="24"/>
              <w:szCs w:val="24"/>
            </w:rPr>
            <w:t xml:space="preserve"> Coping </w:t>
          </w:r>
          <w:proofErr w:type="spellStart"/>
          <w:r w:rsidRPr="0037125A">
            <w:rPr>
              <w:rFonts w:asciiTheme="majorBidi" w:hAnsiTheme="majorBidi" w:cstheme="majorBidi"/>
              <w:color w:val="000000"/>
              <w:sz w:val="24"/>
              <w:szCs w:val="24"/>
            </w:rPr>
            <w:t>Terhadap</w:t>
          </w:r>
          <w:proofErr w:type="spellEnd"/>
          <w:r w:rsidRPr="0037125A">
            <w:rPr>
              <w:rFonts w:asciiTheme="majorBidi" w:hAnsiTheme="majorBidi" w:cstheme="majorBidi"/>
              <w:color w:val="000000"/>
              <w:sz w:val="24"/>
              <w:szCs w:val="24"/>
            </w:rPr>
            <w:t xml:space="preserve"> </w:t>
          </w:r>
          <w:proofErr w:type="spellStart"/>
          <w:r w:rsidRPr="0037125A">
            <w:rPr>
              <w:rFonts w:asciiTheme="majorBidi" w:hAnsiTheme="majorBidi" w:cstheme="majorBidi"/>
              <w:color w:val="000000"/>
              <w:sz w:val="24"/>
              <w:szCs w:val="24"/>
            </w:rPr>
            <w:t>Stres</w:t>
          </w:r>
          <w:proofErr w:type="spellEnd"/>
          <w:r w:rsidRPr="0037125A">
            <w:rPr>
              <w:rFonts w:asciiTheme="majorBidi" w:hAnsiTheme="majorBidi" w:cstheme="majorBidi"/>
              <w:color w:val="000000"/>
              <w:sz w:val="24"/>
              <w:szCs w:val="24"/>
            </w:rPr>
            <w:t xml:space="preserve"> Akademik Program Studi Pendidikan Dokter. </w:t>
          </w:r>
          <w:proofErr w:type="spellStart"/>
          <w:r w:rsidRPr="0037125A">
            <w:rPr>
              <w:rFonts w:asciiTheme="majorBidi" w:hAnsiTheme="majorBidi" w:cstheme="majorBidi"/>
              <w:i/>
              <w:iCs/>
              <w:color w:val="000000"/>
              <w:sz w:val="24"/>
              <w:szCs w:val="24"/>
            </w:rPr>
            <w:t>Jurnal</w:t>
          </w:r>
          <w:proofErr w:type="spellEnd"/>
          <w:r w:rsidRPr="0037125A">
            <w:rPr>
              <w:rFonts w:asciiTheme="majorBidi" w:hAnsiTheme="majorBidi" w:cstheme="majorBidi"/>
              <w:i/>
              <w:iCs/>
              <w:color w:val="000000"/>
              <w:sz w:val="24"/>
              <w:szCs w:val="24"/>
            </w:rPr>
            <w:t xml:space="preserve"> </w:t>
          </w:r>
          <w:proofErr w:type="spellStart"/>
          <w:r w:rsidRPr="0037125A">
            <w:rPr>
              <w:rFonts w:asciiTheme="majorBidi" w:hAnsiTheme="majorBidi" w:cstheme="majorBidi"/>
              <w:i/>
              <w:iCs/>
              <w:color w:val="000000"/>
              <w:sz w:val="24"/>
              <w:szCs w:val="24"/>
            </w:rPr>
            <w:t>Penelitian</w:t>
          </w:r>
          <w:proofErr w:type="spellEnd"/>
          <w:r w:rsidRPr="0037125A">
            <w:rPr>
              <w:rFonts w:asciiTheme="majorBidi" w:hAnsiTheme="majorBidi" w:cstheme="majorBidi"/>
              <w:i/>
              <w:iCs/>
              <w:color w:val="000000"/>
              <w:sz w:val="24"/>
              <w:szCs w:val="24"/>
            </w:rPr>
            <w:t xml:space="preserve"> </w:t>
          </w:r>
          <w:proofErr w:type="spellStart"/>
          <w:r w:rsidRPr="0037125A">
            <w:rPr>
              <w:rFonts w:asciiTheme="majorBidi" w:hAnsiTheme="majorBidi" w:cstheme="majorBidi"/>
              <w:i/>
              <w:iCs/>
              <w:color w:val="000000"/>
              <w:sz w:val="24"/>
              <w:szCs w:val="24"/>
            </w:rPr>
            <w:t>Perawat</w:t>
          </w:r>
          <w:proofErr w:type="spellEnd"/>
          <w:r w:rsidRPr="0037125A">
            <w:rPr>
              <w:rFonts w:asciiTheme="majorBidi" w:hAnsiTheme="majorBidi" w:cstheme="majorBidi"/>
              <w:i/>
              <w:iCs/>
              <w:color w:val="000000"/>
              <w:sz w:val="24"/>
              <w:szCs w:val="24"/>
            </w:rPr>
            <w:t xml:space="preserve"> </w:t>
          </w:r>
          <w:proofErr w:type="spellStart"/>
          <w:r w:rsidRPr="0037125A">
            <w:rPr>
              <w:rFonts w:asciiTheme="majorBidi" w:hAnsiTheme="majorBidi" w:cstheme="majorBidi"/>
              <w:i/>
              <w:iCs/>
              <w:color w:val="000000"/>
              <w:sz w:val="24"/>
              <w:szCs w:val="24"/>
            </w:rPr>
            <w:t>Profesional</w:t>
          </w:r>
          <w:proofErr w:type="spellEnd"/>
          <w:r w:rsidRPr="0037125A">
            <w:rPr>
              <w:rFonts w:asciiTheme="majorBidi" w:hAnsiTheme="majorBidi" w:cstheme="majorBidi"/>
              <w:color w:val="000000"/>
              <w:sz w:val="24"/>
              <w:szCs w:val="24"/>
            </w:rPr>
            <w:t xml:space="preserve">, </w:t>
          </w:r>
          <w:r w:rsidRPr="0037125A">
            <w:rPr>
              <w:rFonts w:asciiTheme="majorBidi" w:hAnsiTheme="majorBidi" w:cstheme="majorBidi"/>
              <w:i/>
              <w:iCs/>
              <w:color w:val="000000"/>
              <w:sz w:val="24"/>
              <w:szCs w:val="24"/>
            </w:rPr>
            <w:t>6 No 6</w:t>
          </w:r>
          <w:r w:rsidRPr="0037125A">
            <w:rPr>
              <w:rFonts w:asciiTheme="majorBidi" w:hAnsiTheme="majorBidi" w:cstheme="majorBidi"/>
              <w:color w:val="000000"/>
              <w:sz w:val="24"/>
              <w:szCs w:val="24"/>
            </w:rPr>
            <w:t>(5474), 2396–2400.</w:t>
          </w:r>
        </w:p>
        <w:p w14:paraId="48F34BA0" w14:textId="77777777" w:rsidR="00BC63CD" w:rsidRPr="0037125A" w:rsidRDefault="00BC63CD" w:rsidP="0037125A">
          <w:pPr>
            <w:autoSpaceDE w:val="0"/>
            <w:autoSpaceDN w:val="0"/>
            <w:spacing w:after="0" w:line="240" w:lineRule="auto"/>
            <w:ind w:hanging="480"/>
            <w:jc w:val="both"/>
            <w:divId w:val="1972974812"/>
            <w:rPr>
              <w:rFonts w:asciiTheme="majorBidi" w:hAnsiTheme="majorBidi" w:cstheme="majorBidi"/>
              <w:color w:val="000000"/>
              <w:sz w:val="24"/>
              <w:szCs w:val="24"/>
            </w:rPr>
          </w:pPr>
          <w:r w:rsidRPr="0037125A">
            <w:rPr>
              <w:rFonts w:asciiTheme="majorBidi" w:hAnsiTheme="majorBidi" w:cstheme="majorBidi"/>
              <w:color w:val="000000"/>
              <w:sz w:val="24"/>
              <w:szCs w:val="24"/>
            </w:rPr>
            <w:t xml:space="preserve">Cita Ibrahim, M., </w:t>
          </w:r>
          <w:proofErr w:type="spellStart"/>
          <w:r w:rsidRPr="0037125A">
            <w:rPr>
              <w:rFonts w:asciiTheme="majorBidi" w:hAnsiTheme="majorBidi" w:cstheme="majorBidi"/>
              <w:color w:val="000000"/>
              <w:sz w:val="24"/>
              <w:szCs w:val="24"/>
            </w:rPr>
            <w:t>Pomalango</w:t>
          </w:r>
          <w:proofErr w:type="spellEnd"/>
          <w:r w:rsidRPr="0037125A">
            <w:rPr>
              <w:rFonts w:asciiTheme="majorBidi" w:hAnsiTheme="majorBidi" w:cstheme="majorBidi"/>
              <w:color w:val="000000"/>
              <w:sz w:val="24"/>
              <w:szCs w:val="24"/>
            </w:rPr>
            <w:t xml:space="preserve">, Z. B., &amp; Suleman, I. (2025). Gambaran Tingkat Stres Mahasiswa Keperawatan </w:t>
          </w:r>
          <w:proofErr w:type="spellStart"/>
          <w:r w:rsidRPr="0037125A">
            <w:rPr>
              <w:rFonts w:asciiTheme="majorBidi" w:hAnsiTheme="majorBidi" w:cstheme="majorBidi"/>
              <w:color w:val="000000"/>
              <w:sz w:val="24"/>
              <w:szCs w:val="24"/>
            </w:rPr>
            <w:t>Tahun</w:t>
          </w:r>
          <w:proofErr w:type="spellEnd"/>
          <w:r w:rsidRPr="0037125A">
            <w:rPr>
              <w:rFonts w:asciiTheme="majorBidi" w:hAnsiTheme="majorBidi" w:cstheme="majorBidi"/>
              <w:color w:val="000000"/>
              <w:sz w:val="24"/>
              <w:szCs w:val="24"/>
            </w:rPr>
            <w:t xml:space="preserve"> </w:t>
          </w:r>
          <w:proofErr w:type="spellStart"/>
          <w:r w:rsidRPr="0037125A">
            <w:rPr>
              <w:rFonts w:asciiTheme="majorBidi" w:hAnsiTheme="majorBidi" w:cstheme="majorBidi"/>
              <w:color w:val="000000"/>
              <w:sz w:val="24"/>
              <w:szCs w:val="24"/>
            </w:rPr>
            <w:t>Pertama</w:t>
          </w:r>
          <w:proofErr w:type="spellEnd"/>
          <w:r w:rsidRPr="0037125A">
            <w:rPr>
              <w:rFonts w:asciiTheme="majorBidi" w:hAnsiTheme="majorBidi" w:cstheme="majorBidi"/>
              <w:color w:val="000000"/>
              <w:sz w:val="24"/>
              <w:szCs w:val="24"/>
            </w:rPr>
            <w:t xml:space="preserve"> Dalam Menjalani Perkuliahan Di Universitas Negeri Gorontalo. </w:t>
          </w:r>
          <w:proofErr w:type="spellStart"/>
          <w:r w:rsidRPr="0037125A">
            <w:rPr>
              <w:rFonts w:asciiTheme="majorBidi" w:hAnsiTheme="majorBidi" w:cstheme="majorBidi"/>
              <w:i/>
              <w:iCs/>
              <w:color w:val="000000"/>
              <w:sz w:val="24"/>
              <w:szCs w:val="24"/>
            </w:rPr>
            <w:t>Jurnal</w:t>
          </w:r>
          <w:proofErr w:type="spellEnd"/>
          <w:r w:rsidRPr="0037125A">
            <w:rPr>
              <w:rFonts w:asciiTheme="majorBidi" w:hAnsiTheme="majorBidi" w:cstheme="majorBidi"/>
              <w:i/>
              <w:iCs/>
              <w:color w:val="000000"/>
              <w:sz w:val="24"/>
              <w:szCs w:val="24"/>
            </w:rPr>
            <w:t xml:space="preserve"> </w:t>
          </w:r>
          <w:proofErr w:type="spellStart"/>
          <w:r w:rsidRPr="0037125A">
            <w:rPr>
              <w:rFonts w:asciiTheme="majorBidi" w:hAnsiTheme="majorBidi" w:cstheme="majorBidi"/>
              <w:i/>
              <w:iCs/>
              <w:color w:val="000000"/>
              <w:sz w:val="24"/>
              <w:szCs w:val="24"/>
            </w:rPr>
            <w:t>Kolaboratif</w:t>
          </w:r>
          <w:proofErr w:type="spellEnd"/>
          <w:r w:rsidRPr="0037125A">
            <w:rPr>
              <w:rFonts w:asciiTheme="majorBidi" w:hAnsiTheme="majorBidi" w:cstheme="majorBidi"/>
              <w:i/>
              <w:iCs/>
              <w:color w:val="000000"/>
              <w:sz w:val="24"/>
              <w:szCs w:val="24"/>
            </w:rPr>
            <w:t xml:space="preserve"> Sains</w:t>
          </w:r>
          <w:r w:rsidRPr="0037125A">
            <w:rPr>
              <w:rFonts w:asciiTheme="majorBidi" w:hAnsiTheme="majorBidi" w:cstheme="majorBidi"/>
              <w:color w:val="000000"/>
              <w:sz w:val="24"/>
              <w:szCs w:val="24"/>
            </w:rPr>
            <w:t xml:space="preserve">, </w:t>
          </w:r>
          <w:r w:rsidRPr="0037125A">
            <w:rPr>
              <w:rFonts w:asciiTheme="majorBidi" w:hAnsiTheme="majorBidi" w:cstheme="majorBidi"/>
              <w:i/>
              <w:iCs/>
              <w:color w:val="000000"/>
              <w:sz w:val="24"/>
              <w:szCs w:val="24"/>
            </w:rPr>
            <w:t>8</w:t>
          </w:r>
          <w:r w:rsidRPr="0037125A">
            <w:rPr>
              <w:rFonts w:asciiTheme="majorBidi" w:hAnsiTheme="majorBidi" w:cstheme="majorBidi"/>
              <w:color w:val="000000"/>
              <w:sz w:val="24"/>
              <w:szCs w:val="24"/>
            </w:rPr>
            <w:t>(11), 7036–7048. https://doi.org/10.56338/jks.v8i11.9248</w:t>
          </w:r>
        </w:p>
        <w:p w14:paraId="38A91896" w14:textId="77777777" w:rsidR="00BC63CD" w:rsidRPr="0037125A" w:rsidRDefault="00BC63CD" w:rsidP="0037125A">
          <w:pPr>
            <w:autoSpaceDE w:val="0"/>
            <w:autoSpaceDN w:val="0"/>
            <w:spacing w:after="0" w:line="240" w:lineRule="auto"/>
            <w:ind w:hanging="480"/>
            <w:jc w:val="both"/>
            <w:divId w:val="1843426985"/>
            <w:rPr>
              <w:rFonts w:asciiTheme="majorBidi" w:hAnsiTheme="majorBidi" w:cstheme="majorBidi"/>
              <w:color w:val="000000"/>
              <w:sz w:val="24"/>
              <w:szCs w:val="24"/>
            </w:rPr>
          </w:pPr>
          <w:proofErr w:type="spellStart"/>
          <w:r w:rsidRPr="0037125A">
            <w:rPr>
              <w:rFonts w:asciiTheme="majorBidi" w:hAnsiTheme="majorBidi" w:cstheme="majorBidi"/>
              <w:color w:val="000000"/>
              <w:sz w:val="24"/>
              <w:szCs w:val="24"/>
            </w:rPr>
            <w:t>Efendy</w:t>
          </w:r>
          <w:proofErr w:type="spellEnd"/>
          <w:r w:rsidRPr="0037125A">
            <w:rPr>
              <w:rFonts w:asciiTheme="majorBidi" w:hAnsiTheme="majorBidi" w:cstheme="majorBidi"/>
              <w:color w:val="000000"/>
              <w:sz w:val="24"/>
              <w:szCs w:val="24"/>
            </w:rPr>
            <w:t xml:space="preserve">, M., </w:t>
          </w:r>
          <w:proofErr w:type="spellStart"/>
          <w:r w:rsidRPr="0037125A">
            <w:rPr>
              <w:rFonts w:asciiTheme="majorBidi" w:hAnsiTheme="majorBidi" w:cstheme="majorBidi"/>
              <w:color w:val="000000"/>
              <w:sz w:val="24"/>
              <w:szCs w:val="24"/>
            </w:rPr>
            <w:t>Pratitis</w:t>
          </w:r>
          <w:proofErr w:type="spellEnd"/>
          <w:r w:rsidRPr="0037125A">
            <w:rPr>
              <w:rFonts w:asciiTheme="majorBidi" w:hAnsiTheme="majorBidi" w:cstheme="majorBidi"/>
              <w:color w:val="000000"/>
              <w:sz w:val="24"/>
              <w:szCs w:val="24"/>
            </w:rPr>
            <w:t xml:space="preserve">, N., </w:t>
          </w:r>
          <w:proofErr w:type="spellStart"/>
          <w:r w:rsidRPr="0037125A">
            <w:rPr>
              <w:rFonts w:asciiTheme="majorBidi" w:hAnsiTheme="majorBidi" w:cstheme="majorBidi"/>
              <w:color w:val="000000"/>
              <w:sz w:val="24"/>
              <w:szCs w:val="24"/>
            </w:rPr>
            <w:t>Norhidayah</w:t>
          </w:r>
          <w:proofErr w:type="spellEnd"/>
          <w:r w:rsidRPr="0037125A">
            <w:rPr>
              <w:rFonts w:asciiTheme="majorBidi" w:hAnsiTheme="majorBidi" w:cstheme="majorBidi"/>
              <w:color w:val="000000"/>
              <w:sz w:val="24"/>
              <w:szCs w:val="24"/>
            </w:rPr>
            <w:t xml:space="preserve">, M. R., &amp; Aini Putri, E. N. (2024). Coping </w:t>
          </w:r>
          <w:proofErr w:type="spellStart"/>
          <w:r w:rsidRPr="0037125A">
            <w:rPr>
              <w:rFonts w:asciiTheme="majorBidi" w:hAnsiTheme="majorBidi" w:cstheme="majorBidi"/>
              <w:color w:val="000000"/>
              <w:sz w:val="24"/>
              <w:szCs w:val="24"/>
            </w:rPr>
            <w:t>Religius</w:t>
          </w:r>
          <w:proofErr w:type="spellEnd"/>
          <w:r w:rsidRPr="0037125A">
            <w:rPr>
              <w:rFonts w:asciiTheme="majorBidi" w:hAnsiTheme="majorBidi" w:cstheme="majorBidi"/>
              <w:color w:val="000000"/>
              <w:sz w:val="24"/>
              <w:szCs w:val="24"/>
            </w:rPr>
            <w:t xml:space="preserve"> dan Kesejahteraan Psikologis Mahasiswa Muslim di Indonesia. </w:t>
          </w:r>
          <w:proofErr w:type="spellStart"/>
          <w:r w:rsidRPr="0037125A">
            <w:rPr>
              <w:rFonts w:asciiTheme="majorBidi" w:hAnsiTheme="majorBidi" w:cstheme="majorBidi"/>
              <w:i/>
              <w:iCs/>
              <w:color w:val="000000"/>
              <w:sz w:val="24"/>
              <w:szCs w:val="24"/>
            </w:rPr>
            <w:t>Jurnal</w:t>
          </w:r>
          <w:proofErr w:type="spellEnd"/>
          <w:r w:rsidRPr="0037125A">
            <w:rPr>
              <w:rFonts w:asciiTheme="majorBidi" w:hAnsiTheme="majorBidi" w:cstheme="majorBidi"/>
              <w:i/>
              <w:iCs/>
              <w:color w:val="000000"/>
              <w:sz w:val="24"/>
              <w:szCs w:val="24"/>
            </w:rPr>
            <w:t xml:space="preserve"> </w:t>
          </w:r>
          <w:proofErr w:type="spellStart"/>
          <w:r w:rsidRPr="0037125A">
            <w:rPr>
              <w:rFonts w:asciiTheme="majorBidi" w:hAnsiTheme="majorBidi" w:cstheme="majorBidi"/>
              <w:i/>
              <w:iCs/>
              <w:color w:val="000000"/>
              <w:sz w:val="24"/>
              <w:szCs w:val="24"/>
            </w:rPr>
            <w:t>Psikologi</w:t>
          </w:r>
          <w:proofErr w:type="spellEnd"/>
          <w:r w:rsidRPr="0037125A">
            <w:rPr>
              <w:rFonts w:asciiTheme="majorBidi" w:hAnsiTheme="majorBidi" w:cstheme="majorBidi"/>
              <w:i/>
              <w:iCs/>
              <w:color w:val="000000"/>
              <w:sz w:val="24"/>
              <w:szCs w:val="24"/>
            </w:rPr>
            <w:t xml:space="preserve"> : </w:t>
          </w:r>
          <w:proofErr w:type="spellStart"/>
          <w:r w:rsidRPr="0037125A">
            <w:rPr>
              <w:rFonts w:asciiTheme="majorBidi" w:hAnsiTheme="majorBidi" w:cstheme="majorBidi"/>
              <w:i/>
              <w:iCs/>
              <w:color w:val="000000"/>
              <w:sz w:val="24"/>
              <w:szCs w:val="24"/>
            </w:rPr>
            <w:t>Jurnal</w:t>
          </w:r>
          <w:proofErr w:type="spellEnd"/>
          <w:r w:rsidRPr="0037125A">
            <w:rPr>
              <w:rFonts w:asciiTheme="majorBidi" w:hAnsiTheme="majorBidi" w:cstheme="majorBidi"/>
              <w:i/>
              <w:iCs/>
              <w:color w:val="000000"/>
              <w:sz w:val="24"/>
              <w:szCs w:val="24"/>
            </w:rPr>
            <w:t xml:space="preserve"> </w:t>
          </w:r>
          <w:proofErr w:type="spellStart"/>
          <w:r w:rsidRPr="0037125A">
            <w:rPr>
              <w:rFonts w:asciiTheme="majorBidi" w:hAnsiTheme="majorBidi" w:cstheme="majorBidi"/>
              <w:i/>
              <w:iCs/>
              <w:color w:val="000000"/>
              <w:sz w:val="24"/>
              <w:szCs w:val="24"/>
            </w:rPr>
            <w:t>Ilmiah</w:t>
          </w:r>
          <w:proofErr w:type="spellEnd"/>
          <w:r w:rsidRPr="0037125A">
            <w:rPr>
              <w:rFonts w:asciiTheme="majorBidi" w:hAnsiTheme="majorBidi" w:cstheme="majorBidi"/>
              <w:i/>
              <w:iCs/>
              <w:color w:val="000000"/>
              <w:sz w:val="24"/>
              <w:szCs w:val="24"/>
            </w:rPr>
            <w:t xml:space="preserve"> </w:t>
          </w:r>
          <w:proofErr w:type="spellStart"/>
          <w:r w:rsidRPr="0037125A">
            <w:rPr>
              <w:rFonts w:asciiTheme="majorBidi" w:hAnsiTheme="majorBidi" w:cstheme="majorBidi"/>
              <w:i/>
              <w:iCs/>
              <w:color w:val="000000"/>
              <w:sz w:val="24"/>
              <w:szCs w:val="24"/>
            </w:rPr>
            <w:t>Fakultas</w:t>
          </w:r>
          <w:proofErr w:type="spellEnd"/>
          <w:r w:rsidRPr="0037125A">
            <w:rPr>
              <w:rFonts w:asciiTheme="majorBidi" w:hAnsiTheme="majorBidi" w:cstheme="majorBidi"/>
              <w:i/>
              <w:iCs/>
              <w:color w:val="000000"/>
              <w:sz w:val="24"/>
              <w:szCs w:val="24"/>
            </w:rPr>
            <w:t xml:space="preserve"> </w:t>
          </w:r>
          <w:proofErr w:type="spellStart"/>
          <w:r w:rsidRPr="0037125A">
            <w:rPr>
              <w:rFonts w:asciiTheme="majorBidi" w:hAnsiTheme="majorBidi" w:cstheme="majorBidi"/>
              <w:i/>
              <w:iCs/>
              <w:color w:val="000000"/>
              <w:sz w:val="24"/>
              <w:szCs w:val="24"/>
            </w:rPr>
            <w:t>Psikologi</w:t>
          </w:r>
          <w:proofErr w:type="spellEnd"/>
          <w:r w:rsidRPr="0037125A">
            <w:rPr>
              <w:rFonts w:asciiTheme="majorBidi" w:hAnsiTheme="majorBidi" w:cstheme="majorBidi"/>
              <w:i/>
              <w:iCs/>
              <w:color w:val="000000"/>
              <w:sz w:val="24"/>
              <w:szCs w:val="24"/>
            </w:rPr>
            <w:t xml:space="preserve"> Universitas </w:t>
          </w:r>
          <w:proofErr w:type="spellStart"/>
          <w:r w:rsidRPr="0037125A">
            <w:rPr>
              <w:rFonts w:asciiTheme="majorBidi" w:hAnsiTheme="majorBidi" w:cstheme="majorBidi"/>
              <w:i/>
              <w:iCs/>
              <w:color w:val="000000"/>
              <w:sz w:val="24"/>
              <w:szCs w:val="24"/>
            </w:rPr>
            <w:t>Yudharta</w:t>
          </w:r>
          <w:proofErr w:type="spellEnd"/>
          <w:r w:rsidRPr="0037125A">
            <w:rPr>
              <w:rFonts w:asciiTheme="majorBidi" w:hAnsiTheme="majorBidi" w:cstheme="majorBidi"/>
              <w:i/>
              <w:iCs/>
              <w:color w:val="000000"/>
              <w:sz w:val="24"/>
              <w:szCs w:val="24"/>
            </w:rPr>
            <w:t xml:space="preserve"> </w:t>
          </w:r>
          <w:proofErr w:type="spellStart"/>
          <w:r w:rsidRPr="0037125A">
            <w:rPr>
              <w:rFonts w:asciiTheme="majorBidi" w:hAnsiTheme="majorBidi" w:cstheme="majorBidi"/>
              <w:i/>
              <w:iCs/>
              <w:color w:val="000000"/>
              <w:sz w:val="24"/>
              <w:szCs w:val="24"/>
            </w:rPr>
            <w:t>Pasuruan</w:t>
          </w:r>
          <w:proofErr w:type="spellEnd"/>
          <w:r w:rsidRPr="0037125A">
            <w:rPr>
              <w:rFonts w:asciiTheme="majorBidi" w:hAnsiTheme="majorBidi" w:cstheme="majorBidi"/>
              <w:color w:val="000000"/>
              <w:sz w:val="24"/>
              <w:szCs w:val="24"/>
            </w:rPr>
            <w:t xml:space="preserve">, </w:t>
          </w:r>
          <w:r w:rsidRPr="0037125A">
            <w:rPr>
              <w:rFonts w:asciiTheme="majorBidi" w:hAnsiTheme="majorBidi" w:cstheme="majorBidi"/>
              <w:i/>
              <w:iCs/>
              <w:color w:val="000000"/>
              <w:sz w:val="24"/>
              <w:szCs w:val="24"/>
            </w:rPr>
            <w:t>11</w:t>
          </w:r>
          <w:r w:rsidRPr="0037125A">
            <w:rPr>
              <w:rFonts w:asciiTheme="majorBidi" w:hAnsiTheme="majorBidi" w:cstheme="majorBidi"/>
              <w:color w:val="000000"/>
              <w:sz w:val="24"/>
              <w:szCs w:val="24"/>
            </w:rPr>
            <w:t>(2), 223–241. https://doi.org/10.35891/jip.v11i2.5506</w:t>
          </w:r>
        </w:p>
        <w:p w14:paraId="4A20F5B4" w14:textId="77777777" w:rsidR="00BC63CD" w:rsidRPr="0037125A" w:rsidRDefault="00BC63CD" w:rsidP="0037125A">
          <w:pPr>
            <w:autoSpaceDE w:val="0"/>
            <w:autoSpaceDN w:val="0"/>
            <w:spacing w:after="0" w:line="240" w:lineRule="auto"/>
            <w:ind w:hanging="480"/>
            <w:jc w:val="both"/>
            <w:divId w:val="1437484062"/>
            <w:rPr>
              <w:rFonts w:asciiTheme="majorBidi" w:hAnsiTheme="majorBidi" w:cstheme="majorBidi"/>
              <w:color w:val="000000"/>
              <w:sz w:val="24"/>
              <w:szCs w:val="24"/>
            </w:rPr>
          </w:pPr>
          <w:proofErr w:type="spellStart"/>
          <w:r w:rsidRPr="0037125A">
            <w:rPr>
              <w:rFonts w:asciiTheme="majorBidi" w:hAnsiTheme="majorBidi" w:cstheme="majorBidi"/>
              <w:color w:val="000000"/>
              <w:sz w:val="24"/>
              <w:szCs w:val="24"/>
            </w:rPr>
            <w:t>Nopriyanto</w:t>
          </w:r>
          <w:proofErr w:type="spellEnd"/>
          <w:r w:rsidRPr="0037125A">
            <w:rPr>
              <w:rFonts w:asciiTheme="majorBidi" w:hAnsiTheme="majorBidi" w:cstheme="majorBidi"/>
              <w:color w:val="000000"/>
              <w:sz w:val="24"/>
              <w:szCs w:val="24"/>
            </w:rPr>
            <w:t xml:space="preserve">, R., Afifah, D., Wijaya, P., &amp; </w:t>
          </w:r>
          <w:proofErr w:type="spellStart"/>
          <w:r w:rsidRPr="0037125A">
            <w:rPr>
              <w:rFonts w:asciiTheme="majorBidi" w:hAnsiTheme="majorBidi" w:cstheme="majorBidi"/>
              <w:color w:val="000000"/>
              <w:sz w:val="24"/>
              <w:szCs w:val="24"/>
            </w:rPr>
            <w:t>Pamungkas</w:t>
          </w:r>
          <w:proofErr w:type="spellEnd"/>
          <w:r w:rsidRPr="0037125A">
            <w:rPr>
              <w:rFonts w:asciiTheme="majorBidi" w:hAnsiTheme="majorBidi" w:cstheme="majorBidi"/>
              <w:color w:val="000000"/>
              <w:sz w:val="24"/>
              <w:szCs w:val="24"/>
            </w:rPr>
            <w:t xml:space="preserve">, F. T. H. (2026). </w:t>
          </w:r>
          <w:proofErr w:type="spellStart"/>
          <w:r w:rsidRPr="0037125A">
            <w:rPr>
              <w:rFonts w:asciiTheme="majorBidi" w:hAnsiTheme="majorBidi" w:cstheme="majorBidi"/>
              <w:i/>
              <w:iCs/>
              <w:color w:val="000000"/>
              <w:sz w:val="24"/>
              <w:szCs w:val="24"/>
            </w:rPr>
            <w:t>Pengaruh</w:t>
          </w:r>
          <w:proofErr w:type="spellEnd"/>
          <w:r w:rsidRPr="0037125A">
            <w:rPr>
              <w:rFonts w:asciiTheme="majorBidi" w:hAnsiTheme="majorBidi" w:cstheme="majorBidi"/>
              <w:i/>
              <w:iCs/>
              <w:color w:val="000000"/>
              <w:sz w:val="24"/>
              <w:szCs w:val="24"/>
            </w:rPr>
            <w:t xml:space="preserve"> </w:t>
          </w:r>
          <w:proofErr w:type="spellStart"/>
          <w:r w:rsidRPr="0037125A">
            <w:rPr>
              <w:rFonts w:asciiTheme="majorBidi" w:hAnsiTheme="majorBidi" w:cstheme="majorBidi"/>
              <w:i/>
              <w:iCs/>
              <w:color w:val="000000"/>
              <w:sz w:val="24"/>
              <w:szCs w:val="24"/>
            </w:rPr>
            <w:t>koping</w:t>
          </w:r>
          <w:proofErr w:type="spellEnd"/>
          <w:r w:rsidRPr="0037125A">
            <w:rPr>
              <w:rFonts w:asciiTheme="majorBidi" w:hAnsiTheme="majorBidi" w:cstheme="majorBidi"/>
              <w:i/>
              <w:iCs/>
              <w:color w:val="000000"/>
              <w:sz w:val="24"/>
              <w:szCs w:val="24"/>
            </w:rPr>
            <w:t xml:space="preserve"> </w:t>
          </w:r>
          <w:proofErr w:type="spellStart"/>
          <w:r w:rsidRPr="0037125A">
            <w:rPr>
              <w:rFonts w:asciiTheme="majorBidi" w:hAnsiTheme="majorBidi" w:cstheme="majorBidi"/>
              <w:i/>
              <w:iCs/>
              <w:color w:val="000000"/>
              <w:sz w:val="24"/>
              <w:szCs w:val="24"/>
            </w:rPr>
            <w:t>religius</w:t>
          </w:r>
          <w:proofErr w:type="spellEnd"/>
          <w:r w:rsidRPr="0037125A">
            <w:rPr>
              <w:rFonts w:asciiTheme="majorBidi" w:hAnsiTheme="majorBidi" w:cstheme="majorBidi"/>
              <w:i/>
              <w:iCs/>
              <w:color w:val="000000"/>
              <w:sz w:val="24"/>
              <w:szCs w:val="24"/>
            </w:rPr>
            <w:t xml:space="preserve"> </w:t>
          </w:r>
          <w:proofErr w:type="spellStart"/>
          <w:r w:rsidRPr="0037125A">
            <w:rPr>
              <w:rFonts w:asciiTheme="majorBidi" w:hAnsiTheme="majorBidi" w:cstheme="majorBidi"/>
              <w:i/>
              <w:iCs/>
              <w:color w:val="000000"/>
              <w:sz w:val="24"/>
              <w:szCs w:val="24"/>
            </w:rPr>
            <w:t>terhadap</w:t>
          </w:r>
          <w:proofErr w:type="spellEnd"/>
          <w:r w:rsidRPr="0037125A">
            <w:rPr>
              <w:rFonts w:asciiTheme="majorBidi" w:hAnsiTheme="majorBidi" w:cstheme="majorBidi"/>
              <w:i/>
              <w:iCs/>
              <w:color w:val="000000"/>
              <w:sz w:val="24"/>
              <w:szCs w:val="24"/>
            </w:rPr>
            <w:t xml:space="preserve"> </w:t>
          </w:r>
          <w:proofErr w:type="spellStart"/>
          <w:r w:rsidRPr="0037125A">
            <w:rPr>
              <w:rFonts w:asciiTheme="majorBidi" w:hAnsiTheme="majorBidi" w:cstheme="majorBidi"/>
              <w:i/>
              <w:iCs/>
              <w:color w:val="000000"/>
              <w:sz w:val="24"/>
              <w:szCs w:val="24"/>
            </w:rPr>
            <w:t>resiliensi</w:t>
          </w:r>
          <w:proofErr w:type="spellEnd"/>
          <w:r w:rsidRPr="0037125A">
            <w:rPr>
              <w:rFonts w:asciiTheme="majorBidi" w:hAnsiTheme="majorBidi" w:cstheme="majorBidi"/>
              <w:i/>
              <w:iCs/>
              <w:color w:val="000000"/>
              <w:sz w:val="24"/>
              <w:szCs w:val="24"/>
            </w:rPr>
            <w:t xml:space="preserve"> pada </w:t>
          </w:r>
          <w:proofErr w:type="spellStart"/>
          <w:r w:rsidRPr="0037125A">
            <w:rPr>
              <w:rFonts w:asciiTheme="majorBidi" w:hAnsiTheme="majorBidi" w:cstheme="majorBidi"/>
              <w:i/>
              <w:iCs/>
              <w:color w:val="000000"/>
              <w:sz w:val="24"/>
              <w:szCs w:val="24"/>
            </w:rPr>
            <w:t>tenaga</w:t>
          </w:r>
          <w:proofErr w:type="spellEnd"/>
          <w:r w:rsidRPr="0037125A">
            <w:rPr>
              <w:rFonts w:asciiTheme="majorBidi" w:hAnsiTheme="majorBidi" w:cstheme="majorBidi"/>
              <w:i/>
              <w:iCs/>
              <w:color w:val="000000"/>
              <w:sz w:val="24"/>
              <w:szCs w:val="24"/>
            </w:rPr>
            <w:t xml:space="preserve"> </w:t>
          </w:r>
          <w:proofErr w:type="spellStart"/>
          <w:r w:rsidRPr="0037125A">
            <w:rPr>
              <w:rFonts w:asciiTheme="majorBidi" w:hAnsiTheme="majorBidi" w:cstheme="majorBidi"/>
              <w:i/>
              <w:iCs/>
              <w:color w:val="000000"/>
              <w:sz w:val="24"/>
              <w:szCs w:val="24"/>
            </w:rPr>
            <w:t>kesehatan</w:t>
          </w:r>
          <w:proofErr w:type="spellEnd"/>
          <w:r w:rsidRPr="0037125A">
            <w:rPr>
              <w:rFonts w:asciiTheme="majorBidi" w:hAnsiTheme="majorBidi" w:cstheme="majorBidi"/>
              <w:i/>
              <w:iCs/>
              <w:color w:val="000000"/>
              <w:sz w:val="24"/>
              <w:szCs w:val="24"/>
            </w:rPr>
            <w:t xml:space="preserve"> di </w:t>
          </w:r>
          <w:proofErr w:type="spellStart"/>
          <w:r w:rsidRPr="0037125A">
            <w:rPr>
              <w:rFonts w:asciiTheme="majorBidi" w:hAnsiTheme="majorBidi" w:cstheme="majorBidi"/>
              <w:i/>
              <w:iCs/>
              <w:color w:val="000000"/>
              <w:sz w:val="24"/>
              <w:szCs w:val="24"/>
            </w:rPr>
            <w:t>rs</w:t>
          </w:r>
          <w:proofErr w:type="spellEnd"/>
          <w:r w:rsidRPr="0037125A">
            <w:rPr>
              <w:rFonts w:asciiTheme="majorBidi" w:hAnsiTheme="majorBidi" w:cstheme="majorBidi"/>
              <w:i/>
              <w:iCs/>
              <w:color w:val="000000"/>
              <w:sz w:val="24"/>
              <w:szCs w:val="24"/>
            </w:rPr>
            <w:t xml:space="preserve"> </w:t>
          </w:r>
          <w:proofErr w:type="spellStart"/>
          <w:r w:rsidRPr="0037125A">
            <w:rPr>
              <w:rFonts w:asciiTheme="majorBidi" w:hAnsiTheme="majorBidi" w:cstheme="majorBidi"/>
              <w:i/>
              <w:iCs/>
              <w:color w:val="000000"/>
              <w:sz w:val="24"/>
              <w:szCs w:val="24"/>
            </w:rPr>
            <w:t>pku</w:t>
          </w:r>
          <w:proofErr w:type="spellEnd"/>
          <w:r w:rsidRPr="0037125A">
            <w:rPr>
              <w:rFonts w:asciiTheme="majorBidi" w:hAnsiTheme="majorBidi" w:cstheme="majorBidi"/>
              <w:i/>
              <w:iCs/>
              <w:color w:val="000000"/>
              <w:sz w:val="24"/>
              <w:szCs w:val="24"/>
            </w:rPr>
            <w:t xml:space="preserve"> </w:t>
          </w:r>
          <w:proofErr w:type="spellStart"/>
          <w:r w:rsidRPr="0037125A">
            <w:rPr>
              <w:rFonts w:asciiTheme="majorBidi" w:hAnsiTheme="majorBidi" w:cstheme="majorBidi"/>
              <w:i/>
              <w:iCs/>
              <w:color w:val="000000"/>
              <w:sz w:val="24"/>
              <w:szCs w:val="24"/>
            </w:rPr>
            <w:t>muhammadiyah</w:t>
          </w:r>
          <w:proofErr w:type="spellEnd"/>
          <w:r w:rsidRPr="0037125A">
            <w:rPr>
              <w:rFonts w:asciiTheme="majorBidi" w:hAnsiTheme="majorBidi" w:cstheme="majorBidi"/>
              <w:color w:val="000000"/>
              <w:sz w:val="24"/>
              <w:szCs w:val="24"/>
            </w:rPr>
            <w:t xml:space="preserve">. </w:t>
          </w:r>
          <w:r w:rsidRPr="0037125A">
            <w:rPr>
              <w:rFonts w:asciiTheme="majorBidi" w:hAnsiTheme="majorBidi" w:cstheme="majorBidi"/>
              <w:i/>
              <w:iCs/>
              <w:color w:val="000000"/>
              <w:sz w:val="24"/>
              <w:szCs w:val="24"/>
            </w:rPr>
            <w:t>15</w:t>
          </w:r>
          <w:r w:rsidRPr="0037125A">
            <w:rPr>
              <w:rFonts w:asciiTheme="majorBidi" w:hAnsiTheme="majorBidi" w:cstheme="majorBidi"/>
              <w:color w:val="000000"/>
              <w:sz w:val="24"/>
              <w:szCs w:val="24"/>
            </w:rPr>
            <w:t>(April), 195–202.</w:t>
          </w:r>
        </w:p>
        <w:p w14:paraId="6D7ED19B" w14:textId="77777777" w:rsidR="00BC63CD" w:rsidRPr="0037125A" w:rsidRDefault="00BC63CD" w:rsidP="0037125A">
          <w:pPr>
            <w:autoSpaceDE w:val="0"/>
            <w:autoSpaceDN w:val="0"/>
            <w:spacing w:after="0" w:line="240" w:lineRule="auto"/>
            <w:ind w:hanging="480"/>
            <w:jc w:val="both"/>
            <w:divId w:val="1618025839"/>
            <w:rPr>
              <w:rFonts w:asciiTheme="majorBidi" w:hAnsiTheme="majorBidi" w:cstheme="majorBidi"/>
              <w:color w:val="000000"/>
              <w:sz w:val="24"/>
              <w:szCs w:val="24"/>
            </w:rPr>
          </w:pPr>
          <w:proofErr w:type="spellStart"/>
          <w:r w:rsidRPr="0037125A">
            <w:rPr>
              <w:rFonts w:asciiTheme="majorBidi" w:hAnsiTheme="majorBidi" w:cstheme="majorBidi"/>
              <w:color w:val="000000"/>
              <w:sz w:val="24"/>
              <w:szCs w:val="24"/>
            </w:rPr>
            <w:t>Fajrussalam</w:t>
          </w:r>
          <w:proofErr w:type="spellEnd"/>
          <w:r w:rsidRPr="0037125A">
            <w:rPr>
              <w:rFonts w:asciiTheme="majorBidi" w:hAnsiTheme="majorBidi" w:cstheme="majorBidi"/>
              <w:color w:val="000000"/>
              <w:sz w:val="24"/>
              <w:szCs w:val="24"/>
            </w:rPr>
            <w:t xml:space="preserve">, H., Hasanah, I., Asri, N., &amp; </w:t>
          </w:r>
          <w:proofErr w:type="spellStart"/>
          <w:r w:rsidRPr="0037125A">
            <w:rPr>
              <w:rFonts w:asciiTheme="majorBidi" w:hAnsiTheme="majorBidi" w:cstheme="majorBidi"/>
              <w:color w:val="000000"/>
              <w:sz w:val="24"/>
              <w:szCs w:val="24"/>
            </w:rPr>
            <w:t>Anaureta</w:t>
          </w:r>
          <w:proofErr w:type="spellEnd"/>
          <w:r w:rsidRPr="0037125A">
            <w:rPr>
              <w:rFonts w:asciiTheme="majorBidi" w:hAnsiTheme="majorBidi" w:cstheme="majorBidi"/>
              <w:color w:val="000000"/>
              <w:sz w:val="24"/>
              <w:szCs w:val="24"/>
            </w:rPr>
            <w:t xml:space="preserve">, N. (2022). Peran Agama Islam </w:t>
          </w:r>
          <w:proofErr w:type="spellStart"/>
          <w:r w:rsidRPr="0037125A">
            <w:rPr>
              <w:rFonts w:asciiTheme="majorBidi" w:hAnsiTheme="majorBidi" w:cstheme="majorBidi"/>
              <w:color w:val="000000"/>
              <w:sz w:val="24"/>
              <w:szCs w:val="24"/>
            </w:rPr>
            <w:t>dalam</w:t>
          </w:r>
          <w:proofErr w:type="spellEnd"/>
          <w:r w:rsidRPr="0037125A">
            <w:rPr>
              <w:rFonts w:asciiTheme="majorBidi" w:hAnsiTheme="majorBidi" w:cstheme="majorBidi"/>
              <w:color w:val="000000"/>
              <w:sz w:val="24"/>
              <w:szCs w:val="24"/>
            </w:rPr>
            <w:t xml:space="preserve"> </w:t>
          </w:r>
          <w:proofErr w:type="spellStart"/>
          <w:r w:rsidRPr="0037125A">
            <w:rPr>
              <w:rFonts w:asciiTheme="majorBidi" w:hAnsiTheme="majorBidi" w:cstheme="majorBidi"/>
              <w:color w:val="000000"/>
              <w:sz w:val="24"/>
              <w:szCs w:val="24"/>
            </w:rPr>
            <w:t>Pengaruh</w:t>
          </w:r>
          <w:proofErr w:type="spellEnd"/>
          <w:r w:rsidRPr="0037125A">
            <w:rPr>
              <w:rFonts w:asciiTheme="majorBidi" w:hAnsiTheme="majorBidi" w:cstheme="majorBidi"/>
              <w:color w:val="000000"/>
              <w:sz w:val="24"/>
              <w:szCs w:val="24"/>
            </w:rPr>
            <w:t xml:space="preserve"> Kesehatan Mental </w:t>
          </w:r>
          <w:proofErr w:type="spellStart"/>
          <w:r w:rsidRPr="0037125A">
            <w:rPr>
              <w:rFonts w:asciiTheme="majorBidi" w:hAnsiTheme="majorBidi" w:cstheme="majorBidi"/>
              <w:color w:val="000000"/>
              <w:sz w:val="24"/>
              <w:szCs w:val="24"/>
            </w:rPr>
            <w:t>Mahasiswa</w:t>
          </w:r>
          <w:proofErr w:type="spellEnd"/>
          <w:r w:rsidRPr="0037125A">
            <w:rPr>
              <w:rFonts w:asciiTheme="majorBidi" w:hAnsiTheme="majorBidi" w:cstheme="majorBidi"/>
              <w:color w:val="000000"/>
              <w:sz w:val="24"/>
              <w:szCs w:val="24"/>
            </w:rPr>
            <w:t xml:space="preserve">. </w:t>
          </w:r>
          <w:r w:rsidRPr="0037125A">
            <w:rPr>
              <w:rFonts w:asciiTheme="majorBidi" w:hAnsiTheme="majorBidi" w:cstheme="majorBidi"/>
              <w:i/>
              <w:iCs/>
              <w:color w:val="000000"/>
              <w:sz w:val="24"/>
              <w:szCs w:val="24"/>
            </w:rPr>
            <w:t xml:space="preserve">Al-Fikri: </w:t>
          </w:r>
          <w:proofErr w:type="spellStart"/>
          <w:r w:rsidRPr="0037125A">
            <w:rPr>
              <w:rFonts w:asciiTheme="majorBidi" w:hAnsiTheme="majorBidi" w:cstheme="majorBidi"/>
              <w:i/>
              <w:iCs/>
              <w:color w:val="000000"/>
              <w:sz w:val="24"/>
              <w:szCs w:val="24"/>
            </w:rPr>
            <w:t>Jurnal</w:t>
          </w:r>
          <w:proofErr w:type="spellEnd"/>
          <w:r w:rsidRPr="0037125A">
            <w:rPr>
              <w:rFonts w:asciiTheme="majorBidi" w:hAnsiTheme="majorBidi" w:cstheme="majorBidi"/>
              <w:i/>
              <w:iCs/>
              <w:color w:val="000000"/>
              <w:sz w:val="24"/>
              <w:szCs w:val="24"/>
            </w:rPr>
            <w:t xml:space="preserve"> Studi Dan Penelitian Pendidikan Islam</w:t>
          </w:r>
          <w:r w:rsidRPr="0037125A">
            <w:rPr>
              <w:rFonts w:asciiTheme="majorBidi" w:hAnsiTheme="majorBidi" w:cstheme="majorBidi"/>
              <w:color w:val="000000"/>
              <w:sz w:val="24"/>
              <w:szCs w:val="24"/>
            </w:rPr>
            <w:t xml:space="preserve">, </w:t>
          </w:r>
          <w:r w:rsidRPr="0037125A">
            <w:rPr>
              <w:rFonts w:asciiTheme="majorBidi" w:hAnsiTheme="majorBidi" w:cstheme="majorBidi"/>
              <w:i/>
              <w:iCs/>
              <w:color w:val="000000"/>
              <w:sz w:val="24"/>
              <w:szCs w:val="24"/>
            </w:rPr>
            <w:t>5</w:t>
          </w:r>
          <w:r w:rsidRPr="0037125A">
            <w:rPr>
              <w:rFonts w:asciiTheme="majorBidi" w:hAnsiTheme="majorBidi" w:cstheme="majorBidi"/>
              <w:color w:val="000000"/>
              <w:sz w:val="24"/>
              <w:szCs w:val="24"/>
            </w:rPr>
            <w:t>, 22. https://doi.org/10.30659/jspi.v5i1.21041</w:t>
          </w:r>
        </w:p>
        <w:p w14:paraId="353C11A2" w14:textId="77777777" w:rsidR="00BC63CD" w:rsidRPr="0037125A" w:rsidRDefault="00BC63CD" w:rsidP="0037125A">
          <w:pPr>
            <w:autoSpaceDE w:val="0"/>
            <w:autoSpaceDN w:val="0"/>
            <w:spacing w:after="0" w:line="240" w:lineRule="auto"/>
            <w:ind w:hanging="480"/>
            <w:jc w:val="both"/>
            <w:divId w:val="1223519064"/>
            <w:rPr>
              <w:rFonts w:asciiTheme="majorBidi" w:hAnsiTheme="majorBidi" w:cstheme="majorBidi"/>
              <w:color w:val="000000"/>
              <w:sz w:val="24"/>
              <w:szCs w:val="24"/>
            </w:rPr>
          </w:pPr>
          <w:r w:rsidRPr="0037125A">
            <w:rPr>
              <w:rFonts w:asciiTheme="majorBidi" w:hAnsiTheme="majorBidi" w:cstheme="majorBidi"/>
              <w:color w:val="000000"/>
              <w:sz w:val="24"/>
              <w:szCs w:val="24"/>
            </w:rPr>
            <w:t xml:space="preserve">Halik, Ilyas, M., </w:t>
          </w:r>
          <w:proofErr w:type="spellStart"/>
          <w:r w:rsidRPr="0037125A">
            <w:rPr>
              <w:rFonts w:asciiTheme="majorBidi" w:hAnsiTheme="majorBidi" w:cstheme="majorBidi"/>
              <w:color w:val="000000"/>
              <w:sz w:val="24"/>
              <w:szCs w:val="24"/>
            </w:rPr>
            <w:t>Suhafid</w:t>
          </w:r>
          <w:proofErr w:type="spellEnd"/>
          <w:r w:rsidRPr="0037125A">
            <w:rPr>
              <w:rFonts w:asciiTheme="majorBidi" w:hAnsiTheme="majorBidi" w:cstheme="majorBidi"/>
              <w:color w:val="000000"/>
              <w:sz w:val="24"/>
              <w:szCs w:val="24"/>
            </w:rPr>
            <w:t xml:space="preserve">, N. H., Sapdiman, L. O. M. A., &amp; Sari, D. P. (2023). </w:t>
          </w:r>
          <w:r w:rsidRPr="0037125A">
            <w:rPr>
              <w:rFonts w:asciiTheme="majorBidi" w:hAnsiTheme="majorBidi" w:cstheme="majorBidi"/>
              <w:i/>
              <w:iCs/>
              <w:color w:val="000000"/>
              <w:sz w:val="24"/>
              <w:szCs w:val="24"/>
            </w:rPr>
            <w:t xml:space="preserve">Teknik Self-Healing Perspektif Al-Qur’an dan Sunnah Mengatasi Mental Health Disorder pada </w:t>
          </w:r>
          <w:proofErr w:type="spellStart"/>
          <w:r w:rsidRPr="0037125A">
            <w:rPr>
              <w:rFonts w:asciiTheme="majorBidi" w:hAnsiTheme="majorBidi" w:cstheme="majorBidi"/>
              <w:i/>
              <w:iCs/>
              <w:color w:val="000000"/>
              <w:sz w:val="24"/>
              <w:szCs w:val="24"/>
            </w:rPr>
            <w:t>Mahasiswa</w:t>
          </w:r>
          <w:proofErr w:type="spellEnd"/>
          <w:r w:rsidRPr="0037125A">
            <w:rPr>
              <w:rFonts w:asciiTheme="majorBidi" w:hAnsiTheme="majorBidi" w:cstheme="majorBidi"/>
              <w:color w:val="000000"/>
              <w:sz w:val="24"/>
              <w:szCs w:val="24"/>
            </w:rPr>
            <w:t xml:space="preserve">. </w:t>
          </w:r>
          <w:r w:rsidRPr="0037125A">
            <w:rPr>
              <w:rFonts w:asciiTheme="majorBidi" w:hAnsiTheme="majorBidi" w:cstheme="majorBidi"/>
              <w:i/>
              <w:iCs/>
              <w:color w:val="000000"/>
              <w:sz w:val="24"/>
              <w:szCs w:val="24"/>
            </w:rPr>
            <w:t>2</w:t>
          </w:r>
          <w:r w:rsidRPr="0037125A">
            <w:rPr>
              <w:rFonts w:asciiTheme="majorBidi" w:hAnsiTheme="majorBidi" w:cstheme="majorBidi"/>
              <w:color w:val="000000"/>
              <w:sz w:val="24"/>
              <w:szCs w:val="24"/>
            </w:rPr>
            <w:t>(11), 4685–4692.</w:t>
          </w:r>
        </w:p>
        <w:p w14:paraId="5C7D4419" w14:textId="77777777" w:rsidR="00BC63CD" w:rsidRPr="0037125A" w:rsidRDefault="00BC63CD" w:rsidP="0037125A">
          <w:pPr>
            <w:autoSpaceDE w:val="0"/>
            <w:autoSpaceDN w:val="0"/>
            <w:spacing w:after="0" w:line="240" w:lineRule="auto"/>
            <w:ind w:hanging="480"/>
            <w:jc w:val="both"/>
            <w:divId w:val="888028822"/>
            <w:rPr>
              <w:rFonts w:asciiTheme="majorBidi" w:hAnsiTheme="majorBidi" w:cstheme="majorBidi"/>
              <w:color w:val="000000"/>
              <w:sz w:val="24"/>
              <w:szCs w:val="24"/>
            </w:rPr>
          </w:pPr>
          <w:proofErr w:type="spellStart"/>
          <w:r w:rsidRPr="0037125A">
            <w:rPr>
              <w:rFonts w:asciiTheme="majorBidi" w:hAnsiTheme="majorBidi" w:cstheme="majorBidi"/>
              <w:color w:val="000000"/>
              <w:sz w:val="24"/>
              <w:szCs w:val="24"/>
            </w:rPr>
            <w:t>Jeman</w:t>
          </w:r>
          <w:proofErr w:type="spellEnd"/>
          <w:r w:rsidRPr="0037125A">
            <w:rPr>
              <w:rFonts w:asciiTheme="majorBidi" w:hAnsiTheme="majorBidi" w:cstheme="majorBidi"/>
              <w:color w:val="000000"/>
              <w:sz w:val="24"/>
              <w:szCs w:val="24"/>
            </w:rPr>
            <w:t xml:space="preserve">, A. F., </w:t>
          </w:r>
          <w:proofErr w:type="spellStart"/>
          <w:r w:rsidRPr="0037125A">
            <w:rPr>
              <w:rFonts w:asciiTheme="majorBidi" w:hAnsiTheme="majorBidi" w:cstheme="majorBidi"/>
              <w:color w:val="000000"/>
              <w:sz w:val="24"/>
              <w:szCs w:val="24"/>
            </w:rPr>
            <w:t>Ulfa</w:t>
          </w:r>
          <w:proofErr w:type="spellEnd"/>
          <w:r w:rsidRPr="0037125A">
            <w:rPr>
              <w:rFonts w:asciiTheme="majorBidi" w:hAnsiTheme="majorBidi" w:cstheme="majorBidi"/>
              <w:color w:val="000000"/>
              <w:sz w:val="24"/>
              <w:szCs w:val="24"/>
            </w:rPr>
            <w:t xml:space="preserve">, M., &amp; </w:t>
          </w:r>
          <w:proofErr w:type="spellStart"/>
          <w:r w:rsidRPr="0037125A">
            <w:rPr>
              <w:rFonts w:asciiTheme="majorBidi" w:hAnsiTheme="majorBidi" w:cstheme="majorBidi"/>
              <w:color w:val="000000"/>
              <w:sz w:val="24"/>
              <w:szCs w:val="24"/>
            </w:rPr>
            <w:t>Rufaindah</w:t>
          </w:r>
          <w:proofErr w:type="spellEnd"/>
          <w:r w:rsidRPr="0037125A">
            <w:rPr>
              <w:rFonts w:asciiTheme="majorBidi" w:hAnsiTheme="majorBidi" w:cstheme="majorBidi"/>
              <w:color w:val="000000"/>
              <w:sz w:val="24"/>
              <w:szCs w:val="24"/>
            </w:rPr>
            <w:t xml:space="preserve">, E. (2023). </w:t>
          </w:r>
          <w:proofErr w:type="spellStart"/>
          <w:r w:rsidRPr="0037125A">
            <w:rPr>
              <w:rFonts w:asciiTheme="majorBidi" w:hAnsiTheme="majorBidi" w:cstheme="majorBidi"/>
              <w:color w:val="000000"/>
              <w:sz w:val="24"/>
              <w:szCs w:val="24"/>
            </w:rPr>
            <w:t>Hubungan</w:t>
          </w:r>
          <w:proofErr w:type="spellEnd"/>
          <w:r w:rsidRPr="0037125A">
            <w:rPr>
              <w:rFonts w:asciiTheme="majorBidi" w:hAnsiTheme="majorBidi" w:cstheme="majorBidi"/>
              <w:color w:val="000000"/>
              <w:sz w:val="24"/>
              <w:szCs w:val="24"/>
            </w:rPr>
            <w:t xml:space="preserve"> Coping Stress </w:t>
          </w:r>
          <w:proofErr w:type="spellStart"/>
          <w:r w:rsidRPr="0037125A">
            <w:rPr>
              <w:rFonts w:asciiTheme="majorBidi" w:hAnsiTheme="majorBidi" w:cstheme="majorBidi"/>
              <w:color w:val="000000"/>
              <w:sz w:val="24"/>
              <w:szCs w:val="24"/>
            </w:rPr>
            <w:t>Dengan</w:t>
          </w:r>
          <w:proofErr w:type="spellEnd"/>
          <w:r w:rsidRPr="0037125A">
            <w:rPr>
              <w:rFonts w:asciiTheme="majorBidi" w:hAnsiTheme="majorBidi" w:cstheme="majorBidi"/>
              <w:color w:val="000000"/>
              <w:sz w:val="24"/>
              <w:szCs w:val="24"/>
            </w:rPr>
            <w:t xml:space="preserve"> Subjective Well Being Mahasiswa Rantau Dalam Menyusun </w:t>
          </w:r>
          <w:proofErr w:type="spellStart"/>
          <w:r w:rsidRPr="0037125A">
            <w:rPr>
              <w:rFonts w:asciiTheme="majorBidi" w:hAnsiTheme="majorBidi" w:cstheme="majorBidi"/>
              <w:color w:val="000000"/>
              <w:sz w:val="24"/>
              <w:szCs w:val="24"/>
            </w:rPr>
            <w:t>Tugas</w:t>
          </w:r>
          <w:proofErr w:type="spellEnd"/>
          <w:r w:rsidRPr="0037125A">
            <w:rPr>
              <w:rFonts w:asciiTheme="majorBidi" w:hAnsiTheme="majorBidi" w:cstheme="majorBidi"/>
              <w:color w:val="000000"/>
              <w:sz w:val="24"/>
              <w:szCs w:val="24"/>
            </w:rPr>
            <w:t xml:space="preserve"> Akhir. </w:t>
          </w:r>
          <w:r w:rsidRPr="0037125A">
            <w:rPr>
              <w:rFonts w:asciiTheme="majorBidi" w:hAnsiTheme="majorBidi" w:cstheme="majorBidi"/>
              <w:i/>
              <w:iCs/>
              <w:color w:val="000000"/>
              <w:sz w:val="24"/>
              <w:szCs w:val="24"/>
            </w:rPr>
            <w:t xml:space="preserve">Media </w:t>
          </w:r>
          <w:proofErr w:type="spellStart"/>
          <w:r w:rsidRPr="0037125A">
            <w:rPr>
              <w:rFonts w:asciiTheme="majorBidi" w:hAnsiTheme="majorBidi" w:cstheme="majorBidi"/>
              <w:i/>
              <w:iCs/>
              <w:color w:val="000000"/>
              <w:sz w:val="24"/>
              <w:szCs w:val="24"/>
            </w:rPr>
            <w:t>Husada</w:t>
          </w:r>
          <w:proofErr w:type="spellEnd"/>
          <w:r w:rsidRPr="0037125A">
            <w:rPr>
              <w:rFonts w:asciiTheme="majorBidi" w:hAnsiTheme="majorBidi" w:cstheme="majorBidi"/>
              <w:i/>
              <w:iCs/>
              <w:color w:val="000000"/>
              <w:sz w:val="24"/>
              <w:szCs w:val="24"/>
            </w:rPr>
            <w:t xml:space="preserve"> Journal Of Nursing Science</w:t>
          </w:r>
          <w:r w:rsidRPr="0037125A">
            <w:rPr>
              <w:rFonts w:asciiTheme="majorBidi" w:hAnsiTheme="majorBidi" w:cstheme="majorBidi"/>
              <w:color w:val="000000"/>
              <w:sz w:val="24"/>
              <w:szCs w:val="24"/>
            </w:rPr>
            <w:t xml:space="preserve">, </w:t>
          </w:r>
          <w:r w:rsidRPr="0037125A">
            <w:rPr>
              <w:rFonts w:asciiTheme="majorBidi" w:hAnsiTheme="majorBidi" w:cstheme="majorBidi"/>
              <w:i/>
              <w:iCs/>
              <w:color w:val="000000"/>
              <w:sz w:val="24"/>
              <w:szCs w:val="24"/>
            </w:rPr>
            <w:t>4</w:t>
          </w:r>
          <w:r w:rsidRPr="0037125A">
            <w:rPr>
              <w:rFonts w:asciiTheme="majorBidi" w:hAnsiTheme="majorBidi" w:cstheme="majorBidi"/>
              <w:color w:val="000000"/>
              <w:sz w:val="24"/>
              <w:szCs w:val="24"/>
            </w:rPr>
            <w:t>(3), 125–132. https://doi.org/10.33475/mhjns.v4i3.146</w:t>
          </w:r>
        </w:p>
        <w:p w14:paraId="4CAA6187" w14:textId="77777777" w:rsidR="00BC63CD" w:rsidRPr="0037125A" w:rsidRDefault="00BC63CD" w:rsidP="0037125A">
          <w:pPr>
            <w:autoSpaceDE w:val="0"/>
            <w:autoSpaceDN w:val="0"/>
            <w:spacing w:after="0" w:line="240" w:lineRule="auto"/>
            <w:ind w:hanging="480"/>
            <w:jc w:val="both"/>
            <w:divId w:val="517041824"/>
            <w:rPr>
              <w:rFonts w:asciiTheme="majorBidi" w:hAnsiTheme="majorBidi" w:cstheme="majorBidi"/>
              <w:color w:val="000000"/>
              <w:sz w:val="24"/>
              <w:szCs w:val="24"/>
            </w:rPr>
          </w:pPr>
          <w:proofErr w:type="spellStart"/>
          <w:r w:rsidRPr="0037125A">
            <w:rPr>
              <w:rFonts w:asciiTheme="majorBidi" w:hAnsiTheme="majorBidi" w:cstheme="majorBidi"/>
              <w:color w:val="000000"/>
              <w:sz w:val="24"/>
              <w:szCs w:val="24"/>
            </w:rPr>
            <w:t>Kemenkes</w:t>
          </w:r>
          <w:proofErr w:type="spellEnd"/>
          <w:r w:rsidRPr="0037125A">
            <w:rPr>
              <w:rFonts w:asciiTheme="majorBidi" w:hAnsiTheme="majorBidi" w:cstheme="majorBidi"/>
              <w:color w:val="000000"/>
              <w:sz w:val="24"/>
              <w:szCs w:val="24"/>
            </w:rPr>
            <w:t xml:space="preserve"> RI. (2022). </w:t>
          </w:r>
          <w:proofErr w:type="spellStart"/>
          <w:r w:rsidRPr="0037125A">
            <w:rPr>
              <w:rFonts w:asciiTheme="majorBidi" w:hAnsiTheme="majorBidi" w:cstheme="majorBidi"/>
              <w:i/>
              <w:iCs/>
              <w:color w:val="000000"/>
              <w:sz w:val="24"/>
              <w:szCs w:val="24"/>
            </w:rPr>
            <w:t>Profil</w:t>
          </w:r>
          <w:proofErr w:type="spellEnd"/>
          <w:r w:rsidRPr="0037125A">
            <w:rPr>
              <w:rFonts w:asciiTheme="majorBidi" w:hAnsiTheme="majorBidi" w:cstheme="majorBidi"/>
              <w:i/>
              <w:iCs/>
              <w:color w:val="000000"/>
              <w:sz w:val="24"/>
              <w:szCs w:val="24"/>
            </w:rPr>
            <w:t xml:space="preserve"> Kesehatan Indonesia 2022</w:t>
          </w:r>
          <w:r w:rsidRPr="0037125A">
            <w:rPr>
              <w:rFonts w:asciiTheme="majorBidi" w:hAnsiTheme="majorBidi" w:cstheme="majorBidi"/>
              <w:color w:val="000000"/>
              <w:sz w:val="24"/>
              <w:szCs w:val="24"/>
            </w:rPr>
            <w:t>.</w:t>
          </w:r>
        </w:p>
        <w:p w14:paraId="3F6C47D8" w14:textId="77777777" w:rsidR="00BC63CD" w:rsidRPr="0037125A" w:rsidRDefault="00BC63CD" w:rsidP="0037125A">
          <w:pPr>
            <w:autoSpaceDE w:val="0"/>
            <w:autoSpaceDN w:val="0"/>
            <w:spacing w:after="0" w:line="240" w:lineRule="auto"/>
            <w:ind w:hanging="480"/>
            <w:jc w:val="both"/>
            <w:divId w:val="579947309"/>
            <w:rPr>
              <w:rFonts w:asciiTheme="majorBidi" w:hAnsiTheme="majorBidi" w:cstheme="majorBidi"/>
              <w:color w:val="000000"/>
              <w:sz w:val="24"/>
              <w:szCs w:val="24"/>
            </w:rPr>
          </w:pPr>
          <w:proofErr w:type="spellStart"/>
          <w:r w:rsidRPr="0037125A">
            <w:rPr>
              <w:rFonts w:asciiTheme="majorBidi" w:hAnsiTheme="majorBidi" w:cstheme="majorBidi"/>
              <w:color w:val="000000"/>
              <w:sz w:val="24"/>
              <w:szCs w:val="24"/>
            </w:rPr>
            <w:t>Nurlina</w:t>
          </w:r>
          <w:proofErr w:type="spellEnd"/>
          <w:r w:rsidRPr="0037125A">
            <w:rPr>
              <w:rFonts w:asciiTheme="majorBidi" w:hAnsiTheme="majorBidi" w:cstheme="majorBidi"/>
              <w:color w:val="000000"/>
              <w:sz w:val="24"/>
              <w:szCs w:val="24"/>
            </w:rPr>
            <w:t xml:space="preserve">, M., </w:t>
          </w:r>
          <w:proofErr w:type="spellStart"/>
          <w:r w:rsidRPr="0037125A">
            <w:rPr>
              <w:rFonts w:asciiTheme="majorBidi" w:hAnsiTheme="majorBidi" w:cstheme="majorBidi"/>
              <w:color w:val="000000"/>
              <w:sz w:val="24"/>
              <w:szCs w:val="24"/>
            </w:rPr>
            <w:t>Anggraeni</w:t>
          </w:r>
          <w:proofErr w:type="spellEnd"/>
          <w:r w:rsidRPr="0037125A">
            <w:rPr>
              <w:rFonts w:asciiTheme="majorBidi" w:hAnsiTheme="majorBidi" w:cstheme="majorBidi"/>
              <w:color w:val="000000"/>
              <w:sz w:val="24"/>
              <w:szCs w:val="24"/>
            </w:rPr>
            <w:t xml:space="preserve">, A., &amp; </w:t>
          </w:r>
          <w:proofErr w:type="spellStart"/>
          <w:r w:rsidRPr="0037125A">
            <w:rPr>
              <w:rFonts w:asciiTheme="majorBidi" w:hAnsiTheme="majorBidi" w:cstheme="majorBidi"/>
              <w:color w:val="000000"/>
              <w:sz w:val="24"/>
              <w:szCs w:val="24"/>
            </w:rPr>
            <w:t>Meriyandah</w:t>
          </w:r>
          <w:proofErr w:type="spellEnd"/>
          <w:r w:rsidRPr="0037125A">
            <w:rPr>
              <w:rFonts w:asciiTheme="majorBidi" w:hAnsiTheme="majorBidi" w:cstheme="majorBidi"/>
              <w:color w:val="000000"/>
              <w:sz w:val="24"/>
              <w:szCs w:val="24"/>
            </w:rPr>
            <w:t xml:space="preserve">, H. (2022). </w:t>
          </w:r>
          <w:proofErr w:type="spellStart"/>
          <w:r w:rsidRPr="0037125A">
            <w:rPr>
              <w:rFonts w:asciiTheme="majorBidi" w:hAnsiTheme="majorBidi" w:cstheme="majorBidi"/>
              <w:color w:val="000000"/>
              <w:sz w:val="24"/>
              <w:szCs w:val="24"/>
            </w:rPr>
            <w:t>Hubungan</w:t>
          </w:r>
          <w:proofErr w:type="spellEnd"/>
          <w:r w:rsidRPr="0037125A">
            <w:rPr>
              <w:rFonts w:asciiTheme="majorBidi" w:hAnsiTheme="majorBidi" w:cstheme="majorBidi"/>
              <w:color w:val="000000"/>
              <w:sz w:val="24"/>
              <w:szCs w:val="24"/>
            </w:rPr>
            <w:t xml:space="preserve"> </w:t>
          </w:r>
          <w:proofErr w:type="spellStart"/>
          <w:r w:rsidRPr="0037125A">
            <w:rPr>
              <w:rFonts w:asciiTheme="majorBidi" w:hAnsiTheme="majorBidi" w:cstheme="majorBidi"/>
              <w:color w:val="000000"/>
              <w:sz w:val="24"/>
              <w:szCs w:val="24"/>
            </w:rPr>
            <w:t>Intensitas</w:t>
          </w:r>
          <w:proofErr w:type="spellEnd"/>
          <w:r w:rsidRPr="0037125A">
            <w:rPr>
              <w:rFonts w:asciiTheme="majorBidi" w:hAnsiTheme="majorBidi" w:cstheme="majorBidi"/>
              <w:color w:val="000000"/>
              <w:sz w:val="24"/>
              <w:szCs w:val="24"/>
            </w:rPr>
            <w:t xml:space="preserve"> </w:t>
          </w:r>
          <w:proofErr w:type="spellStart"/>
          <w:r w:rsidRPr="0037125A">
            <w:rPr>
              <w:rFonts w:asciiTheme="majorBidi" w:hAnsiTheme="majorBidi" w:cstheme="majorBidi"/>
              <w:color w:val="000000"/>
              <w:sz w:val="24"/>
              <w:szCs w:val="24"/>
            </w:rPr>
            <w:t>Penggunaan</w:t>
          </w:r>
          <w:proofErr w:type="spellEnd"/>
          <w:r w:rsidRPr="0037125A">
            <w:rPr>
              <w:rFonts w:asciiTheme="majorBidi" w:hAnsiTheme="majorBidi" w:cstheme="majorBidi"/>
              <w:color w:val="000000"/>
              <w:sz w:val="24"/>
              <w:szCs w:val="24"/>
            </w:rPr>
            <w:t xml:space="preserve"> Media </w:t>
          </w:r>
          <w:proofErr w:type="spellStart"/>
          <w:r w:rsidRPr="0037125A">
            <w:rPr>
              <w:rFonts w:asciiTheme="majorBidi" w:hAnsiTheme="majorBidi" w:cstheme="majorBidi"/>
              <w:color w:val="000000"/>
              <w:sz w:val="24"/>
              <w:szCs w:val="24"/>
            </w:rPr>
            <w:t>Sosial</w:t>
          </w:r>
          <w:proofErr w:type="spellEnd"/>
          <w:r w:rsidRPr="0037125A">
            <w:rPr>
              <w:rFonts w:asciiTheme="majorBidi" w:hAnsiTheme="majorBidi" w:cstheme="majorBidi"/>
              <w:color w:val="000000"/>
              <w:sz w:val="24"/>
              <w:szCs w:val="24"/>
            </w:rPr>
            <w:t xml:space="preserve"> Pada Tingkat Kecemasan Generasi Z </w:t>
          </w:r>
          <w:proofErr w:type="spellStart"/>
          <w:r w:rsidRPr="0037125A">
            <w:rPr>
              <w:rFonts w:asciiTheme="majorBidi" w:hAnsiTheme="majorBidi" w:cstheme="majorBidi"/>
              <w:color w:val="000000"/>
              <w:sz w:val="24"/>
              <w:szCs w:val="24"/>
            </w:rPr>
            <w:t>Mahasiswa</w:t>
          </w:r>
          <w:proofErr w:type="spellEnd"/>
          <w:r w:rsidRPr="0037125A">
            <w:rPr>
              <w:rFonts w:asciiTheme="majorBidi" w:hAnsiTheme="majorBidi" w:cstheme="majorBidi"/>
              <w:color w:val="000000"/>
              <w:sz w:val="24"/>
              <w:szCs w:val="24"/>
            </w:rPr>
            <w:t xml:space="preserve"> Keperawatan di STIKes </w:t>
          </w:r>
          <w:proofErr w:type="spellStart"/>
          <w:r w:rsidRPr="0037125A">
            <w:rPr>
              <w:rFonts w:asciiTheme="majorBidi" w:hAnsiTheme="majorBidi" w:cstheme="majorBidi"/>
              <w:color w:val="000000"/>
              <w:sz w:val="24"/>
              <w:szCs w:val="24"/>
            </w:rPr>
            <w:t>Medistra</w:t>
          </w:r>
          <w:proofErr w:type="spellEnd"/>
          <w:r w:rsidRPr="0037125A">
            <w:rPr>
              <w:rFonts w:asciiTheme="majorBidi" w:hAnsiTheme="majorBidi" w:cstheme="majorBidi"/>
              <w:color w:val="000000"/>
              <w:sz w:val="24"/>
              <w:szCs w:val="24"/>
            </w:rPr>
            <w:t xml:space="preserve"> Indonesia </w:t>
          </w:r>
          <w:proofErr w:type="spellStart"/>
          <w:r w:rsidRPr="0037125A">
            <w:rPr>
              <w:rFonts w:asciiTheme="majorBidi" w:hAnsiTheme="majorBidi" w:cstheme="majorBidi"/>
              <w:color w:val="000000"/>
              <w:sz w:val="24"/>
              <w:szCs w:val="24"/>
            </w:rPr>
            <w:t>Tahun</w:t>
          </w:r>
          <w:proofErr w:type="spellEnd"/>
          <w:r w:rsidRPr="0037125A">
            <w:rPr>
              <w:rFonts w:asciiTheme="majorBidi" w:hAnsiTheme="majorBidi" w:cstheme="majorBidi"/>
              <w:color w:val="000000"/>
              <w:sz w:val="24"/>
              <w:szCs w:val="24"/>
            </w:rPr>
            <w:t xml:space="preserve"> 2022. </w:t>
          </w:r>
          <w:proofErr w:type="spellStart"/>
          <w:r w:rsidRPr="0037125A">
            <w:rPr>
              <w:rFonts w:asciiTheme="majorBidi" w:hAnsiTheme="majorBidi" w:cstheme="majorBidi"/>
              <w:i/>
              <w:iCs/>
              <w:color w:val="000000"/>
              <w:sz w:val="24"/>
              <w:szCs w:val="24"/>
            </w:rPr>
            <w:t>Jurnal</w:t>
          </w:r>
          <w:proofErr w:type="spellEnd"/>
          <w:r w:rsidRPr="0037125A">
            <w:rPr>
              <w:rFonts w:asciiTheme="majorBidi" w:hAnsiTheme="majorBidi" w:cstheme="majorBidi"/>
              <w:i/>
              <w:iCs/>
              <w:color w:val="000000"/>
              <w:sz w:val="24"/>
              <w:szCs w:val="24"/>
            </w:rPr>
            <w:t xml:space="preserve"> </w:t>
          </w:r>
          <w:proofErr w:type="spellStart"/>
          <w:r w:rsidRPr="0037125A">
            <w:rPr>
              <w:rFonts w:asciiTheme="majorBidi" w:hAnsiTheme="majorBidi" w:cstheme="majorBidi"/>
              <w:i/>
              <w:iCs/>
              <w:color w:val="000000"/>
              <w:sz w:val="24"/>
              <w:szCs w:val="24"/>
            </w:rPr>
            <w:t>Ilmiah</w:t>
          </w:r>
          <w:proofErr w:type="spellEnd"/>
          <w:r w:rsidRPr="0037125A">
            <w:rPr>
              <w:rFonts w:asciiTheme="majorBidi" w:hAnsiTheme="majorBidi" w:cstheme="majorBidi"/>
              <w:i/>
              <w:iCs/>
              <w:color w:val="000000"/>
              <w:sz w:val="24"/>
              <w:szCs w:val="24"/>
            </w:rPr>
            <w:t xml:space="preserve"> Kesehatan Mandira Cendikia</w:t>
          </w:r>
          <w:r w:rsidRPr="0037125A">
            <w:rPr>
              <w:rFonts w:asciiTheme="majorBidi" w:hAnsiTheme="majorBidi" w:cstheme="majorBidi"/>
              <w:color w:val="000000"/>
              <w:sz w:val="24"/>
              <w:szCs w:val="24"/>
            </w:rPr>
            <w:t xml:space="preserve">, </w:t>
          </w:r>
          <w:r w:rsidRPr="0037125A">
            <w:rPr>
              <w:rFonts w:asciiTheme="majorBidi" w:hAnsiTheme="majorBidi" w:cstheme="majorBidi"/>
              <w:i/>
              <w:iCs/>
              <w:color w:val="000000"/>
              <w:sz w:val="24"/>
              <w:szCs w:val="24"/>
            </w:rPr>
            <w:t>1</w:t>
          </w:r>
          <w:r w:rsidRPr="0037125A">
            <w:rPr>
              <w:rFonts w:asciiTheme="majorBidi" w:hAnsiTheme="majorBidi" w:cstheme="majorBidi"/>
              <w:color w:val="000000"/>
              <w:sz w:val="24"/>
              <w:szCs w:val="24"/>
            </w:rPr>
            <w:t>. https://journal.mandiracendikia.com/index.php/JIK-MC/article/view/81</w:t>
          </w:r>
        </w:p>
        <w:p w14:paraId="380CEE1B" w14:textId="77777777" w:rsidR="00BC63CD" w:rsidRPr="0037125A" w:rsidRDefault="00BC63CD" w:rsidP="0037125A">
          <w:pPr>
            <w:autoSpaceDE w:val="0"/>
            <w:autoSpaceDN w:val="0"/>
            <w:spacing w:after="0" w:line="240" w:lineRule="auto"/>
            <w:ind w:hanging="480"/>
            <w:jc w:val="both"/>
            <w:divId w:val="726533370"/>
            <w:rPr>
              <w:rFonts w:asciiTheme="majorBidi" w:hAnsiTheme="majorBidi" w:cstheme="majorBidi"/>
              <w:color w:val="000000"/>
              <w:sz w:val="24"/>
              <w:szCs w:val="24"/>
            </w:rPr>
          </w:pPr>
          <w:r w:rsidRPr="0037125A">
            <w:rPr>
              <w:rFonts w:asciiTheme="majorBidi" w:hAnsiTheme="majorBidi" w:cstheme="majorBidi"/>
              <w:color w:val="000000"/>
              <w:sz w:val="24"/>
              <w:szCs w:val="24"/>
            </w:rPr>
            <w:t xml:space="preserve">Nurul, Shifa, A., </w:t>
          </w:r>
          <w:proofErr w:type="spellStart"/>
          <w:r w:rsidRPr="0037125A">
            <w:rPr>
              <w:rFonts w:asciiTheme="majorBidi" w:hAnsiTheme="majorBidi" w:cstheme="majorBidi"/>
              <w:color w:val="000000"/>
              <w:sz w:val="24"/>
              <w:szCs w:val="24"/>
            </w:rPr>
            <w:t>Hardiyanti</w:t>
          </w:r>
          <w:proofErr w:type="spellEnd"/>
          <w:r w:rsidRPr="0037125A">
            <w:rPr>
              <w:rFonts w:asciiTheme="majorBidi" w:hAnsiTheme="majorBidi" w:cstheme="majorBidi"/>
              <w:color w:val="000000"/>
              <w:sz w:val="24"/>
              <w:szCs w:val="24"/>
            </w:rPr>
            <w:t xml:space="preserve">, I., Program, U., </w:t>
          </w:r>
          <w:proofErr w:type="spellStart"/>
          <w:r w:rsidRPr="0037125A">
            <w:rPr>
              <w:rFonts w:asciiTheme="majorBidi" w:hAnsiTheme="majorBidi" w:cstheme="majorBidi"/>
              <w:color w:val="000000"/>
              <w:sz w:val="24"/>
              <w:szCs w:val="24"/>
            </w:rPr>
            <w:t>Keperawatan</w:t>
          </w:r>
          <w:proofErr w:type="spellEnd"/>
          <w:r w:rsidRPr="0037125A">
            <w:rPr>
              <w:rFonts w:asciiTheme="majorBidi" w:hAnsiTheme="majorBidi" w:cstheme="majorBidi"/>
              <w:color w:val="000000"/>
              <w:sz w:val="24"/>
              <w:szCs w:val="24"/>
            </w:rPr>
            <w:t xml:space="preserve">, S. S., Kesehatan, I., Ainul, N., Program, S., </w:t>
          </w:r>
          <w:proofErr w:type="spellStart"/>
          <w:r w:rsidRPr="0037125A">
            <w:rPr>
              <w:rFonts w:asciiTheme="majorBidi" w:hAnsiTheme="majorBidi" w:cstheme="majorBidi"/>
              <w:color w:val="000000"/>
              <w:sz w:val="24"/>
              <w:szCs w:val="24"/>
            </w:rPr>
            <w:t>Rukiah</w:t>
          </w:r>
          <w:proofErr w:type="spellEnd"/>
          <w:r w:rsidRPr="0037125A">
            <w:rPr>
              <w:rFonts w:asciiTheme="majorBidi" w:hAnsiTheme="majorBidi" w:cstheme="majorBidi"/>
              <w:color w:val="000000"/>
              <w:sz w:val="24"/>
              <w:szCs w:val="24"/>
            </w:rPr>
            <w:t xml:space="preserve">, N., Studi, P., &amp; </w:t>
          </w:r>
          <w:proofErr w:type="spellStart"/>
          <w:r w:rsidRPr="0037125A">
            <w:rPr>
              <w:rFonts w:asciiTheme="majorBidi" w:hAnsiTheme="majorBidi" w:cstheme="majorBidi"/>
              <w:color w:val="000000"/>
              <w:sz w:val="24"/>
              <w:szCs w:val="24"/>
            </w:rPr>
            <w:t>Keperawatan</w:t>
          </w:r>
          <w:proofErr w:type="spellEnd"/>
          <w:r w:rsidRPr="0037125A">
            <w:rPr>
              <w:rFonts w:asciiTheme="majorBidi" w:hAnsiTheme="majorBidi" w:cstheme="majorBidi"/>
              <w:color w:val="000000"/>
              <w:sz w:val="24"/>
              <w:szCs w:val="24"/>
            </w:rPr>
            <w:t xml:space="preserve">, S. (2024). </w:t>
          </w:r>
          <w:proofErr w:type="spellStart"/>
          <w:r w:rsidRPr="0037125A">
            <w:rPr>
              <w:rFonts w:asciiTheme="majorBidi" w:hAnsiTheme="majorBidi" w:cstheme="majorBidi"/>
              <w:color w:val="000000"/>
              <w:sz w:val="24"/>
              <w:szCs w:val="24"/>
            </w:rPr>
            <w:t>Durasi</w:t>
          </w:r>
          <w:proofErr w:type="spellEnd"/>
          <w:r w:rsidRPr="0037125A">
            <w:rPr>
              <w:rFonts w:asciiTheme="majorBidi" w:hAnsiTheme="majorBidi" w:cstheme="majorBidi"/>
              <w:color w:val="000000"/>
              <w:sz w:val="24"/>
              <w:szCs w:val="24"/>
            </w:rPr>
            <w:t xml:space="preserve"> Penggunaan Media </w:t>
          </w:r>
          <w:proofErr w:type="spellStart"/>
          <w:r w:rsidRPr="0037125A">
            <w:rPr>
              <w:rFonts w:asciiTheme="majorBidi" w:hAnsiTheme="majorBidi" w:cstheme="majorBidi"/>
              <w:color w:val="000000"/>
              <w:sz w:val="24"/>
              <w:szCs w:val="24"/>
            </w:rPr>
            <w:t>Sosial</w:t>
          </w:r>
          <w:proofErr w:type="spellEnd"/>
          <w:r w:rsidRPr="0037125A">
            <w:rPr>
              <w:rFonts w:asciiTheme="majorBidi" w:hAnsiTheme="majorBidi" w:cstheme="majorBidi"/>
              <w:color w:val="000000"/>
              <w:sz w:val="24"/>
              <w:szCs w:val="24"/>
            </w:rPr>
            <w:t xml:space="preserve"> </w:t>
          </w:r>
          <w:proofErr w:type="spellStart"/>
          <w:r w:rsidRPr="0037125A">
            <w:rPr>
              <w:rFonts w:asciiTheme="majorBidi" w:hAnsiTheme="majorBidi" w:cstheme="majorBidi"/>
              <w:color w:val="000000"/>
              <w:sz w:val="24"/>
              <w:szCs w:val="24"/>
            </w:rPr>
            <w:t>dengan</w:t>
          </w:r>
          <w:proofErr w:type="spellEnd"/>
          <w:r w:rsidRPr="0037125A">
            <w:rPr>
              <w:rFonts w:asciiTheme="majorBidi" w:hAnsiTheme="majorBidi" w:cstheme="majorBidi"/>
              <w:color w:val="000000"/>
              <w:sz w:val="24"/>
              <w:szCs w:val="24"/>
            </w:rPr>
            <w:t xml:space="preserve"> </w:t>
          </w:r>
          <w:proofErr w:type="spellStart"/>
          <w:r w:rsidRPr="0037125A">
            <w:rPr>
              <w:rFonts w:asciiTheme="majorBidi" w:hAnsiTheme="majorBidi" w:cstheme="majorBidi"/>
              <w:color w:val="000000"/>
              <w:sz w:val="24"/>
              <w:szCs w:val="24"/>
            </w:rPr>
            <w:t>Kualitas</w:t>
          </w:r>
          <w:proofErr w:type="spellEnd"/>
          <w:r w:rsidRPr="0037125A">
            <w:rPr>
              <w:rFonts w:asciiTheme="majorBidi" w:hAnsiTheme="majorBidi" w:cstheme="majorBidi"/>
              <w:color w:val="000000"/>
              <w:sz w:val="24"/>
              <w:szCs w:val="24"/>
            </w:rPr>
            <w:t xml:space="preserve"> </w:t>
          </w:r>
          <w:proofErr w:type="spellStart"/>
          <w:r w:rsidRPr="0037125A">
            <w:rPr>
              <w:rFonts w:asciiTheme="majorBidi" w:hAnsiTheme="majorBidi" w:cstheme="majorBidi"/>
              <w:color w:val="000000"/>
              <w:sz w:val="24"/>
              <w:szCs w:val="24"/>
            </w:rPr>
            <w:t>Tidur</w:t>
          </w:r>
          <w:proofErr w:type="spellEnd"/>
          <w:r w:rsidRPr="0037125A">
            <w:rPr>
              <w:rFonts w:asciiTheme="majorBidi" w:hAnsiTheme="majorBidi" w:cstheme="majorBidi"/>
              <w:color w:val="000000"/>
              <w:sz w:val="24"/>
              <w:szCs w:val="24"/>
            </w:rPr>
            <w:t xml:space="preserve"> dan Kestabilan Emosi pada </w:t>
          </w:r>
          <w:proofErr w:type="spellStart"/>
          <w:r w:rsidRPr="0037125A">
            <w:rPr>
              <w:rFonts w:asciiTheme="majorBidi" w:hAnsiTheme="majorBidi" w:cstheme="majorBidi"/>
              <w:color w:val="000000"/>
              <w:sz w:val="24"/>
              <w:szCs w:val="24"/>
            </w:rPr>
            <w:t>Mahasiswa</w:t>
          </w:r>
          <w:proofErr w:type="spellEnd"/>
          <w:r w:rsidRPr="0037125A">
            <w:rPr>
              <w:rFonts w:asciiTheme="majorBidi" w:hAnsiTheme="majorBidi" w:cstheme="majorBidi"/>
              <w:color w:val="000000"/>
              <w:sz w:val="24"/>
              <w:szCs w:val="24"/>
            </w:rPr>
            <w:t xml:space="preserve"> Keperawatan </w:t>
          </w:r>
          <w:proofErr w:type="spellStart"/>
          <w:r w:rsidRPr="0037125A">
            <w:rPr>
              <w:rFonts w:asciiTheme="majorBidi" w:hAnsiTheme="majorBidi" w:cstheme="majorBidi"/>
              <w:color w:val="000000"/>
              <w:sz w:val="24"/>
              <w:szCs w:val="24"/>
            </w:rPr>
            <w:t>Tahun</w:t>
          </w:r>
          <w:proofErr w:type="spellEnd"/>
          <w:r w:rsidRPr="0037125A">
            <w:rPr>
              <w:rFonts w:asciiTheme="majorBidi" w:hAnsiTheme="majorBidi" w:cstheme="majorBidi"/>
              <w:color w:val="000000"/>
              <w:sz w:val="24"/>
              <w:szCs w:val="24"/>
            </w:rPr>
            <w:t xml:space="preserve"> 2023. </w:t>
          </w:r>
          <w:proofErr w:type="spellStart"/>
          <w:r w:rsidRPr="0037125A">
            <w:rPr>
              <w:rFonts w:asciiTheme="majorBidi" w:hAnsiTheme="majorBidi" w:cstheme="majorBidi"/>
              <w:i/>
              <w:iCs/>
              <w:color w:val="000000"/>
              <w:sz w:val="24"/>
              <w:szCs w:val="24"/>
            </w:rPr>
            <w:t>Jurnal</w:t>
          </w:r>
          <w:proofErr w:type="spellEnd"/>
          <w:r w:rsidRPr="0037125A">
            <w:rPr>
              <w:rFonts w:asciiTheme="majorBidi" w:hAnsiTheme="majorBidi" w:cstheme="majorBidi"/>
              <w:i/>
              <w:iCs/>
              <w:color w:val="000000"/>
              <w:sz w:val="24"/>
              <w:szCs w:val="24"/>
            </w:rPr>
            <w:t xml:space="preserve"> Kesehatan Dan Kedokteran</w:t>
          </w:r>
          <w:r w:rsidRPr="0037125A">
            <w:rPr>
              <w:rFonts w:asciiTheme="majorBidi" w:hAnsiTheme="majorBidi" w:cstheme="majorBidi"/>
              <w:color w:val="000000"/>
              <w:sz w:val="24"/>
              <w:szCs w:val="24"/>
            </w:rPr>
            <w:t xml:space="preserve">, </w:t>
          </w:r>
          <w:r w:rsidRPr="0037125A">
            <w:rPr>
              <w:rFonts w:asciiTheme="majorBidi" w:hAnsiTheme="majorBidi" w:cstheme="majorBidi"/>
              <w:i/>
              <w:iCs/>
              <w:color w:val="000000"/>
              <w:sz w:val="24"/>
              <w:szCs w:val="24"/>
            </w:rPr>
            <w:t>1</w:t>
          </w:r>
          <w:r w:rsidRPr="0037125A">
            <w:rPr>
              <w:rFonts w:asciiTheme="majorBidi" w:hAnsiTheme="majorBidi" w:cstheme="majorBidi"/>
              <w:color w:val="000000"/>
              <w:sz w:val="24"/>
              <w:szCs w:val="24"/>
            </w:rPr>
            <w:t>(2), 81–94. https://doi.org/10.62383/vimed.v1i2.140</w:t>
          </w:r>
        </w:p>
        <w:p w14:paraId="631743F8" w14:textId="77777777" w:rsidR="00BC63CD" w:rsidRPr="0037125A" w:rsidRDefault="00BC63CD" w:rsidP="0037125A">
          <w:pPr>
            <w:autoSpaceDE w:val="0"/>
            <w:autoSpaceDN w:val="0"/>
            <w:spacing w:after="0" w:line="240" w:lineRule="auto"/>
            <w:ind w:hanging="480"/>
            <w:jc w:val="both"/>
            <w:divId w:val="2068453899"/>
            <w:rPr>
              <w:rFonts w:asciiTheme="majorBidi" w:hAnsiTheme="majorBidi" w:cstheme="majorBidi"/>
              <w:color w:val="000000"/>
              <w:sz w:val="24"/>
              <w:szCs w:val="24"/>
            </w:rPr>
          </w:pPr>
          <w:proofErr w:type="spellStart"/>
          <w:r w:rsidRPr="0037125A">
            <w:rPr>
              <w:rFonts w:asciiTheme="majorBidi" w:hAnsiTheme="majorBidi" w:cstheme="majorBidi"/>
              <w:color w:val="000000"/>
              <w:sz w:val="24"/>
              <w:szCs w:val="24"/>
            </w:rPr>
            <w:t>Prahastuti</w:t>
          </w:r>
          <w:proofErr w:type="spellEnd"/>
          <w:r w:rsidRPr="0037125A">
            <w:rPr>
              <w:rFonts w:asciiTheme="majorBidi" w:hAnsiTheme="majorBidi" w:cstheme="majorBidi"/>
              <w:color w:val="000000"/>
              <w:sz w:val="24"/>
              <w:szCs w:val="24"/>
            </w:rPr>
            <w:t xml:space="preserve">, N. F. (2025). Peran Koping </w:t>
          </w:r>
          <w:proofErr w:type="spellStart"/>
          <w:r w:rsidRPr="0037125A">
            <w:rPr>
              <w:rFonts w:asciiTheme="majorBidi" w:hAnsiTheme="majorBidi" w:cstheme="majorBidi"/>
              <w:color w:val="000000"/>
              <w:sz w:val="24"/>
              <w:szCs w:val="24"/>
            </w:rPr>
            <w:t>Religius</w:t>
          </w:r>
          <w:proofErr w:type="spellEnd"/>
          <w:r w:rsidRPr="0037125A">
            <w:rPr>
              <w:rFonts w:asciiTheme="majorBidi" w:hAnsiTheme="majorBidi" w:cstheme="majorBidi"/>
              <w:color w:val="000000"/>
              <w:sz w:val="24"/>
              <w:szCs w:val="24"/>
            </w:rPr>
            <w:t xml:space="preserve"> dan Literasi Kesehatan Mental </w:t>
          </w:r>
          <w:proofErr w:type="spellStart"/>
          <w:r w:rsidRPr="0037125A">
            <w:rPr>
              <w:rFonts w:asciiTheme="majorBidi" w:hAnsiTheme="majorBidi" w:cstheme="majorBidi"/>
              <w:color w:val="000000"/>
              <w:sz w:val="24"/>
              <w:szCs w:val="24"/>
            </w:rPr>
            <w:t>terhadap</w:t>
          </w:r>
          <w:proofErr w:type="spellEnd"/>
          <w:r w:rsidRPr="0037125A">
            <w:rPr>
              <w:rFonts w:asciiTheme="majorBidi" w:hAnsiTheme="majorBidi" w:cstheme="majorBidi"/>
              <w:color w:val="000000"/>
              <w:sz w:val="24"/>
              <w:szCs w:val="24"/>
            </w:rPr>
            <w:t xml:space="preserve"> Status Kesehatan Mental pada </w:t>
          </w:r>
          <w:proofErr w:type="spellStart"/>
          <w:r w:rsidRPr="0037125A">
            <w:rPr>
              <w:rFonts w:asciiTheme="majorBidi" w:hAnsiTheme="majorBidi" w:cstheme="majorBidi"/>
              <w:color w:val="000000"/>
              <w:sz w:val="24"/>
              <w:szCs w:val="24"/>
            </w:rPr>
            <w:t>Individu</w:t>
          </w:r>
          <w:proofErr w:type="spellEnd"/>
          <w:r w:rsidRPr="0037125A">
            <w:rPr>
              <w:rFonts w:asciiTheme="majorBidi" w:hAnsiTheme="majorBidi" w:cstheme="majorBidi"/>
              <w:color w:val="000000"/>
              <w:sz w:val="24"/>
              <w:szCs w:val="24"/>
            </w:rPr>
            <w:t xml:space="preserve"> </w:t>
          </w:r>
          <w:proofErr w:type="spellStart"/>
          <w:r w:rsidRPr="0037125A">
            <w:rPr>
              <w:rFonts w:asciiTheme="majorBidi" w:hAnsiTheme="majorBidi" w:cstheme="majorBidi"/>
              <w:color w:val="000000"/>
              <w:sz w:val="24"/>
              <w:szCs w:val="24"/>
            </w:rPr>
            <w:t>Remaja</w:t>
          </w:r>
          <w:proofErr w:type="spellEnd"/>
          <w:r w:rsidRPr="0037125A">
            <w:rPr>
              <w:rFonts w:asciiTheme="majorBidi" w:hAnsiTheme="majorBidi" w:cstheme="majorBidi"/>
              <w:color w:val="000000"/>
              <w:sz w:val="24"/>
              <w:szCs w:val="24"/>
            </w:rPr>
            <w:t xml:space="preserve"> &amp; </w:t>
          </w:r>
          <w:proofErr w:type="spellStart"/>
          <w:r w:rsidRPr="0037125A">
            <w:rPr>
              <w:rFonts w:asciiTheme="majorBidi" w:hAnsiTheme="majorBidi" w:cstheme="majorBidi"/>
              <w:color w:val="000000"/>
              <w:sz w:val="24"/>
              <w:szCs w:val="24"/>
            </w:rPr>
            <w:t>Dewasa</w:t>
          </w:r>
          <w:proofErr w:type="spellEnd"/>
          <w:r w:rsidRPr="0037125A">
            <w:rPr>
              <w:rFonts w:asciiTheme="majorBidi" w:hAnsiTheme="majorBidi" w:cstheme="majorBidi"/>
              <w:color w:val="000000"/>
              <w:sz w:val="24"/>
              <w:szCs w:val="24"/>
            </w:rPr>
            <w:t xml:space="preserve"> Awal di Indonesia. </w:t>
          </w:r>
          <w:proofErr w:type="spellStart"/>
          <w:r w:rsidRPr="0037125A">
            <w:rPr>
              <w:rFonts w:asciiTheme="majorBidi" w:hAnsiTheme="majorBidi" w:cstheme="majorBidi"/>
              <w:i/>
              <w:iCs/>
              <w:color w:val="000000"/>
              <w:sz w:val="24"/>
              <w:szCs w:val="24"/>
            </w:rPr>
            <w:t>Psikobuletin:Buletin</w:t>
          </w:r>
          <w:proofErr w:type="spellEnd"/>
          <w:r w:rsidRPr="0037125A">
            <w:rPr>
              <w:rFonts w:asciiTheme="majorBidi" w:hAnsiTheme="majorBidi" w:cstheme="majorBidi"/>
              <w:i/>
              <w:iCs/>
              <w:color w:val="000000"/>
              <w:sz w:val="24"/>
              <w:szCs w:val="24"/>
            </w:rPr>
            <w:t xml:space="preserve"> </w:t>
          </w:r>
          <w:proofErr w:type="spellStart"/>
          <w:r w:rsidRPr="0037125A">
            <w:rPr>
              <w:rFonts w:asciiTheme="majorBidi" w:hAnsiTheme="majorBidi" w:cstheme="majorBidi"/>
              <w:i/>
              <w:iCs/>
              <w:color w:val="000000"/>
              <w:sz w:val="24"/>
              <w:szCs w:val="24"/>
            </w:rPr>
            <w:t>Ilmiah</w:t>
          </w:r>
          <w:proofErr w:type="spellEnd"/>
          <w:r w:rsidRPr="0037125A">
            <w:rPr>
              <w:rFonts w:asciiTheme="majorBidi" w:hAnsiTheme="majorBidi" w:cstheme="majorBidi"/>
              <w:i/>
              <w:iCs/>
              <w:color w:val="000000"/>
              <w:sz w:val="24"/>
              <w:szCs w:val="24"/>
            </w:rPr>
            <w:t xml:space="preserve"> </w:t>
          </w:r>
          <w:proofErr w:type="spellStart"/>
          <w:r w:rsidRPr="0037125A">
            <w:rPr>
              <w:rFonts w:asciiTheme="majorBidi" w:hAnsiTheme="majorBidi" w:cstheme="majorBidi"/>
              <w:i/>
              <w:iCs/>
              <w:color w:val="000000"/>
              <w:sz w:val="24"/>
              <w:szCs w:val="24"/>
            </w:rPr>
            <w:t>Psikologi</w:t>
          </w:r>
          <w:proofErr w:type="spellEnd"/>
          <w:r w:rsidRPr="0037125A">
            <w:rPr>
              <w:rFonts w:asciiTheme="majorBidi" w:hAnsiTheme="majorBidi" w:cstheme="majorBidi"/>
              <w:color w:val="000000"/>
              <w:sz w:val="24"/>
              <w:szCs w:val="24"/>
            </w:rPr>
            <w:t xml:space="preserve">, </w:t>
          </w:r>
          <w:r w:rsidRPr="0037125A">
            <w:rPr>
              <w:rFonts w:asciiTheme="majorBidi" w:hAnsiTheme="majorBidi" w:cstheme="majorBidi"/>
              <w:i/>
              <w:iCs/>
              <w:color w:val="000000"/>
              <w:sz w:val="24"/>
              <w:szCs w:val="24"/>
            </w:rPr>
            <w:t>6</w:t>
          </w:r>
          <w:r w:rsidRPr="0037125A">
            <w:rPr>
              <w:rFonts w:asciiTheme="majorBidi" w:hAnsiTheme="majorBidi" w:cstheme="majorBidi"/>
              <w:color w:val="000000"/>
              <w:sz w:val="24"/>
              <w:szCs w:val="24"/>
            </w:rPr>
            <w:t>(1), 1. https://doi.org/10.24014/pib.v6i1.26577</w:t>
          </w:r>
        </w:p>
        <w:p w14:paraId="0E9769D9" w14:textId="77777777" w:rsidR="00BC63CD" w:rsidRPr="0037125A" w:rsidRDefault="00BC63CD" w:rsidP="0037125A">
          <w:pPr>
            <w:autoSpaceDE w:val="0"/>
            <w:autoSpaceDN w:val="0"/>
            <w:spacing w:after="0" w:line="240" w:lineRule="auto"/>
            <w:ind w:hanging="480"/>
            <w:jc w:val="both"/>
            <w:divId w:val="624585347"/>
            <w:rPr>
              <w:rFonts w:asciiTheme="majorBidi" w:hAnsiTheme="majorBidi" w:cstheme="majorBidi"/>
              <w:color w:val="000000"/>
              <w:sz w:val="24"/>
              <w:szCs w:val="24"/>
              <w:lang w:val="nl-NL"/>
            </w:rPr>
          </w:pPr>
          <w:proofErr w:type="spellStart"/>
          <w:r w:rsidRPr="0037125A">
            <w:rPr>
              <w:rFonts w:asciiTheme="majorBidi" w:hAnsiTheme="majorBidi" w:cstheme="majorBidi"/>
              <w:color w:val="000000"/>
              <w:sz w:val="24"/>
              <w:szCs w:val="24"/>
            </w:rPr>
            <w:lastRenderedPageBreak/>
            <w:t>Pratitis</w:t>
          </w:r>
          <w:proofErr w:type="spellEnd"/>
          <w:r w:rsidRPr="0037125A">
            <w:rPr>
              <w:rFonts w:asciiTheme="majorBidi" w:hAnsiTheme="majorBidi" w:cstheme="majorBidi"/>
              <w:color w:val="000000"/>
              <w:sz w:val="24"/>
              <w:szCs w:val="24"/>
            </w:rPr>
            <w:t xml:space="preserve">, N., Rina, A. P., Agustin, A. H., &amp; Azizah, A. N. (2022). </w:t>
          </w:r>
          <w:r w:rsidRPr="0037125A">
            <w:rPr>
              <w:rFonts w:asciiTheme="majorBidi" w:hAnsiTheme="majorBidi" w:cstheme="majorBidi"/>
              <w:color w:val="000000"/>
              <w:sz w:val="24"/>
              <w:szCs w:val="24"/>
              <w:lang w:val="nl-NL"/>
            </w:rPr>
            <w:t xml:space="preserve">Kebahagiaan Otentik pada Anak Jalanan Ditinjau dari Penerimaan Diri dan Dukungan Sosial. </w:t>
          </w:r>
          <w:r w:rsidRPr="0037125A">
            <w:rPr>
              <w:rFonts w:asciiTheme="majorBidi" w:hAnsiTheme="majorBidi" w:cstheme="majorBidi"/>
              <w:i/>
              <w:iCs/>
              <w:color w:val="000000"/>
              <w:sz w:val="24"/>
              <w:szCs w:val="24"/>
              <w:lang w:val="nl-NL"/>
            </w:rPr>
            <w:t>Briliant: Jurnal Riset Dan Konseptual</w:t>
          </w:r>
          <w:r w:rsidRPr="0037125A">
            <w:rPr>
              <w:rFonts w:asciiTheme="majorBidi" w:hAnsiTheme="majorBidi" w:cstheme="majorBidi"/>
              <w:color w:val="000000"/>
              <w:sz w:val="24"/>
              <w:szCs w:val="24"/>
              <w:lang w:val="nl-NL"/>
            </w:rPr>
            <w:t xml:space="preserve">, </w:t>
          </w:r>
          <w:r w:rsidRPr="0037125A">
            <w:rPr>
              <w:rFonts w:asciiTheme="majorBidi" w:hAnsiTheme="majorBidi" w:cstheme="majorBidi"/>
              <w:i/>
              <w:iCs/>
              <w:color w:val="000000"/>
              <w:sz w:val="24"/>
              <w:szCs w:val="24"/>
              <w:lang w:val="nl-NL"/>
            </w:rPr>
            <w:t>7</w:t>
          </w:r>
          <w:r w:rsidRPr="0037125A">
            <w:rPr>
              <w:rFonts w:asciiTheme="majorBidi" w:hAnsiTheme="majorBidi" w:cstheme="majorBidi"/>
              <w:color w:val="000000"/>
              <w:sz w:val="24"/>
              <w:szCs w:val="24"/>
              <w:lang w:val="nl-NL"/>
            </w:rPr>
            <w:t>(1), 8. https://doi.org/10.28926/briliant.v7i1.824</w:t>
          </w:r>
        </w:p>
        <w:p w14:paraId="61C45AC2" w14:textId="77777777" w:rsidR="00BC63CD" w:rsidRPr="0037125A" w:rsidRDefault="00BC63CD" w:rsidP="0037125A">
          <w:pPr>
            <w:autoSpaceDE w:val="0"/>
            <w:autoSpaceDN w:val="0"/>
            <w:spacing w:after="0" w:line="240" w:lineRule="auto"/>
            <w:ind w:hanging="480"/>
            <w:jc w:val="both"/>
            <w:divId w:val="1464083139"/>
            <w:rPr>
              <w:rFonts w:asciiTheme="majorBidi" w:hAnsiTheme="majorBidi" w:cstheme="majorBidi"/>
              <w:color w:val="000000"/>
              <w:sz w:val="24"/>
              <w:szCs w:val="24"/>
            </w:rPr>
          </w:pPr>
          <w:r w:rsidRPr="0037125A">
            <w:rPr>
              <w:rFonts w:asciiTheme="majorBidi" w:hAnsiTheme="majorBidi" w:cstheme="majorBidi"/>
              <w:color w:val="000000"/>
              <w:sz w:val="24"/>
              <w:szCs w:val="24"/>
              <w:lang w:val="nl-NL"/>
            </w:rPr>
            <w:t xml:space="preserve">Ramadhani, N., Adilah, P., Zulyati Oktora, M., &amp; Anggraini, D. (2024). Systematic Literature Review: Hubungan Media Sosial Terhadap Kesehatan Mental Remaja. </w:t>
          </w:r>
          <w:r w:rsidRPr="0037125A">
            <w:rPr>
              <w:rFonts w:asciiTheme="majorBidi" w:hAnsiTheme="majorBidi" w:cstheme="majorBidi"/>
              <w:i/>
              <w:iCs/>
              <w:color w:val="000000"/>
              <w:sz w:val="24"/>
              <w:szCs w:val="24"/>
            </w:rPr>
            <w:t>Journal of Public Health Science</w:t>
          </w:r>
          <w:r w:rsidRPr="0037125A">
            <w:rPr>
              <w:rFonts w:asciiTheme="majorBidi" w:hAnsiTheme="majorBidi" w:cstheme="majorBidi"/>
              <w:color w:val="000000"/>
              <w:sz w:val="24"/>
              <w:szCs w:val="24"/>
            </w:rPr>
            <w:t xml:space="preserve">, </w:t>
          </w:r>
          <w:r w:rsidRPr="0037125A">
            <w:rPr>
              <w:rFonts w:asciiTheme="majorBidi" w:hAnsiTheme="majorBidi" w:cstheme="majorBidi"/>
              <w:i/>
              <w:iCs/>
              <w:color w:val="000000"/>
              <w:sz w:val="24"/>
              <w:szCs w:val="24"/>
            </w:rPr>
            <w:t>1</w:t>
          </w:r>
          <w:r w:rsidRPr="0037125A">
            <w:rPr>
              <w:rFonts w:asciiTheme="majorBidi" w:hAnsiTheme="majorBidi" w:cstheme="majorBidi"/>
              <w:color w:val="000000"/>
              <w:sz w:val="24"/>
              <w:szCs w:val="24"/>
            </w:rPr>
            <w:t>(3), 178–190. https://doi.org/10.70248/jophs.v1i3.1500</w:t>
          </w:r>
        </w:p>
        <w:p w14:paraId="44DAB5C5" w14:textId="77777777" w:rsidR="00BC63CD" w:rsidRPr="0037125A" w:rsidRDefault="00BC63CD" w:rsidP="0037125A">
          <w:pPr>
            <w:autoSpaceDE w:val="0"/>
            <w:autoSpaceDN w:val="0"/>
            <w:spacing w:after="0" w:line="240" w:lineRule="auto"/>
            <w:ind w:hanging="480"/>
            <w:jc w:val="both"/>
            <w:divId w:val="440804010"/>
            <w:rPr>
              <w:rFonts w:asciiTheme="majorBidi" w:hAnsiTheme="majorBidi" w:cstheme="majorBidi"/>
              <w:color w:val="000000"/>
              <w:sz w:val="24"/>
              <w:szCs w:val="24"/>
            </w:rPr>
          </w:pPr>
          <w:proofErr w:type="spellStart"/>
          <w:r w:rsidRPr="0037125A">
            <w:rPr>
              <w:rFonts w:asciiTheme="majorBidi" w:hAnsiTheme="majorBidi" w:cstheme="majorBidi"/>
              <w:color w:val="000000"/>
              <w:sz w:val="24"/>
              <w:szCs w:val="24"/>
            </w:rPr>
            <w:t>Thasya</w:t>
          </w:r>
          <w:proofErr w:type="spellEnd"/>
          <w:r w:rsidRPr="0037125A">
            <w:rPr>
              <w:rFonts w:asciiTheme="majorBidi" w:hAnsiTheme="majorBidi" w:cstheme="majorBidi"/>
              <w:color w:val="000000"/>
              <w:sz w:val="24"/>
              <w:szCs w:val="24"/>
            </w:rPr>
            <w:t xml:space="preserve"> Nur </w:t>
          </w:r>
          <w:proofErr w:type="spellStart"/>
          <w:r w:rsidRPr="0037125A">
            <w:rPr>
              <w:rFonts w:asciiTheme="majorBidi" w:hAnsiTheme="majorBidi" w:cstheme="majorBidi"/>
              <w:color w:val="000000"/>
              <w:sz w:val="24"/>
              <w:szCs w:val="24"/>
            </w:rPr>
            <w:t>Oktaviona</w:t>
          </w:r>
          <w:proofErr w:type="spellEnd"/>
          <w:r w:rsidRPr="0037125A">
            <w:rPr>
              <w:rFonts w:asciiTheme="majorBidi" w:hAnsiTheme="majorBidi" w:cstheme="majorBidi"/>
              <w:color w:val="000000"/>
              <w:sz w:val="24"/>
              <w:szCs w:val="24"/>
            </w:rPr>
            <w:t xml:space="preserve">, </w:t>
          </w:r>
          <w:proofErr w:type="spellStart"/>
          <w:r w:rsidRPr="0037125A">
            <w:rPr>
              <w:rFonts w:asciiTheme="majorBidi" w:hAnsiTheme="majorBidi" w:cstheme="majorBidi"/>
              <w:color w:val="000000"/>
              <w:sz w:val="24"/>
              <w:szCs w:val="24"/>
            </w:rPr>
            <w:t>Herlina</w:t>
          </w:r>
          <w:proofErr w:type="spellEnd"/>
          <w:r w:rsidRPr="0037125A">
            <w:rPr>
              <w:rFonts w:asciiTheme="majorBidi" w:hAnsiTheme="majorBidi" w:cstheme="majorBidi"/>
              <w:color w:val="000000"/>
              <w:sz w:val="24"/>
              <w:szCs w:val="24"/>
            </w:rPr>
            <w:t xml:space="preserve">, &amp; Sari, T. H. (2023). </w:t>
          </w:r>
          <w:r w:rsidRPr="0037125A">
            <w:rPr>
              <w:rFonts w:asciiTheme="majorBidi" w:hAnsiTheme="majorBidi" w:cstheme="majorBidi"/>
              <w:color w:val="000000"/>
              <w:sz w:val="24"/>
              <w:szCs w:val="24"/>
              <w:lang w:val="da-DK"/>
            </w:rPr>
            <w:t xml:space="preserve">Faktor Yang Mempengaruhi Tingkat Stres Pada Mahasiswa Akhir. </w:t>
          </w:r>
          <w:proofErr w:type="spellStart"/>
          <w:r w:rsidRPr="0037125A">
            <w:rPr>
              <w:rFonts w:asciiTheme="majorBidi" w:hAnsiTheme="majorBidi" w:cstheme="majorBidi"/>
              <w:i/>
              <w:iCs/>
              <w:color w:val="000000"/>
              <w:sz w:val="24"/>
              <w:szCs w:val="24"/>
            </w:rPr>
            <w:t>Jurnal</w:t>
          </w:r>
          <w:proofErr w:type="spellEnd"/>
          <w:r w:rsidRPr="0037125A">
            <w:rPr>
              <w:rFonts w:asciiTheme="majorBidi" w:hAnsiTheme="majorBidi" w:cstheme="majorBidi"/>
              <w:i/>
              <w:iCs/>
              <w:color w:val="000000"/>
              <w:sz w:val="24"/>
              <w:szCs w:val="24"/>
            </w:rPr>
            <w:t xml:space="preserve"> </w:t>
          </w:r>
          <w:proofErr w:type="spellStart"/>
          <w:r w:rsidRPr="0037125A">
            <w:rPr>
              <w:rFonts w:asciiTheme="majorBidi" w:hAnsiTheme="majorBidi" w:cstheme="majorBidi"/>
              <w:i/>
              <w:iCs/>
              <w:color w:val="000000"/>
              <w:sz w:val="24"/>
              <w:szCs w:val="24"/>
            </w:rPr>
            <w:t>Keperawatan</w:t>
          </w:r>
          <w:proofErr w:type="spellEnd"/>
          <w:r w:rsidRPr="0037125A">
            <w:rPr>
              <w:rFonts w:asciiTheme="majorBidi" w:hAnsiTheme="majorBidi" w:cstheme="majorBidi"/>
              <w:i/>
              <w:iCs/>
              <w:color w:val="000000"/>
              <w:sz w:val="24"/>
              <w:szCs w:val="24"/>
            </w:rPr>
            <w:t xml:space="preserve"> </w:t>
          </w:r>
          <w:proofErr w:type="spellStart"/>
          <w:r w:rsidRPr="0037125A">
            <w:rPr>
              <w:rFonts w:asciiTheme="majorBidi" w:hAnsiTheme="majorBidi" w:cstheme="majorBidi"/>
              <w:i/>
              <w:iCs/>
              <w:color w:val="000000"/>
              <w:sz w:val="24"/>
              <w:szCs w:val="24"/>
            </w:rPr>
            <w:t>Tropis</w:t>
          </w:r>
          <w:proofErr w:type="spellEnd"/>
          <w:r w:rsidRPr="0037125A">
            <w:rPr>
              <w:rFonts w:asciiTheme="majorBidi" w:hAnsiTheme="majorBidi" w:cstheme="majorBidi"/>
              <w:i/>
              <w:iCs/>
              <w:color w:val="000000"/>
              <w:sz w:val="24"/>
              <w:szCs w:val="24"/>
            </w:rPr>
            <w:t xml:space="preserve"> Papua</w:t>
          </w:r>
          <w:r w:rsidRPr="0037125A">
            <w:rPr>
              <w:rFonts w:asciiTheme="majorBidi" w:hAnsiTheme="majorBidi" w:cstheme="majorBidi"/>
              <w:color w:val="000000"/>
              <w:sz w:val="24"/>
              <w:szCs w:val="24"/>
            </w:rPr>
            <w:t xml:space="preserve">, </w:t>
          </w:r>
          <w:r w:rsidRPr="0037125A">
            <w:rPr>
              <w:rFonts w:asciiTheme="majorBidi" w:hAnsiTheme="majorBidi" w:cstheme="majorBidi"/>
              <w:i/>
              <w:iCs/>
              <w:color w:val="000000"/>
              <w:sz w:val="24"/>
              <w:szCs w:val="24"/>
            </w:rPr>
            <w:t>6</w:t>
          </w:r>
          <w:r w:rsidRPr="0037125A">
            <w:rPr>
              <w:rFonts w:asciiTheme="majorBidi" w:hAnsiTheme="majorBidi" w:cstheme="majorBidi"/>
              <w:color w:val="000000"/>
              <w:sz w:val="24"/>
              <w:szCs w:val="24"/>
            </w:rPr>
            <w:t>(1), 26–32. https://doi.org/10.47539/jktp.v6i1.344</w:t>
          </w:r>
        </w:p>
        <w:p w14:paraId="3B05EDA5" w14:textId="57CA1E3E" w:rsidR="0085658F" w:rsidRPr="0037125A" w:rsidRDefault="00000000" w:rsidP="0037125A">
          <w:pPr>
            <w:pStyle w:val="NoSpacing"/>
            <w:jc w:val="both"/>
            <w:rPr>
              <w:rFonts w:asciiTheme="majorBidi" w:hAnsiTheme="majorBidi" w:cstheme="majorBidi"/>
              <w:color w:val="000000"/>
              <w:sz w:val="24"/>
              <w:szCs w:val="24"/>
              <w:lang w:val="id-ID"/>
            </w:rPr>
          </w:pPr>
        </w:p>
      </w:sdtContent>
    </w:sdt>
    <w:p w14:paraId="3B05EDD1" w14:textId="77777777" w:rsidR="000876D4" w:rsidRPr="0037125A" w:rsidRDefault="000876D4" w:rsidP="0037125A">
      <w:pPr>
        <w:pStyle w:val="NoSpacing"/>
        <w:rPr>
          <w:rFonts w:asciiTheme="majorBidi" w:hAnsiTheme="majorBidi" w:cstheme="majorBidi"/>
          <w:sz w:val="24"/>
          <w:szCs w:val="24"/>
          <w:lang w:val="id-ID"/>
        </w:rPr>
      </w:pPr>
    </w:p>
    <w:sectPr w:rsidR="000876D4" w:rsidRPr="0037125A" w:rsidSect="0037125A">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559" w:right="1440" w:bottom="1440" w:left="1440" w:header="720" w:footer="720" w:gutter="0"/>
      <w:pgNumType w:start="9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FAAB3" w14:textId="77777777" w:rsidR="002A46DF" w:rsidRDefault="002A46DF" w:rsidP="004A280B">
      <w:pPr>
        <w:spacing w:after="0" w:line="240" w:lineRule="auto"/>
      </w:pPr>
      <w:r>
        <w:separator/>
      </w:r>
    </w:p>
  </w:endnote>
  <w:endnote w:type="continuationSeparator" w:id="0">
    <w:p w14:paraId="45F34988" w14:textId="77777777" w:rsidR="002A46DF" w:rsidRDefault="002A46DF" w:rsidP="004A2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C21A5" w14:textId="77777777" w:rsidR="0037125A" w:rsidRPr="006170DD" w:rsidRDefault="0037125A" w:rsidP="0037125A">
    <w:pPr>
      <w:pStyle w:val="Footer"/>
      <w:tabs>
        <w:tab w:val="clear" w:pos="9360"/>
        <w:tab w:val="left" w:pos="1985"/>
        <w:tab w:val="right" w:pos="8505"/>
      </w:tabs>
      <w:rPr>
        <w:rFonts w:ascii="Cambria" w:hAnsi="Cambria"/>
        <w:b/>
        <w:sz w:val="20"/>
        <w:lang w:val="id-ID"/>
      </w:rPr>
    </w:pPr>
    <w:r>
      <w:rPr>
        <w:noProof/>
      </w:rPr>
      <w:drawing>
        <wp:anchor distT="0" distB="0" distL="114300" distR="114300" simplePos="0" relativeHeight="251663360" behindDoc="0" locked="0" layoutInCell="1" allowOverlap="1" wp14:anchorId="2D3394C1" wp14:editId="2EDE737A">
          <wp:simplePos x="0" y="0"/>
          <wp:positionH relativeFrom="column">
            <wp:posOffset>4956810</wp:posOffset>
          </wp:positionH>
          <wp:positionV relativeFrom="paragraph">
            <wp:posOffset>22225</wp:posOffset>
          </wp:positionV>
          <wp:extent cx="762000" cy="142875"/>
          <wp:effectExtent l="0" t="0" r="0" b="0"/>
          <wp:wrapNone/>
          <wp:docPr id="4" name="Gambar 1078423777">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1078423777">
                    <a:hlinkClick r:id="rId1"/>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2DFF">
      <w:rPr>
        <w:rFonts w:ascii="Times New Roman" w:hAnsi="Times New Roman"/>
        <w:bCs/>
        <w:lang w:val="id-ID"/>
      </w:rPr>
      <w:fldChar w:fldCharType="begin"/>
    </w:r>
    <w:r w:rsidRPr="00732DFF">
      <w:rPr>
        <w:rFonts w:ascii="Times New Roman" w:hAnsi="Times New Roman"/>
        <w:bCs/>
        <w:lang w:val="id-ID"/>
      </w:rPr>
      <w:instrText>PAGE   \* MERGEFORMAT</w:instrText>
    </w:r>
    <w:r w:rsidRPr="00732DFF">
      <w:rPr>
        <w:rFonts w:ascii="Times New Roman" w:hAnsi="Times New Roman"/>
        <w:bCs/>
        <w:lang w:val="id-ID"/>
      </w:rPr>
      <w:fldChar w:fldCharType="separate"/>
    </w:r>
    <w:r>
      <w:rPr>
        <w:rFonts w:ascii="Times New Roman" w:hAnsi="Times New Roman"/>
        <w:bCs/>
        <w:lang w:val="id-ID"/>
      </w:rPr>
      <w:t>84</w:t>
    </w:r>
    <w:r w:rsidRPr="00732DFF">
      <w:rPr>
        <w:rFonts w:ascii="Times New Roman" w:hAnsi="Times New Roman"/>
        <w:bCs/>
        <w:lang w:val="id-ID"/>
      </w:rPr>
      <w:fldChar w:fldCharType="end"/>
    </w:r>
    <w:r>
      <w:rPr>
        <w:rFonts w:ascii="Cambria" w:hAnsi="Cambria"/>
        <w:b/>
        <w:sz w:val="20"/>
        <w:lang w:val="id-ID"/>
      </w:rPr>
      <w:tab/>
    </w:r>
    <w:hyperlink r:id="rId3" w:history="1">
      <w:proofErr w:type="spellStart"/>
      <w:r w:rsidRPr="00D60E17">
        <w:rPr>
          <w:rStyle w:val="Hyperlink"/>
          <w:i/>
          <w:iCs/>
          <w:sz w:val="20"/>
        </w:rPr>
        <w:t>Lisensi</w:t>
      </w:r>
      <w:proofErr w:type="spellEnd"/>
      <w:r w:rsidRPr="00D60E17">
        <w:rPr>
          <w:rStyle w:val="Hyperlink"/>
          <w:i/>
          <w:iCs/>
          <w:sz w:val="20"/>
        </w:rPr>
        <w:t xml:space="preserve"> Creative Commons </w:t>
      </w:r>
      <w:proofErr w:type="spellStart"/>
      <w:r w:rsidRPr="00D60E17">
        <w:rPr>
          <w:rStyle w:val="Hyperlink"/>
          <w:i/>
          <w:iCs/>
          <w:sz w:val="20"/>
        </w:rPr>
        <w:t>Atribusi-BerbagiSerupa</w:t>
      </w:r>
      <w:proofErr w:type="spellEnd"/>
      <w:r w:rsidRPr="00D60E17">
        <w:rPr>
          <w:rStyle w:val="Hyperlink"/>
          <w:i/>
          <w:iCs/>
          <w:sz w:val="20"/>
        </w:rPr>
        <w:t xml:space="preserve"> 4</w:t>
      </w:r>
      <w:r>
        <w:rPr>
          <w:rStyle w:val="Hyperlink"/>
          <w:i/>
          <w:iCs/>
          <w:sz w:val="20"/>
        </w:rPr>
        <w:t xml:space="preserve">. </w:t>
      </w:r>
      <w:r w:rsidRPr="00D60E17">
        <w:rPr>
          <w:rStyle w:val="Hyperlink"/>
          <w:i/>
          <w:iCs/>
          <w:sz w:val="20"/>
        </w:rPr>
        <w:t xml:space="preserve">0 </w:t>
      </w:r>
      <w:proofErr w:type="spellStart"/>
      <w:r w:rsidRPr="00D60E17">
        <w:rPr>
          <w:rStyle w:val="Hyperlink"/>
          <w:i/>
          <w:iCs/>
          <w:sz w:val="20"/>
        </w:rPr>
        <w:t>Internasional</w:t>
      </w:r>
      <w:proofErr w:type="spellEnd"/>
    </w:hyperlink>
    <w:r>
      <w:rPr>
        <w:rFonts w:ascii="Cambria" w:hAnsi="Cambria"/>
        <w:bCs/>
        <w:i/>
        <w:iCs/>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29957" w14:textId="77777777" w:rsidR="0037125A" w:rsidRPr="00732DFF" w:rsidRDefault="0037125A" w:rsidP="0037125A">
    <w:pPr>
      <w:pStyle w:val="Footer"/>
      <w:tabs>
        <w:tab w:val="clear" w:pos="9360"/>
        <w:tab w:val="left" w:pos="3828"/>
        <w:tab w:val="right" w:pos="8931"/>
      </w:tabs>
      <w:ind w:left="1276"/>
      <w:rPr>
        <w:rFonts w:ascii="Times New Roman" w:hAnsi="Times New Roman"/>
        <w:bCs/>
        <w:lang w:val="id-ID"/>
      </w:rPr>
    </w:pPr>
    <w:r>
      <w:rPr>
        <w:noProof/>
      </w:rPr>
      <w:drawing>
        <wp:anchor distT="0" distB="0" distL="114300" distR="114300" simplePos="0" relativeHeight="251665408" behindDoc="1" locked="0" layoutInCell="1" allowOverlap="1" wp14:anchorId="6D71791E" wp14:editId="35405DEC">
          <wp:simplePos x="0" y="0"/>
          <wp:positionH relativeFrom="column">
            <wp:posOffset>-3810</wp:posOffset>
          </wp:positionH>
          <wp:positionV relativeFrom="paragraph">
            <wp:posOffset>6350</wp:posOffset>
          </wp:positionV>
          <wp:extent cx="762000" cy="142875"/>
          <wp:effectExtent l="0" t="0" r="0" b="0"/>
          <wp:wrapNone/>
          <wp:docPr id="2000441399" name="Picture 7">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1"/>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3" w:history="1">
      <w:proofErr w:type="spellStart"/>
      <w:r w:rsidRPr="00D60E17">
        <w:rPr>
          <w:rStyle w:val="Hyperlink"/>
          <w:i/>
          <w:iCs/>
          <w:sz w:val="20"/>
        </w:rPr>
        <w:t>Lisensi</w:t>
      </w:r>
      <w:proofErr w:type="spellEnd"/>
      <w:r w:rsidRPr="00D60E17">
        <w:rPr>
          <w:rStyle w:val="Hyperlink"/>
          <w:i/>
          <w:iCs/>
          <w:sz w:val="20"/>
        </w:rPr>
        <w:t xml:space="preserve"> Creative Commons </w:t>
      </w:r>
      <w:proofErr w:type="spellStart"/>
      <w:r w:rsidRPr="00D60E17">
        <w:rPr>
          <w:rStyle w:val="Hyperlink"/>
          <w:i/>
          <w:iCs/>
          <w:sz w:val="20"/>
        </w:rPr>
        <w:t>Atribusi-BerbagiSerupa</w:t>
      </w:r>
      <w:proofErr w:type="spellEnd"/>
      <w:r w:rsidRPr="00D60E17">
        <w:rPr>
          <w:rStyle w:val="Hyperlink"/>
          <w:i/>
          <w:iCs/>
          <w:sz w:val="20"/>
        </w:rPr>
        <w:t xml:space="preserve"> 4</w:t>
      </w:r>
      <w:r>
        <w:rPr>
          <w:rStyle w:val="Hyperlink"/>
          <w:i/>
          <w:iCs/>
          <w:sz w:val="20"/>
        </w:rPr>
        <w:t xml:space="preserve">. </w:t>
      </w:r>
      <w:r w:rsidRPr="00D60E17">
        <w:rPr>
          <w:rStyle w:val="Hyperlink"/>
          <w:i/>
          <w:iCs/>
          <w:sz w:val="20"/>
        </w:rPr>
        <w:t xml:space="preserve">0 </w:t>
      </w:r>
      <w:proofErr w:type="spellStart"/>
      <w:r w:rsidRPr="00D60E17">
        <w:rPr>
          <w:rStyle w:val="Hyperlink"/>
          <w:i/>
          <w:iCs/>
          <w:sz w:val="20"/>
        </w:rPr>
        <w:t>Internasional</w:t>
      </w:r>
      <w:proofErr w:type="spellEnd"/>
    </w:hyperlink>
    <w:r>
      <w:rPr>
        <w:i/>
        <w:iCs/>
        <w:sz w:val="20"/>
      </w:rPr>
      <w:t xml:space="preserve">. </w:t>
    </w:r>
    <w:r>
      <w:rPr>
        <w:i/>
        <w:iCs/>
        <w:sz w:val="20"/>
      </w:rPr>
      <w:tab/>
    </w:r>
    <w:r w:rsidRPr="00732DFF">
      <w:rPr>
        <w:rFonts w:ascii="Times New Roman" w:hAnsi="Times New Roman"/>
        <w:bCs/>
        <w:lang w:val="id-ID"/>
      </w:rPr>
      <w:fldChar w:fldCharType="begin"/>
    </w:r>
    <w:r w:rsidRPr="00732DFF">
      <w:rPr>
        <w:rFonts w:ascii="Times New Roman" w:hAnsi="Times New Roman"/>
        <w:bCs/>
        <w:lang w:val="id-ID"/>
      </w:rPr>
      <w:instrText>PAGE   \* MERGEFORMAT</w:instrText>
    </w:r>
    <w:r w:rsidRPr="00732DFF">
      <w:rPr>
        <w:rFonts w:ascii="Times New Roman" w:hAnsi="Times New Roman"/>
        <w:bCs/>
        <w:lang w:val="id-ID"/>
      </w:rPr>
      <w:fldChar w:fldCharType="separate"/>
    </w:r>
    <w:r>
      <w:rPr>
        <w:rFonts w:ascii="Times New Roman" w:hAnsi="Times New Roman"/>
        <w:bCs/>
        <w:lang w:val="id-ID"/>
      </w:rPr>
      <w:t>85</w:t>
    </w:r>
    <w:r w:rsidRPr="00732DFF">
      <w:rPr>
        <w:rFonts w:ascii="Times New Roman" w:hAnsi="Times New Roman"/>
        <w:bCs/>
        <w:lang w:val="id-I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C49EB" w14:textId="77777777" w:rsidR="0037125A" w:rsidRPr="00732DFF" w:rsidRDefault="0037125A" w:rsidP="0037125A">
    <w:pPr>
      <w:pStyle w:val="Footer"/>
      <w:tabs>
        <w:tab w:val="clear" w:pos="9360"/>
        <w:tab w:val="left" w:pos="3828"/>
        <w:tab w:val="right" w:pos="8931"/>
      </w:tabs>
      <w:ind w:left="1276"/>
      <w:rPr>
        <w:rFonts w:ascii="Times New Roman" w:hAnsi="Times New Roman"/>
        <w:bCs/>
        <w:lang w:val="id-ID"/>
      </w:rPr>
    </w:pPr>
    <w:r>
      <w:rPr>
        <w:noProof/>
      </w:rPr>
      <w:drawing>
        <wp:anchor distT="0" distB="0" distL="114300" distR="114300" simplePos="0" relativeHeight="251661312" behindDoc="1" locked="0" layoutInCell="1" allowOverlap="1" wp14:anchorId="48ECA1AD" wp14:editId="39033381">
          <wp:simplePos x="0" y="0"/>
          <wp:positionH relativeFrom="column">
            <wp:posOffset>-3810</wp:posOffset>
          </wp:positionH>
          <wp:positionV relativeFrom="paragraph">
            <wp:posOffset>6350</wp:posOffset>
          </wp:positionV>
          <wp:extent cx="762000" cy="142875"/>
          <wp:effectExtent l="0" t="0" r="0" b="0"/>
          <wp:wrapNone/>
          <wp:docPr id="3" name="Picture 7">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1"/>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3" w:history="1">
      <w:proofErr w:type="spellStart"/>
      <w:r w:rsidRPr="00D60E17">
        <w:rPr>
          <w:rStyle w:val="Hyperlink"/>
          <w:i/>
          <w:iCs/>
          <w:sz w:val="20"/>
        </w:rPr>
        <w:t>Lisensi</w:t>
      </w:r>
      <w:proofErr w:type="spellEnd"/>
      <w:r w:rsidRPr="00D60E17">
        <w:rPr>
          <w:rStyle w:val="Hyperlink"/>
          <w:i/>
          <w:iCs/>
          <w:sz w:val="20"/>
        </w:rPr>
        <w:t xml:space="preserve"> Creative Commons </w:t>
      </w:r>
      <w:proofErr w:type="spellStart"/>
      <w:r w:rsidRPr="00D60E17">
        <w:rPr>
          <w:rStyle w:val="Hyperlink"/>
          <w:i/>
          <w:iCs/>
          <w:sz w:val="20"/>
        </w:rPr>
        <w:t>Atribusi-BerbagiSerupa</w:t>
      </w:r>
      <w:proofErr w:type="spellEnd"/>
      <w:r w:rsidRPr="00D60E17">
        <w:rPr>
          <w:rStyle w:val="Hyperlink"/>
          <w:i/>
          <w:iCs/>
          <w:sz w:val="20"/>
        </w:rPr>
        <w:t xml:space="preserve"> 4</w:t>
      </w:r>
      <w:r>
        <w:rPr>
          <w:rStyle w:val="Hyperlink"/>
          <w:i/>
          <w:iCs/>
          <w:sz w:val="20"/>
        </w:rPr>
        <w:t xml:space="preserve">. </w:t>
      </w:r>
      <w:r w:rsidRPr="00D60E17">
        <w:rPr>
          <w:rStyle w:val="Hyperlink"/>
          <w:i/>
          <w:iCs/>
          <w:sz w:val="20"/>
        </w:rPr>
        <w:t xml:space="preserve">0 </w:t>
      </w:r>
      <w:proofErr w:type="spellStart"/>
      <w:r w:rsidRPr="00D60E17">
        <w:rPr>
          <w:rStyle w:val="Hyperlink"/>
          <w:i/>
          <w:iCs/>
          <w:sz w:val="20"/>
        </w:rPr>
        <w:t>Internasional</w:t>
      </w:r>
      <w:proofErr w:type="spellEnd"/>
    </w:hyperlink>
    <w:r>
      <w:rPr>
        <w:i/>
        <w:iCs/>
        <w:sz w:val="20"/>
      </w:rPr>
      <w:t xml:space="preserve">. </w:t>
    </w:r>
    <w:r>
      <w:rPr>
        <w:i/>
        <w:iCs/>
        <w:sz w:val="20"/>
      </w:rPr>
      <w:tab/>
    </w:r>
    <w:r w:rsidRPr="00732DFF">
      <w:rPr>
        <w:rFonts w:ascii="Times New Roman" w:hAnsi="Times New Roman"/>
        <w:bCs/>
        <w:lang w:val="id-ID"/>
      </w:rPr>
      <w:fldChar w:fldCharType="begin"/>
    </w:r>
    <w:r w:rsidRPr="00732DFF">
      <w:rPr>
        <w:rFonts w:ascii="Times New Roman" w:hAnsi="Times New Roman"/>
        <w:bCs/>
        <w:lang w:val="id-ID"/>
      </w:rPr>
      <w:instrText>PAGE   \* MERGEFORMAT</w:instrText>
    </w:r>
    <w:r w:rsidRPr="00732DFF">
      <w:rPr>
        <w:rFonts w:ascii="Times New Roman" w:hAnsi="Times New Roman"/>
        <w:bCs/>
        <w:lang w:val="id-ID"/>
      </w:rPr>
      <w:fldChar w:fldCharType="separate"/>
    </w:r>
    <w:r>
      <w:rPr>
        <w:rFonts w:ascii="Times New Roman" w:hAnsi="Times New Roman"/>
        <w:bCs/>
        <w:lang w:val="id-ID"/>
      </w:rPr>
      <w:t>83</w:t>
    </w:r>
    <w:r w:rsidRPr="00732DFF">
      <w:rPr>
        <w:rFonts w:ascii="Times New Roman" w:hAnsi="Times New Roman"/>
        <w:bCs/>
        <w:lang w:val="id-I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CDEA6" w14:textId="77777777" w:rsidR="002A46DF" w:rsidRDefault="002A46DF" w:rsidP="004A280B">
      <w:pPr>
        <w:spacing w:after="0" w:line="240" w:lineRule="auto"/>
      </w:pPr>
      <w:r>
        <w:separator/>
      </w:r>
    </w:p>
  </w:footnote>
  <w:footnote w:type="continuationSeparator" w:id="0">
    <w:p w14:paraId="7795F79F" w14:textId="77777777" w:rsidR="002A46DF" w:rsidRDefault="002A46DF" w:rsidP="004A28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FBD74" w14:textId="6B322CD8" w:rsidR="0037125A" w:rsidRPr="00FD4EB0" w:rsidRDefault="0037125A" w:rsidP="0037125A">
    <w:pPr>
      <w:pStyle w:val="Header"/>
      <w:jc w:val="both"/>
      <w:rPr>
        <w:rFonts w:ascii="Calibri Light" w:hAnsi="Calibri Light" w:cs="Calibri Light"/>
      </w:rPr>
    </w:pPr>
    <w:proofErr w:type="spellStart"/>
    <w:r w:rsidRPr="0037125A">
      <w:rPr>
        <w:rFonts w:ascii="Calibri Light" w:hAnsi="Calibri Light" w:cs="Calibri Light"/>
      </w:rPr>
      <w:t>Prayesti</w:t>
    </w:r>
    <w:proofErr w:type="spellEnd"/>
    <w:r w:rsidRPr="0037125A">
      <w:rPr>
        <w:rFonts w:ascii="Calibri Light" w:hAnsi="Calibri Light" w:cs="Calibri Light"/>
      </w:rPr>
      <w:t xml:space="preserve">, </w:t>
    </w:r>
    <w:r>
      <w:rPr>
        <w:rFonts w:ascii="Calibri Light" w:hAnsi="Calibri Light" w:cs="Calibri Light"/>
      </w:rPr>
      <w:t xml:space="preserve">T., &amp; </w:t>
    </w:r>
    <w:r w:rsidRPr="0037125A">
      <w:rPr>
        <w:rFonts w:ascii="Calibri Light" w:hAnsi="Calibri Light" w:cs="Calibri Light"/>
      </w:rPr>
      <w:t>Maryani</w:t>
    </w:r>
    <w:r>
      <w:rPr>
        <w:rFonts w:ascii="Calibri Light" w:hAnsi="Calibri Light" w:cs="Calibri Light"/>
      </w:rPr>
      <w:t>, S</w:t>
    </w:r>
    <w:r w:rsidRPr="00FD4EB0">
      <w:rPr>
        <w:rFonts w:ascii="Calibri Light" w:hAnsi="Calibri Light" w:cs="Calibri Light"/>
      </w:rPr>
      <w:t>. (2026).</w:t>
    </w:r>
    <w:r>
      <w:rPr>
        <w:rFonts w:ascii="Calibri Light" w:hAnsi="Calibri Light" w:cs="Calibri Light"/>
      </w:rPr>
      <w:t xml:space="preserve"> </w:t>
    </w:r>
    <w:r w:rsidRPr="0037125A">
      <w:rPr>
        <w:rFonts w:ascii="Calibri Light" w:hAnsi="Calibri Light" w:cs="Calibri Light"/>
      </w:rPr>
      <w:t>Islamic Religious Coping and Mental Health Resilience Among Health Students in the Digital Era</w:t>
    </w:r>
    <w:r w:rsidRPr="00FD4EB0">
      <w:rPr>
        <w:rFonts w:ascii="Calibri Light" w:hAnsi="Calibri Light" w:cs="Calibri Light"/>
      </w:rPr>
      <w:t xml:space="preserve">. 2(1) </w:t>
    </w:r>
    <w:r>
      <w:rPr>
        <w:rFonts w:ascii="Calibri Light" w:hAnsi="Calibri Light" w:cs="Calibri Light"/>
      </w:rPr>
      <w:t>95</w:t>
    </w:r>
    <w:r w:rsidRPr="00FD4EB0">
      <w:rPr>
        <w:rFonts w:ascii="Calibri Light" w:hAnsi="Calibri Light" w:cs="Calibri Light"/>
      </w:rPr>
      <w:t>-</w:t>
    </w:r>
    <w:r>
      <w:rPr>
        <w:rFonts w:ascii="Calibri Light" w:hAnsi="Calibri Light" w:cs="Calibri Light"/>
      </w:rPr>
      <w:t>102</w:t>
    </w:r>
  </w:p>
  <w:p w14:paraId="17F40CEB" w14:textId="77777777" w:rsidR="0037125A" w:rsidRPr="00FD4EB0" w:rsidRDefault="0037125A" w:rsidP="0037125A">
    <w:pPr>
      <w:pStyle w:val="Header"/>
      <w:rPr>
        <w:rFonts w:ascii="Calibri Light" w:hAnsi="Calibri Light" w:cs="Calibri Ligh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82502" w14:textId="77777777" w:rsidR="0037125A" w:rsidRPr="00C47CF0" w:rsidRDefault="0037125A" w:rsidP="0037125A">
    <w:pPr>
      <w:widowControl w:val="0"/>
      <w:autoSpaceDE w:val="0"/>
      <w:autoSpaceDN w:val="0"/>
      <w:adjustRightInd w:val="0"/>
      <w:spacing w:after="0" w:line="240" w:lineRule="auto"/>
      <w:rPr>
        <w:rFonts w:ascii="Calibri Light" w:hAnsi="Calibri Light" w:cs="Calibri Light"/>
        <w:b/>
        <w:bCs/>
        <w:sz w:val="20"/>
        <w:szCs w:val="20"/>
      </w:rPr>
    </w:pPr>
    <w:r w:rsidRPr="00C47CF0">
      <w:rPr>
        <w:rFonts w:ascii="Calibri Light" w:hAnsi="Calibri Light" w:cs="Calibri Light"/>
        <w:b/>
        <w:bCs/>
        <w:sz w:val="20"/>
        <w:szCs w:val="20"/>
      </w:rPr>
      <w:t>2</w:t>
    </w:r>
    <w:r w:rsidRPr="00C47CF0">
      <w:rPr>
        <w:rFonts w:ascii="Calibri Light" w:hAnsi="Calibri Light" w:cs="Calibri Light"/>
        <w:b/>
        <w:bCs/>
        <w:sz w:val="20"/>
        <w:szCs w:val="20"/>
        <w:vertAlign w:val="superscript"/>
      </w:rPr>
      <w:t>nd</w:t>
    </w:r>
    <w:r w:rsidRPr="00C47CF0">
      <w:rPr>
        <w:rFonts w:ascii="Calibri Light" w:hAnsi="Calibri Light" w:cs="Calibri Light"/>
        <w:b/>
        <w:bCs/>
        <w:sz w:val="20"/>
        <w:szCs w:val="20"/>
      </w:rPr>
      <w:t xml:space="preserve"> INTERNATIONAL HEALTH CONFERENCE</w:t>
    </w:r>
  </w:p>
  <w:p w14:paraId="5CE09085" w14:textId="77777777" w:rsidR="0037125A" w:rsidRPr="00C47CF0" w:rsidRDefault="0037125A" w:rsidP="0037125A">
    <w:pPr>
      <w:widowControl w:val="0"/>
      <w:autoSpaceDE w:val="0"/>
      <w:autoSpaceDN w:val="0"/>
      <w:adjustRightInd w:val="0"/>
      <w:spacing w:after="0" w:line="240" w:lineRule="auto"/>
      <w:rPr>
        <w:rFonts w:ascii="Calibri Light" w:hAnsi="Calibri Light" w:cs="Calibri Light"/>
        <w:sz w:val="20"/>
        <w:szCs w:val="20"/>
      </w:rPr>
    </w:pPr>
    <w:r w:rsidRPr="00C47CF0">
      <w:rPr>
        <w:rFonts w:ascii="Calibri Light" w:hAnsi="Calibri Light" w:cs="Calibri Light"/>
        <w:sz w:val="20"/>
        <w:szCs w:val="20"/>
      </w:rPr>
      <w:t>“Current Issues in Nursing and Midwifery: Strengthening Evidence-Based Practice in the Era of Digital Health”</w:t>
    </w:r>
  </w:p>
  <w:p w14:paraId="2E153381" w14:textId="77777777" w:rsidR="0037125A" w:rsidRPr="00C47CF0" w:rsidRDefault="0037125A" w:rsidP="0037125A">
    <w:pPr>
      <w:spacing w:after="0" w:line="240" w:lineRule="auto"/>
      <w:rPr>
        <w:rFonts w:ascii="Calibri Light" w:hAnsi="Calibri Light" w:cs="Calibri Light"/>
        <w:sz w:val="20"/>
        <w:szCs w:val="20"/>
      </w:rPr>
    </w:pPr>
    <w:r w:rsidRPr="00C47CF0">
      <w:rPr>
        <w:rFonts w:ascii="Calibri Light" w:hAnsi="Calibri Light" w:cs="Calibri Light"/>
        <w:sz w:val="20"/>
        <w:szCs w:val="20"/>
      </w:rPr>
      <w:t>Saturday – Sunday 18th – 19th Mei 2026</w:t>
    </w:r>
  </w:p>
  <w:p w14:paraId="7E65B8FF" w14:textId="77777777" w:rsidR="0037125A" w:rsidRDefault="0037125A" w:rsidP="0037125A">
    <w:pPr>
      <w:spacing w:after="0" w:line="240" w:lineRule="auto"/>
      <w:rPr>
        <w:rFonts w:ascii="Calibri Light" w:hAnsi="Calibri Light" w:cs="Calibri Light"/>
        <w:sz w:val="20"/>
        <w:szCs w:val="20"/>
      </w:rPr>
    </w:pPr>
    <w:r w:rsidRPr="00C47CF0">
      <w:rPr>
        <w:rFonts w:ascii="Calibri Light" w:hAnsi="Calibri Light" w:cs="Calibri Light"/>
        <w:noProof/>
        <w:sz w:val="20"/>
        <w:szCs w:val="20"/>
      </w:rPr>
      <w:drawing>
        <wp:inline distT="0" distB="0" distL="0" distR="0" wp14:anchorId="343C4E8B" wp14:editId="089DF0C8">
          <wp:extent cx="6055995" cy="43180"/>
          <wp:effectExtent l="0" t="0" r="0" b="0"/>
          <wp:docPr id="5662342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5995" cy="43180"/>
                  </a:xfrm>
                  <a:prstGeom prst="rect">
                    <a:avLst/>
                  </a:prstGeom>
                  <a:noFill/>
                  <a:ln>
                    <a:noFill/>
                  </a:ln>
                </pic:spPr>
              </pic:pic>
            </a:graphicData>
          </a:graphic>
        </wp:inline>
      </w:drawing>
    </w:r>
  </w:p>
  <w:p w14:paraId="1F770660" w14:textId="77777777" w:rsidR="0037125A" w:rsidRPr="00C47CF0" w:rsidRDefault="0037125A" w:rsidP="0037125A">
    <w:pPr>
      <w:spacing w:after="0" w:line="240" w:lineRule="auto"/>
      <w:rPr>
        <w:rFonts w:ascii="Calibri Light" w:hAnsi="Calibri Light" w:cs="Calibri Light"/>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62CED" w14:textId="77777777" w:rsidR="0037125A" w:rsidRPr="00C47CF0" w:rsidRDefault="0037125A" w:rsidP="0037125A">
    <w:pPr>
      <w:widowControl w:val="0"/>
      <w:autoSpaceDE w:val="0"/>
      <w:autoSpaceDN w:val="0"/>
      <w:adjustRightInd w:val="0"/>
      <w:spacing w:after="0" w:line="240" w:lineRule="auto"/>
      <w:rPr>
        <w:rFonts w:ascii="Calibri Light" w:hAnsi="Calibri Light" w:cs="Calibri Light"/>
        <w:b/>
        <w:bCs/>
        <w:sz w:val="20"/>
        <w:szCs w:val="20"/>
      </w:rPr>
    </w:pPr>
    <w:r w:rsidRPr="00C47CF0">
      <w:rPr>
        <w:rFonts w:ascii="Calibri Light" w:hAnsi="Calibri Light" w:cs="Calibri Light"/>
        <w:b/>
        <w:bCs/>
        <w:sz w:val="20"/>
        <w:szCs w:val="20"/>
      </w:rPr>
      <w:t>2</w:t>
    </w:r>
    <w:r w:rsidRPr="00C47CF0">
      <w:rPr>
        <w:rFonts w:ascii="Calibri Light" w:hAnsi="Calibri Light" w:cs="Calibri Light"/>
        <w:b/>
        <w:bCs/>
        <w:sz w:val="20"/>
        <w:szCs w:val="20"/>
        <w:vertAlign w:val="superscript"/>
      </w:rPr>
      <w:t>nd</w:t>
    </w:r>
    <w:r w:rsidRPr="00C47CF0">
      <w:rPr>
        <w:rFonts w:ascii="Calibri Light" w:hAnsi="Calibri Light" w:cs="Calibri Light"/>
        <w:b/>
        <w:bCs/>
        <w:sz w:val="20"/>
        <w:szCs w:val="20"/>
      </w:rPr>
      <w:t xml:space="preserve"> INTERNATIONAL HEALTH CONFERENCE</w:t>
    </w:r>
  </w:p>
  <w:p w14:paraId="25968C71" w14:textId="77777777" w:rsidR="0037125A" w:rsidRPr="00C47CF0" w:rsidRDefault="0037125A" w:rsidP="0037125A">
    <w:pPr>
      <w:widowControl w:val="0"/>
      <w:autoSpaceDE w:val="0"/>
      <w:autoSpaceDN w:val="0"/>
      <w:adjustRightInd w:val="0"/>
      <w:spacing w:after="0" w:line="240" w:lineRule="auto"/>
      <w:rPr>
        <w:rFonts w:ascii="Calibri Light" w:hAnsi="Calibri Light" w:cs="Calibri Light"/>
        <w:sz w:val="20"/>
        <w:szCs w:val="20"/>
      </w:rPr>
    </w:pPr>
    <w:r w:rsidRPr="00C47CF0">
      <w:rPr>
        <w:rFonts w:ascii="Calibri Light" w:hAnsi="Calibri Light" w:cs="Calibri Light"/>
        <w:sz w:val="20"/>
        <w:szCs w:val="20"/>
      </w:rPr>
      <w:t>“Current Issues in Nursing and Midwifery: Strengthening Evidence-Based Practice in the Era of Digital Health”</w:t>
    </w:r>
  </w:p>
  <w:p w14:paraId="1B9686C5" w14:textId="77777777" w:rsidR="0037125A" w:rsidRPr="00C47CF0" w:rsidRDefault="0037125A" w:rsidP="0037125A">
    <w:pPr>
      <w:spacing w:after="0" w:line="240" w:lineRule="auto"/>
      <w:rPr>
        <w:rFonts w:ascii="Calibri Light" w:hAnsi="Calibri Light" w:cs="Calibri Light"/>
        <w:sz w:val="20"/>
        <w:szCs w:val="20"/>
      </w:rPr>
    </w:pPr>
    <w:r w:rsidRPr="00C47CF0">
      <w:rPr>
        <w:rFonts w:ascii="Calibri Light" w:hAnsi="Calibri Light" w:cs="Calibri Light"/>
        <w:sz w:val="20"/>
        <w:szCs w:val="20"/>
      </w:rPr>
      <w:t>Saturday – Sunday 18th – 19th Mei 2026</w:t>
    </w:r>
  </w:p>
  <w:p w14:paraId="78BD047C" w14:textId="77777777" w:rsidR="0037125A" w:rsidRPr="00C47CF0" w:rsidRDefault="0037125A" w:rsidP="0037125A">
    <w:pPr>
      <w:spacing w:after="0" w:line="240" w:lineRule="auto"/>
      <w:rPr>
        <w:rFonts w:ascii="Calibri Light" w:hAnsi="Calibri Light" w:cs="Calibri Light"/>
        <w:sz w:val="20"/>
        <w:szCs w:val="20"/>
      </w:rPr>
    </w:pPr>
    <w:r w:rsidRPr="00C47CF0">
      <w:rPr>
        <w:rFonts w:ascii="Calibri Light" w:hAnsi="Calibri Light" w:cs="Calibri Light"/>
        <w:noProof/>
        <w:sz w:val="20"/>
        <w:szCs w:val="20"/>
      </w:rPr>
      <w:drawing>
        <wp:inline distT="0" distB="0" distL="0" distR="0" wp14:anchorId="06620FD9" wp14:editId="7B06A29D">
          <wp:extent cx="6055995" cy="43180"/>
          <wp:effectExtent l="0" t="0" r="0" b="0"/>
          <wp:docPr id="101536818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5995" cy="431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27EE"/>
    <w:multiLevelType w:val="multilevel"/>
    <w:tmpl w:val="2424D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B175C"/>
    <w:multiLevelType w:val="hybridMultilevel"/>
    <w:tmpl w:val="EE105F06"/>
    <w:lvl w:ilvl="0" w:tplc="A34C38F8">
      <w:start w:val="1"/>
      <w:numFmt w:val="decimal"/>
      <w:lvlText w:val="%1."/>
      <w:lvlJc w:val="left"/>
      <w:pPr>
        <w:ind w:left="720" w:hanging="360"/>
      </w:pPr>
      <w:rPr>
        <w:rFonts w:ascii="Calibri" w:hAnsi="Calibri" w:hint="default"/>
        <w:color w:val="000000"/>
        <w:sz w:val="20"/>
      </w:rPr>
    </w:lvl>
    <w:lvl w:ilvl="1" w:tplc="06A8BC7E" w:tentative="1">
      <w:start w:val="1"/>
      <w:numFmt w:val="lowerLetter"/>
      <w:lvlText w:val="%2."/>
      <w:lvlJc w:val="left"/>
      <w:pPr>
        <w:ind w:left="1440" w:hanging="360"/>
      </w:pPr>
    </w:lvl>
    <w:lvl w:ilvl="2" w:tplc="E78C7BFE" w:tentative="1">
      <w:start w:val="1"/>
      <w:numFmt w:val="lowerRoman"/>
      <w:lvlText w:val="%3."/>
      <w:lvlJc w:val="right"/>
      <w:pPr>
        <w:ind w:left="2160" w:hanging="180"/>
      </w:pPr>
    </w:lvl>
    <w:lvl w:ilvl="3" w:tplc="24BCB8A0" w:tentative="1">
      <w:start w:val="1"/>
      <w:numFmt w:val="decimal"/>
      <w:lvlText w:val="%4."/>
      <w:lvlJc w:val="left"/>
      <w:pPr>
        <w:ind w:left="2880" w:hanging="360"/>
      </w:pPr>
    </w:lvl>
    <w:lvl w:ilvl="4" w:tplc="4C748F96" w:tentative="1">
      <w:start w:val="1"/>
      <w:numFmt w:val="lowerLetter"/>
      <w:lvlText w:val="%5."/>
      <w:lvlJc w:val="left"/>
      <w:pPr>
        <w:ind w:left="3600" w:hanging="360"/>
      </w:pPr>
    </w:lvl>
    <w:lvl w:ilvl="5" w:tplc="EBC47CA0" w:tentative="1">
      <w:start w:val="1"/>
      <w:numFmt w:val="lowerRoman"/>
      <w:lvlText w:val="%6."/>
      <w:lvlJc w:val="right"/>
      <w:pPr>
        <w:ind w:left="4320" w:hanging="180"/>
      </w:pPr>
    </w:lvl>
    <w:lvl w:ilvl="6" w:tplc="8CE478D6" w:tentative="1">
      <w:start w:val="1"/>
      <w:numFmt w:val="decimal"/>
      <w:lvlText w:val="%7."/>
      <w:lvlJc w:val="left"/>
      <w:pPr>
        <w:ind w:left="5040" w:hanging="360"/>
      </w:pPr>
    </w:lvl>
    <w:lvl w:ilvl="7" w:tplc="4872BC98" w:tentative="1">
      <w:start w:val="1"/>
      <w:numFmt w:val="lowerLetter"/>
      <w:lvlText w:val="%8."/>
      <w:lvlJc w:val="left"/>
      <w:pPr>
        <w:ind w:left="5760" w:hanging="360"/>
      </w:pPr>
    </w:lvl>
    <w:lvl w:ilvl="8" w:tplc="B23A111C" w:tentative="1">
      <w:start w:val="1"/>
      <w:numFmt w:val="lowerRoman"/>
      <w:lvlText w:val="%9."/>
      <w:lvlJc w:val="right"/>
      <w:pPr>
        <w:ind w:left="6480" w:hanging="180"/>
      </w:pPr>
    </w:lvl>
  </w:abstractNum>
  <w:abstractNum w:abstractNumId="2" w15:restartNumberingAfterBreak="0">
    <w:nsid w:val="203F43FB"/>
    <w:multiLevelType w:val="hybridMultilevel"/>
    <w:tmpl w:val="40427174"/>
    <w:lvl w:ilvl="0" w:tplc="73E80184">
      <w:start w:val="1"/>
      <w:numFmt w:val="decimal"/>
      <w:lvlText w:val="%1."/>
      <w:lvlJc w:val="left"/>
      <w:pPr>
        <w:ind w:left="720" w:hanging="360"/>
      </w:pPr>
      <w:rPr>
        <w:rFonts w:hint="default"/>
        <w:b/>
      </w:rPr>
    </w:lvl>
    <w:lvl w:ilvl="1" w:tplc="6A1413C2" w:tentative="1">
      <w:start w:val="1"/>
      <w:numFmt w:val="lowerLetter"/>
      <w:lvlText w:val="%2."/>
      <w:lvlJc w:val="left"/>
      <w:pPr>
        <w:ind w:left="1440" w:hanging="360"/>
      </w:pPr>
    </w:lvl>
    <w:lvl w:ilvl="2" w:tplc="3E92EF98" w:tentative="1">
      <w:start w:val="1"/>
      <w:numFmt w:val="lowerRoman"/>
      <w:lvlText w:val="%3."/>
      <w:lvlJc w:val="right"/>
      <w:pPr>
        <w:ind w:left="2160" w:hanging="180"/>
      </w:pPr>
    </w:lvl>
    <w:lvl w:ilvl="3" w:tplc="3A9CBC50" w:tentative="1">
      <w:start w:val="1"/>
      <w:numFmt w:val="decimal"/>
      <w:lvlText w:val="%4."/>
      <w:lvlJc w:val="left"/>
      <w:pPr>
        <w:ind w:left="2880" w:hanging="360"/>
      </w:pPr>
    </w:lvl>
    <w:lvl w:ilvl="4" w:tplc="D13CAB28" w:tentative="1">
      <w:start w:val="1"/>
      <w:numFmt w:val="lowerLetter"/>
      <w:lvlText w:val="%5."/>
      <w:lvlJc w:val="left"/>
      <w:pPr>
        <w:ind w:left="3600" w:hanging="360"/>
      </w:pPr>
    </w:lvl>
    <w:lvl w:ilvl="5" w:tplc="B71E77C8" w:tentative="1">
      <w:start w:val="1"/>
      <w:numFmt w:val="lowerRoman"/>
      <w:lvlText w:val="%6."/>
      <w:lvlJc w:val="right"/>
      <w:pPr>
        <w:ind w:left="4320" w:hanging="180"/>
      </w:pPr>
    </w:lvl>
    <w:lvl w:ilvl="6" w:tplc="CD62B8F8" w:tentative="1">
      <w:start w:val="1"/>
      <w:numFmt w:val="decimal"/>
      <w:lvlText w:val="%7."/>
      <w:lvlJc w:val="left"/>
      <w:pPr>
        <w:ind w:left="5040" w:hanging="360"/>
      </w:pPr>
    </w:lvl>
    <w:lvl w:ilvl="7" w:tplc="B040F7D2" w:tentative="1">
      <w:start w:val="1"/>
      <w:numFmt w:val="lowerLetter"/>
      <w:lvlText w:val="%8."/>
      <w:lvlJc w:val="left"/>
      <w:pPr>
        <w:ind w:left="5760" w:hanging="360"/>
      </w:pPr>
    </w:lvl>
    <w:lvl w:ilvl="8" w:tplc="E07C918C" w:tentative="1">
      <w:start w:val="1"/>
      <w:numFmt w:val="lowerRoman"/>
      <w:lvlText w:val="%9."/>
      <w:lvlJc w:val="right"/>
      <w:pPr>
        <w:ind w:left="6480" w:hanging="180"/>
      </w:pPr>
    </w:lvl>
  </w:abstractNum>
  <w:abstractNum w:abstractNumId="3" w15:restartNumberingAfterBreak="0">
    <w:nsid w:val="2E702E3F"/>
    <w:multiLevelType w:val="hybridMultilevel"/>
    <w:tmpl w:val="E8DA7EE6"/>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4" w15:restartNumberingAfterBreak="0">
    <w:nsid w:val="2F191531"/>
    <w:multiLevelType w:val="hybridMultilevel"/>
    <w:tmpl w:val="2500C3B0"/>
    <w:lvl w:ilvl="0" w:tplc="E28EE892">
      <w:start w:val="1"/>
      <w:numFmt w:val="lowerLetter"/>
      <w:lvlText w:val="%1."/>
      <w:lvlJc w:val="left"/>
      <w:pPr>
        <w:ind w:left="720" w:hanging="360"/>
      </w:pPr>
      <w:rPr>
        <w:rFonts w:hint="default"/>
      </w:rPr>
    </w:lvl>
    <w:lvl w:ilvl="1" w:tplc="EB1C3930" w:tentative="1">
      <w:start w:val="1"/>
      <w:numFmt w:val="lowerLetter"/>
      <w:lvlText w:val="%2."/>
      <w:lvlJc w:val="left"/>
      <w:pPr>
        <w:ind w:left="1440" w:hanging="360"/>
      </w:pPr>
    </w:lvl>
    <w:lvl w:ilvl="2" w:tplc="5F2A346E" w:tentative="1">
      <w:start w:val="1"/>
      <w:numFmt w:val="lowerRoman"/>
      <w:lvlText w:val="%3."/>
      <w:lvlJc w:val="right"/>
      <w:pPr>
        <w:ind w:left="2160" w:hanging="180"/>
      </w:pPr>
    </w:lvl>
    <w:lvl w:ilvl="3" w:tplc="E244DEBA" w:tentative="1">
      <w:start w:val="1"/>
      <w:numFmt w:val="decimal"/>
      <w:lvlText w:val="%4."/>
      <w:lvlJc w:val="left"/>
      <w:pPr>
        <w:ind w:left="2880" w:hanging="360"/>
      </w:pPr>
    </w:lvl>
    <w:lvl w:ilvl="4" w:tplc="399C97B2" w:tentative="1">
      <w:start w:val="1"/>
      <w:numFmt w:val="lowerLetter"/>
      <w:lvlText w:val="%5."/>
      <w:lvlJc w:val="left"/>
      <w:pPr>
        <w:ind w:left="3600" w:hanging="360"/>
      </w:pPr>
    </w:lvl>
    <w:lvl w:ilvl="5" w:tplc="FFCA8A46" w:tentative="1">
      <w:start w:val="1"/>
      <w:numFmt w:val="lowerRoman"/>
      <w:lvlText w:val="%6."/>
      <w:lvlJc w:val="right"/>
      <w:pPr>
        <w:ind w:left="4320" w:hanging="180"/>
      </w:pPr>
    </w:lvl>
    <w:lvl w:ilvl="6" w:tplc="1C9E45B6" w:tentative="1">
      <w:start w:val="1"/>
      <w:numFmt w:val="decimal"/>
      <w:lvlText w:val="%7."/>
      <w:lvlJc w:val="left"/>
      <w:pPr>
        <w:ind w:left="5040" w:hanging="360"/>
      </w:pPr>
    </w:lvl>
    <w:lvl w:ilvl="7" w:tplc="A52613D2" w:tentative="1">
      <w:start w:val="1"/>
      <w:numFmt w:val="lowerLetter"/>
      <w:lvlText w:val="%8."/>
      <w:lvlJc w:val="left"/>
      <w:pPr>
        <w:ind w:left="5760" w:hanging="360"/>
      </w:pPr>
    </w:lvl>
    <w:lvl w:ilvl="8" w:tplc="E7007AF4" w:tentative="1">
      <w:start w:val="1"/>
      <w:numFmt w:val="lowerRoman"/>
      <w:lvlText w:val="%9."/>
      <w:lvlJc w:val="right"/>
      <w:pPr>
        <w:ind w:left="6480" w:hanging="180"/>
      </w:pPr>
    </w:lvl>
  </w:abstractNum>
  <w:abstractNum w:abstractNumId="5" w15:restartNumberingAfterBreak="0">
    <w:nsid w:val="3A8E0F7D"/>
    <w:multiLevelType w:val="hybridMultilevel"/>
    <w:tmpl w:val="15B4F692"/>
    <w:lvl w:ilvl="0" w:tplc="DCFC4782">
      <w:start w:val="1"/>
      <w:numFmt w:val="decimal"/>
      <w:lvlText w:val="%1."/>
      <w:lvlJc w:val="left"/>
      <w:pPr>
        <w:ind w:left="720" w:hanging="360"/>
      </w:pPr>
      <w:rPr>
        <w:rFonts w:hint="default"/>
        <w:b w:val="0"/>
        <w:bCs/>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5D04960"/>
    <w:multiLevelType w:val="multilevel"/>
    <w:tmpl w:val="38D23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986525"/>
    <w:multiLevelType w:val="hybridMultilevel"/>
    <w:tmpl w:val="001A3560"/>
    <w:lvl w:ilvl="0" w:tplc="2CEE255A">
      <w:start w:val="1"/>
      <w:numFmt w:val="bullet"/>
      <w:lvlText w:val="-"/>
      <w:lvlJc w:val="left"/>
      <w:pPr>
        <w:ind w:left="720" w:hanging="360"/>
      </w:pPr>
      <w:rPr>
        <w:rFonts w:ascii="SimSun" w:eastAsia="SimSun" w:hAnsi="SimSun" w:hint="eastAsia"/>
      </w:rPr>
    </w:lvl>
    <w:lvl w:ilvl="1" w:tplc="5D9A403E" w:tentative="1">
      <w:start w:val="1"/>
      <w:numFmt w:val="bullet"/>
      <w:lvlText w:val="o"/>
      <w:lvlJc w:val="left"/>
      <w:pPr>
        <w:ind w:left="1440" w:hanging="360"/>
      </w:pPr>
      <w:rPr>
        <w:rFonts w:ascii="Courier New" w:hAnsi="Courier New" w:cs="Courier New" w:hint="default"/>
      </w:rPr>
    </w:lvl>
    <w:lvl w:ilvl="2" w:tplc="E3AA78B0" w:tentative="1">
      <w:start w:val="1"/>
      <w:numFmt w:val="bullet"/>
      <w:lvlText w:val=""/>
      <w:lvlJc w:val="left"/>
      <w:pPr>
        <w:ind w:left="2160" w:hanging="360"/>
      </w:pPr>
      <w:rPr>
        <w:rFonts w:ascii="Wingdings" w:hAnsi="Wingdings" w:hint="default"/>
      </w:rPr>
    </w:lvl>
    <w:lvl w:ilvl="3" w:tplc="759EA214" w:tentative="1">
      <w:start w:val="1"/>
      <w:numFmt w:val="bullet"/>
      <w:lvlText w:val=""/>
      <w:lvlJc w:val="left"/>
      <w:pPr>
        <w:ind w:left="2880" w:hanging="360"/>
      </w:pPr>
      <w:rPr>
        <w:rFonts w:ascii="Symbol" w:hAnsi="Symbol" w:hint="default"/>
      </w:rPr>
    </w:lvl>
    <w:lvl w:ilvl="4" w:tplc="41E2EF0E" w:tentative="1">
      <w:start w:val="1"/>
      <w:numFmt w:val="bullet"/>
      <w:lvlText w:val="o"/>
      <w:lvlJc w:val="left"/>
      <w:pPr>
        <w:ind w:left="3600" w:hanging="360"/>
      </w:pPr>
      <w:rPr>
        <w:rFonts w:ascii="Courier New" w:hAnsi="Courier New" w:cs="Courier New" w:hint="default"/>
      </w:rPr>
    </w:lvl>
    <w:lvl w:ilvl="5" w:tplc="A3800502" w:tentative="1">
      <w:start w:val="1"/>
      <w:numFmt w:val="bullet"/>
      <w:lvlText w:val=""/>
      <w:lvlJc w:val="left"/>
      <w:pPr>
        <w:ind w:left="4320" w:hanging="360"/>
      </w:pPr>
      <w:rPr>
        <w:rFonts w:ascii="Wingdings" w:hAnsi="Wingdings" w:hint="default"/>
      </w:rPr>
    </w:lvl>
    <w:lvl w:ilvl="6" w:tplc="5902F404" w:tentative="1">
      <w:start w:val="1"/>
      <w:numFmt w:val="bullet"/>
      <w:lvlText w:val=""/>
      <w:lvlJc w:val="left"/>
      <w:pPr>
        <w:ind w:left="5040" w:hanging="360"/>
      </w:pPr>
      <w:rPr>
        <w:rFonts w:ascii="Symbol" w:hAnsi="Symbol" w:hint="default"/>
      </w:rPr>
    </w:lvl>
    <w:lvl w:ilvl="7" w:tplc="D4E4A7D2" w:tentative="1">
      <w:start w:val="1"/>
      <w:numFmt w:val="bullet"/>
      <w:lvlText w:val="o"/>
      <w:lvlJc w:val="left"/>
      <w:pPr>
        <w:ind w:left="5760" w:hanging="360"/>
      </w:pPr>
      <w:rPr>
        <w:rFonts w:ascii="Courier New" w:hAnsi="Courier New" w:cs="Courier New" w:hint="default"/>
      </w:rPr>
    </w:lvl>
    <w:lvl w:ilvl="8" w:tplc="A0F0C2C4" w:tentative="1">
      <w:start w:val="1"/>
      <w:numFmt w:val="bullet"/>
      <w:lvlText w:val=""/>
      <w:lvlJc w:val="left"/>
      <w:pPr>
        <w:ind w:left="6480" w:hanging="360"/>
      </w:pPr>
      <w:rPr>
        <w:rFonts w:ascii="Wingdings" w:hAnsi="Wingdings" w:hint="default"/>
      </w:rPr>
    </w:lvl>
  </w:abstractNum>
  <w:abstractNum w:abstractNumId="8" w15:restartNumberingAfterBreak="0">
    <w:nsid w:val="690414A4"/>
    <w:multiLevelType w:val="multilevel"/>
    <w:tmpl w:val="0CF67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C53E73"/>
    <w:multiLevelType w:val="hybridMultilevel"/>
    <w:tmpl w:val="3A30B252"/>
    <w:lvl w:ilvl="0" w:tplc="75444DD4">
      <w:start w:val="1"/>
      <w:numFmt w:val="lowerLetter"/>
      <w:lvlText w:val="%1."/>
      <w:lvlJc w:val="left"/>
      <w:pPr>
        <w:ind w:left="720" w:hanging="360"/>
      </w:pPr>
      <w:rPr>
        <w:rFonts w:ascii="Calibri" w:hAnsi="Calibri" w:hint="default"/>
        <w:color w:val="000000"/>
        <w:sz w:val="20"/>
      </w:rPr>
    </w:lvl>
    <w:lvl w:ilvl="1" w:tplc="3AD20D10" w:tentative="1">
      <w:start w:val="1"/>
      <w:numFmt w:val="lowerLetter"/>
      <w:lvlText w:val="%2."/>
      <w:lvlJc w:val="left"/>
      <w:pPr>
        <w:ind w:left="1440" w:hanging="360"/>
      </w:pPr>
    </w:lvl>
    <w:lvl w:ilvl="2" w:tplc="A20AFFB8" w:tentative="1">
      <w:start w:val="1"/>
      <w:numFmt w:val="lowerRoman"/>
      <w:lvlText w:val="%3."/>
      <w:lvlJc w:val="right"/>
      <w:pPr>
        <w:ind w:left="2160" w:hanging="180"/>
      </w:pPr>
    </w:lvl>
    <w:lvl w:ilvl="3" w:tplc="C7744DAE" w:tentative="1">
      <w:start w:val="1"/>
      <w:numFmt w:val="decimal"/>
      <w:lvlText w:val="%4."/>
      <w:lvlJc w:val="left"/>
      <w:pPr>
        <w:ind w:left="2880" w:hanging="360"/>
      </w:pPr>
    </w:lvl>
    <w:lvl w:ilvl="4" w:tplc="69764530" w:tentative="1">
      <w:start w:val="1"/>
      <w:numFmt w:val="lowerLetter"/>
      <w:lvlText w:val="%5."/>
      <w:lvlJc w:val="left"/>
      <w:pPr>
        <w:ind w:left="3600" w:hanging="360"/>
      </w:pPr>
    </w:lvl>
    <w:lvl w:ilvl="5" w:tplc="C0E255EC" w:tentative="1">
      <w:start w:val="1"/>
      <w:numFmt w:val="lowerRoman"/>
      <w:lvlText w:val="%6."/>
      <w:lvlJc w:val="right"/>
      <w:pPr>
        <w:ind w:left="4320" w:hanging="180"/>
      </w:pPr>
    </w:lvl>
    <w:lvl w:ilvl="6" w:tplc="8FECD97A" w:tentative="1">
      <w:start w:val="1"/>
      <w:numFmt w:val="decimal"/>
      <w:lvlText w:val="%7."/>
      <w:lvlJc w:val="left"/>
      <w:pPr>
        <w:ind w:left="5040" w:hanging="360"/>
      </w:pPr>
    </w:lvl>
    <w:lvl w:ilvl="7" w:tplc="94DC3056" w:tentative="1">
      <w:start w:val="1"/>
      <w:numFmt w:val="lowerLetter"/>
      <w:lvlText w:val="%8."/>
      <w:lvlJc w:val="left"/>
      <w:pPr>
        <w:ind w:left="5760" w:hanging="360"/>
      </w:pPr>
    </w:lvl>
    <w:lvl w:ilvl="8" w:tplc="E182C202" w:tentative="1">
      <w:start w:val="1"/>
      <w:numFmt w:val="lowerRoman"/>
      <w:lvlText w:val="%9."/>
      <w:lvlJc w:val="right"/>
      <w:pPr>
        <w:ind w:left="6480" w:hanging="180"/>
      </w:pPr>
    </w:lvl>
  </w:abstractNum>
  <w:abstractNum w:abstractNumId="10" w15:restartNumberingAfterBreak="0">
    <w:nsid w:val="6C105D9C"/>
    <w:multiLevelType w:val="hybridMultilevel"/>
    <w:tmpl w:val="15B4F692"/>
    <w:lvl w:ilvl="0" w:tplc="DCFC4782">
      <w:start w:val="1"/>
      <w:numFmt w:val="decimal"/>
      <w:lvlText w:val="%1."/>
      <w:lvlJc w:val="left"/>
      <w:pPr>
        <w:ind w:left="720" w:hanging="360"/>
      </w:pPr>
      <w:rPr>
        <w:rFonts w:hint="default"/>
        <w:b w:val="0"/>
        <w:bCs/>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74535845"/>
    <w:multiLevelType w:val="hybridMultilevel"/>
    <w:tmpl w:val="2158B1D8"/>
    <w:lvl w:ilvl="0" w:tplc="F27E6E94">
      <w:start w:val="1"/>
      <w:numFmt w:val="lowerLetter"/>
      <w:lvlText w:val="(%1)"/>
      <w:lvlJc w:val="left"/>
      <w:pPr>
        <w:tabs>
          <w:tab w:val="num" w:pos="720"/>
        </w:tabs>
        <w:ind w:left="720" w:hanging="360"/>
      </w:pPr>
      <w:rPr>
        <w:rFonts w:hint="default"/>
        <w:b/>
      </w:rPr>
    </w:lvl>
    <w:lvl w:ilvl="1" w:tplc="8FAC64E6" w:tentative="1">
      <w:start w:val="1"/>
      <w:numFmt w:val="lowerLetter"/>
      <w:lvlText w:val="%2."/>
      <w:lvlJc w:val="left"/>
      <w:pPr>
        <w:tabs>
          <w:tab w:val="num" w:pos="1440"/>
        </w:tabs>
        <w:ind w:left="1440" w:hanging="360"/>
      </w:pPr>
    </w:lvl>
    <w:lvl w:ilvl="2" w:tplc="2B663194" w:tentative="1">
      <w:start w:val="1"/>
      <w:numFmt w:val="lowerRoman"/>
      <w:lvlText w:val="%3."/>
      <w:lvlJc w:val="right"/>
      <w:pPr>
        <w:tabs>
          <w:tab w:val="num" w:pos="2160"/>
        </w:tabs>
        <w:ind w:left="2160" w:hanging="180"/>
      </w:pPr>
    </w:lvl>
    <w:lvl w:ilvl="3" w:tplc="521445AA" w:tentative="1">
      <w:start w:val="1"/>
      <w:numFmt w:val="decimal"/>
      <w:lvlText w:val="%4."/>
      <w:lvlJc w:val="left"/>
      <w:pPr>
        <w:tabs>
          <w:tab w:val="num" w:pos="2880"/>
        </w:tabs>
        <w:ind w:left="2880" w:hanging="360"/>
      </w:pPr>
    </w:lvl>
    <w:lvl w:ilvl="4" w:tplc="002E3268" w:tentative="1">
      <w:start w:val="1"/>
      <w:numFmt w:val="lowerLetter"/>
      <w:lvlText w:val="%5."/>
      <w:lvlJc w:val="left"/>
      <w:pPr>
        <w:tabs>
          <w:tab w:val="num" w:pos="3600"/>
        </w:tabs>
        <w:ind w:left="3600" w:hanging="360"/>
      </w:pPr>
    </w:lvl>
    <w:lvl w:ilvl="5" w:tplc="26FCE498" w:tentative="1">
      <w:start w:val="1"/>
      <w:numFmt w:val="lowerRoman"/>
      <w:lvlText w:val="%6."/>
      <w:lvlJc w:val="right"/>
      <w:pPr>
        <w:tabs>
          <w:tab w:val="num" w:pos="4320"/>
        </w:tabs>
        <w:ind w:left="4320" w:hanging="180"/>
      </w:pPr>
    </w:lvl>
    <w:lvl w:ilvl="6" w:tplc="4EB4D7D4" w:tentative="1">
      <w:start w:val="1"/>
      <w:numFmt w:val="decimal"/>
      <w:lvlText w:val="%7."/>
      <w:lvlJc w:val="left"/>
      <w:pPr>
        <w:tabs>
          <w:tab w:val="num" w:pos="5040"/>
        </w:tabs>
        <w:ind w:left="5040" w:hanging="360"/>
      </w:pPr>
    </w:lvl>
    <w:lvl w:ilvl="7" w:tplc="914CAC86" w:tentative="1">
      <w:start w:val="1"/>
      <w:numFmt w:val="lowerLetter"/>
      <w:lvlText w:val="%8."/>
      <w:lvlJc w:val="left"/>
      <w:pPr>
        <w:tabs>
          <w:tab w:val="num" w:pos="5760"/>
        </w:tabs>
        <w:ind w:left="5760" w:hanging="360"/>
      </w:pPr>
    </w:lvl>
    <w:lvl w:ilvl="8" w:tplc="0E14654C" w:tentative="1">
      <w:start w:val="1"/>
      <w:numFmt w:val="lowerRoman"/>
      <w:lvlText w:val="%9."/>
      <w:lvlJc w:val="right"/>
      <w:pPr>
        <w:tabs>
          <w:tab w:val="num" w:pos="6480"/>
        </w:tabs>
        <w:ind w:left="6480" w:hanging="180"/>
      </w:pPr>
    </w:lvl>
  </w:abstractNum>
  <w:abstractNum w:abstractNumId="12" w15:restartNumberingAfterBreak="0">
    <w:nsid w:val="78E40B80"/>
    <w:multiLevelType w:val="multilevel"/>
    <w:tmpl w:val="B16AB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3B2FD5"/>
    <w:multiLevelType w:val="hybridMultilevel"/>
    <w:tmpl w:val="EA5A1F12"/>
    <w:lvl w:ilvl="0" w:tplc="568817DA">
      <w:numFmt w:val="bullet"/>
      <w:lvlText w:val="-"/>
      <w:lvlJc w:val="left"/>
      <w:pPr>
        <w:ind w:left="720" w:hanging="360"/>
      </w:pPr>
      <w:rPr>
        <w:rFonts w:ascii="Calibri" w:eastAsia="Times New Roman" w:hAnsi="Calibri" w:cs="Times New Roman" w:hint="default"/>
      </w:rPr>
    </w:lvl>
    <w:lvl w:ilvl="1" w:tplc="588EA1CA" w:tentative="1">
      <w:start w:val="1"/>
      <w:numFmt w:val="bullet"/>
      <w:lvlText w:val="o"/>
      <w:lvlJc w:val="left"/>
      <w:pPr>
        <w:ind w:left="1440" w:hanging="360"/>
      </w:pPr>
      <w:rPr>
        <w:rFonts w:ascii="Courier New" w:hAnsi="Courier New" w:cs="Courier New" w:hint="default"/>
      </w:rPr>
    </w:lvl>
    <w:lvl w:ilvl="2" w:tplc="4A9E13E0" w:tentative="1">
      <w:start w:val="1"/>
      <w:numFmt w:val="bullet"/>
      <w:lvlText w:val=""/>
      <w:lvlJc w:val="left"/>
      <w:pPr>
        <w:ind w:left="2160" w:hanging="360"/>
      </w:pPr>
      <w:rPr>
        <w:rFonts w:ascii="Wingdings" w:hAnsi="Wingdings" w:hint="default"/>
      </w:rPr>
    </w:lvl>
    <w:lvl w:ilvl="3" w:tplc="DB6C7432" w:tentative="1">
      <w:start w:val="1"/>
      <w:numFmt w:val="bullet"/>
      <w:lvlText w:val=""/>
      <w:lvlJc w:val="left"/>
      <w:pPr>
        <w:ind w:left="2880" w:hanging="360"/>
      </w:pPr>
      <w:rPr>
        <w:rFonts w:ascii="Symbol" w:hAnsi="Symbol" w:hint="default"/>
      </w:rPr>
    </w:lvl>
    <w:lvl w:ilvl="4" w:tplc="21F4DBFE" w:tentative="1">
      <w:start w:val="1"/>
      <w:numFmt w:val="bullet"/>
      <w:lvlText w:val="o"/>
      <w:lvlJc w:val="left"/>
      <w:pPr>
        <w:ind w:left="3600" w:hanging="360"/>
      </w:pPr>
      <w:rPr>
        <w:rFonts w:ascii="Courier New" w:hAnsi="Courier New" w:cs="Courier New" w:hint="default"/>
      </w:rPr>
    </w:lvl>
    <w:lvl w:ilvl="5" w:tplc="2084C8DC" w:tentative="1">
      <w:start w:val="1"/>
      <w:numFmt w:val="bullet"/>
      <w:lvlText w:val=""/>
      <w:lvlJc w:val="left"/>
      <w:pPr>
        <w:ind w:left="4320" w:hanging="360"/>
      </w:pPr>
      <w:rPr>
        <w:rFonts w:ascii="Wingdings" w:hAnsi="Wingdings" w:hint="default"/>
      </w:rPr>
    </w:lvl>
    <w:lvl w:ilvl="6" w:tplc="3802FBD4" w:tentative="1">
      <w:start w:val="1"/>
      <w:numFmt w:val="bullet"/>
      <w:lvlText w:val=""/>
      <w:lvlJc w:val="left"/>
      <w:pPr>
        <w:ind w:left="5040" w:hanging="360"/>
      </w:pPr>
      <w:rPr>
        <w:rFonts w:ascii="Symbol" w:hAnsi="Symbol" w:hint="default"/>
      </w:rPr>
    </w:lvl>
    <w:lvl w:ilvl="7" w:tplc="B522796C" w:tentative="1">
      <w:start w:val="1"/>
      <w:numFmt w:val="bullet"/>
      <w:lvlText w:val="o"/>
      <w:lvlJc w:val="left"/>
      <w:pPr>
        <w:ind w:left="5760" w:hanging="360"/>
      </w:pPr>
      <w:rPr>
        <w:rFonts w:ascii="Courier New" w:hAnsi="Courier New" w:cs="Courier New" w:hint="default"/>
      </w:rPr>
    </w:lvl>
    <w:lvl w:ilvl="8" w:tplc="A69424BA" w:tentative="1">
      <w:start w:val="1"/>
      <w:numFmt w:val="bullet"/>
      <w:lvlText w:val=""/>
      <w:lvlJc w:val="left"/>
      <w:pPr>
        <w:ind w:left="6480" w:hanging="360"/>
      </w:pPr>
      <w:rPr>
        <w:rFonts w:ascii="Wingdings" w:hAnsi="Wingdings" w:hint="default"/>
      </w:rPr>
    </w:lvl>
  </w:abstractNum>
  <w:num w:numId="1" w16cid:durableId="119999178">
    <w:abstractNumId w:val="2"/>
  </w:num>
  <w:num w:numId="2" w16cid:durableId="2095471479">
    <w:abstractNumId w:val="7"/>
  </w:num>
  <w:num w:numId="3" w16cid:durableId="2122994498">
    <w:abstractNumId w:val="13"/>
  </w:num>
  <w:num w:numId="4" w16cid:durableId="1998269328">
    <w:abstractNumId w:val="9"/>
  </w:num>
  <w:num w:numId="5" w16cid:durableId="1281523629">
    <w:abstractNumId w:val="4"/>
  </w:num>
  <w:num w:numId="6" w16cid:durableId="699208694">
    <w:abstractNumId w:val="1"/>
  </w:num>
  <w:num w:numId="7" w16cid:durableId="1029991766">
    <w:abstractNumId w:val="11"/>
  </w:num>
  <w:num w:numId="8" w16cid:durableId="198278014">
    <w:abstractNumId w:val="8"/>
  </w:num>
  <w:num w:numId="9" w16cid:durableId="409085496">
    <w:abstractNumId w:val="3"/>
  </w:num>
  <w:num w:numId="10" w16cid:durableId="1294867284">
    <w:abstractNumId w:val="5"/>
  </w:num>
  <w:num w:numId="11" w16cid:durableId="1607037541">
    <w:abstractNumId w:val="10"/>
  </w:num>
  <w:num w:numId="12" w16cid:durableId="2137214980">
    <w:abstractNumId w:val="6"/>
  </w:num>
  <w:num w:numId="13" w16cid:durableId="1587111794">
    <w:abstractNumId w:val="12"/>
  </w:num>
  <w:num w:numId="14" w16cid:durableId="960377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MwMjQ2NDE1NzE2NbJQ0lEKTi0uzszPAykwrQUAmN1MViwAAAA="/>
  </w:docVars>
  <w:rsids>
    <w:rsidRoot w:val="00977CAC"/>
    <w:rsid w:val="000104DF"/>
    <w:rsid w:val="0001481E"/>
    <w:rsid w:val="000323B1"/>
    <w:rsid w:val="00044EC0"/>
    <w:rsid w:val="000503FD"/>
    <w:rsid w:val="000520FE"/>
    <w:rsid w:val="00052AD3"/>
    <w:rsid w:val="000677BF"/>
    <w:rsid w:val="0007646D"/>
    <w:rsid w:val="000876D4"/>
    <w:rsid w:val="000C1B83"/>
    <w:rsid w:val="000C562B"/>
    <w:rsid w:val="000E7BDC"/>
    <w:rsid w:val="000F05C3"/>
    <w:rsid w:val="000F1C4D"/>
    <w:rsid w:val="000F2A1C"/>
    <w:rsid w:val="001026EB"/>
    <w:rsid w:val="0010561F"/>
    <w:rsid w:val="00106EFB"/>
    <w:rsid w:val="0011074E"/>
    <w:rsid w:val="0011220C"/>
    <w:rsid w:val="001306F4"/>
    <w:rsid w:val="0017332B"/>
    <w:rsid w:val="001767E8"/>
    <w:rsid w:val="0017681B"/>
    <w:rsid w:val="00187E89"/>
    <w:rsid w:val="001B55F1"/>
    <w:rsid w:val="001C3485"/>
    <w:rsid w:val="001D431A"/>
    <w:rsid w:val="001D55BB"/>
    <w:rsid w:val="001E0501"/>
    <w:rsid w:val="001F4B45"/>
    <w:rsid w:val="001F57A8"/>
    <w:rsid w:val="0021052C"/>
    <w:rsid w:val="00212094"/>
    <w:rsid w:val="00231EC0"/>
    <w:rsid w:val="00232363"/>
    <w:rsid w:val="00232379"/>
    <w:rsid w:val="0024499D"/>
    <w:rsid w:val="0027605F"/>
    <w:rsid w:val="0028678C"/>
    <w:rsid w:val="0029271F"/>
    <w:rsid w:val="002935BA"/>
    <w:rsid w:val="00296132"/>
    <w:rsid w:val="0029655B"/>
    <w:rsid w:val="002A46DF"/>
    <w:rsid w:val="002B02C7"/>
    <w:rsid w:val="002B3AD7"/>
    <w:rsid w:val="002B66A8"/>
    <w:rsid w:val="002C3044"/>
    <w:rsid w:val="002D09DA"/>
    <w:rsid w:val="002D156D"/>
    <w:rsid w:val="002F5382"/>
    <w:rsid w:val="0030387F"/>
    <w:rsid w:val="003046E6"/>
    <w:rsid w:val="003120AF"/>
    <w:rsid w:val="00322C89"/>
    <w:rsid w:val="003301C4"/>
    <w:rsid w:val="00352B92"/>
    <w:rsid w:val="00362C81"/>
    <w:rsid w:val="00365495"/>
    <w:rsid w:val="0037125A"/>
    <w:rsid w:val="00375D0E"/>
    <w:rsid w:val="003A0BA6"/>
    <w:rsid w:val="003A1152"/>
    <w:rsid w:val="003B08E0"/>
    <w:rsid w:val="003C0FC5"/>
    <w:rsid w:val="003C3D92"/>
    <w:rsid w:val="003D0A60"/>
    <w:rsid w:val="003D12E1"/>
    <w:rsid w:val="003D6E40"/>
    <w:rsid w:val="003D7C5A"/>
    <w:rsid w:val="003E4B19"/>
    <w:rsid w:val="004104AD"/>
    <w:rsid w:val="00413700"/>
    <w:rsid w:val="00440EBA"/>
    <w:rsid w:val="0045227E"/>
    <w:rsid w:val="004523D4"/>
    <w:rsid w:val="004622AC"/>
    <w:rsid w:val="0046483A"/>
    <w:rsid w:val="004A280B"/>
    <w:rsid w:val="004A465F"/>
    <w:rsid w:val="004A556B"/>
    <w:rsid w:val="004B594F"/>
    <w:rsid w:val="004C31C9"/>
    <w:rsid w:val="004C69C2"/>
    <w:rsid w:val="004E0191"/>
    <w:rsid w:val="004E4A69"/>
    <w:rsid w:val="004E4F24"/>
    <w:rsid w:val="004F441C"/>
    <w:rsid w:val="004F7C7F"/>
    <w:rsid w:val="00501F20"/>
    <w:rsid w:val="00505656"/>
    <w:rsid w:val="00506B9F"/>
    <w:rsid w:val="00511CF9"/>
    <w:rsid w:val="00512CFC"/>
    <w:rsid w:val="0052745B"/>
    <w:rsid w:val="00536E4C"/>
    <w:rsid w:val="005471E6"/>
    <w:rsid w:val="00553DFA"/>
    <w:rsid w:val="00561F6D"/>
    <w:rsid w:val="00575828"/>
    <w:rsid w:val="005806B3"/>
    <w:rsid w:val="00585F5C"/>
    <w:rsid w:val="00592356"/>
    <w:rsid w:val="005A11E1"/>
    <w:rsid w:val="005A6640"/>
    <w:rsid w:val="005A77D4"/>
    <w:rsid w:val="005A7CE2"/>
    <w:rsid w:val="005B0F2B"/>
    <w:rsid w:val="005B278E"/>
    <w:rsid w:val="005B3495"/>
    <w:rsid w:val="005B3F65"/>
    <w:rsid w:val="005C224A"/>
    <w:rsid w:val="005C2FCB"/>
    <w:rsid w:val="005D358E"/>
    <w:rsid w:val="005E621B"/>
    <w:rsid w:val="005F25C2"/>
    <w:rsid w:val="00622465"/>
    <w:rsid w:val="00635704"/>
    <w:rsid w:val="00635E07"/>
    <w:rsid w:val="0064034E"/>
    <w:rsid w:val="00652E67"/>
    <w:rsid w:val="00665CDF"/>
    <w:rsid w:val="00671FC3"/>
    <w:rsid w:val="006740E9"/>
    <w:rsid w:val="00680033"/>
    <w:rsid w:val="006A0963"/>
    <w:rsid w:val="006A375C"/>
    <w:rsid w:val="006C0EBA"/>
    <w:rsid w:val="006D4A84"/>
    <w:rsid w:val="006F2134"/>
    <w:rsid w:val="0073099E"/>
    <w:rsid w:val="00752080"/>
    <w:rsid w:val="00763B36"/>
    <w:rsid w:val="007644D4"/>
    <w:rsid w:val="0077246E"/>
    <w:rsid w:val="007777BD"/>
    <w:rsid w:val="00783A4A"/>
    <w:rsid w:val="00792B6D"/>
    <w:rsid w:val="00795D02"/>
    <w:rsid w:val="00796C07"/>
    <w:rsid w:val="007A20D8"/>
    <w:rsid w:val="007A23EC"/>
    <w:rsid w:val="007B213E"/>
    <w:rsid w:val="007C32E9"/>
    <w:rsid w:val="007C712D"/>
    <w:rsid w:val="007D0142"/>
    <w:rsid w:val="007E77D8"/>
    <w:rsid w:val="00810543"/>
    <w:rsid w:val="008171C4"/>
    <w:rsid w:val="00827131"/>
    <w:rsid w:val="0082794C"/>
    <w:rsid w:val="00852DE6"/>
    <w:rsid w:val="0085658F"/>
    <w:rsid w:val="008602DC"/>
    <w:rsid w:val="00865C1B"/>
    <w:rsid w:val="00866B6C"/>
    <w:rsid w:val="0086786A"/>
    <w:rsid w:val="00894D52"/>
    <w:rsid w:val="008A0FFD"/>
    <w:rsid w:val="008A7335"/>
    <w:rsid w:val="008C4441"/>
    <w:rsid w:val="008D56F6"/>
    <w:rsid w:val="008F0430"/>
    <w:rsid w:val="0090540A"/>
    <w:rsid w:val="009059DA"/>
    <w:rsid w:val="009072AD"/>
    <w:rsid w:val="00915968"/>
    <w:rsid w:val="009328AD"/>
    <w:rsid w:val="009338C6"/>
    <w:rsid w:val="009365CB"/>
    <w:rsid w:val="00943257"/>
    <w:rsid w:val="009636B1"/>
    <w:rsid w:val="00964477"/>
    <w:rsid w:val="00971871"/>
    <w:rsid w:val="00974715"/>
    <w:rsid w:val="009759E8"/>
    <w:rsid w:val="00977CAC"/>
    <w:rsid w:val="00985C78"/>
    <w:rsid w:val="009A2CA5"/>
    <w:rsid w:val="009A3B3F"/>
    <w:rsid w:val="009B5AF1"/>
    <w:rsid w:val="009C2A85"/>
    <w:rsid w:val="009D25C7"/>
    <w:rsid w:val="009D7C3E"/>
    <w:rsid w:val="009E5D60"/>
    <w:rsid w:val="009E679C"/>
    <w:rsid w:val="009F691F"/>
    <w:rsid w:val="00A0453C"/>
    <w:rsid w:val="00A103DA"/>
    <w:rsid w:val="00A114B7"/>
    <w:rsid w:val="00A17F7A"/>
    <w:rsid w:val="00A23F05"/>
    <w:rsid w:val="00A259CA"/>
    <w:rsid w:val="00A331C7"/>
    <w:rsid w:val="00A35251"/>
    <w:rsid w:val="00A53C68"/>
    <w:rsid w:val="00A54A6F"/>
    <w:rsid w:val="00A74A6E"/>
    <w:rsid w:val="00A80BB0"/>
    <w:rsid w:val="00A8144E"/>
    <w:rsid w:val="00A82282"/>
    <w:rsid w:val="00A8722A"/>
    <w:rsid w:val="00A9061C"/>
    <w:rsid w:val="00AC0D1B"/>
    <w:rsid w:val="00AC6DDE"/>
    <w:rsid w:val="00AD4737"/>
    <w:rsid w:val="00AE3803"/>
    <w:rsid w:val="00AE6917"/>
    <w:rsid w:val="00AE6E3A"/>
    <w:rsid w:val="00AF6329"/>
    <w:rsid w:val="00B00E01"/>
    <w:rsid w:val="00B01008"/>
    <w:rsid w:val="00B015E2"/>
    <w:rsid w:val="00B07C79"/>
    <w:rsid w:val="00B15D0E"/>
    <w:rsid w:val="00B163EF"/>
    <w:rsid w:val="00B1781B"/>
    <w:rsid w:val="00B22DBA"/>
    <w:rsid w:val="00B25025"/>
    <w:rsid w:val="00B30AF1"/>
    <w:rsid w:val="00B31D4E"/>
    <w:rsid w:val="00B521DC"/>
    <w:rsid w:val="00B65822"/>
    <w:rsid w:val="00B715E3"/>
    <w:rsid w:val="00B747AC"/>
    <w:rsid w:val="00BC2B5B"/>
    <w:rsid w:val="00BC5A60"/>
    <w:rsid w:val="00BC63CD"/>
    <w:rsid w:val="00BD1919"/>
    <w:rsid w:val="00BD3D6C"/>
    <w:rsid w:val="00BE5A58"/>
    <w:rsid w:val="00BE6A91"/>
    <w:rsid w:val="00C0645A"/>
    <w:rsid w:val="00C24980"/>
    <w:rsid w:val="00C27692"/>
    <w:rsid w:val="00C44541"/>
    <w:rsid w:val="00C525A8"/>
    <w:rsid w:val="00CD18F9"/>
    <w:rsid w:val="00CD6BA8"/>
    <w:rsid w:val="00CE55FA"/>
    <w:rsid w:val="00CF194D"/>
    <w:rsid w:val="00CF5D88"/>
    <w:rsid w:val="00D04BA3"/>
    <w:rsid w:val="00D13E9A"/>
    <w:rsid w:val="00D27FFA"/>
    <w:rsid w:val="00D57355"/>
    <w:rsid w:val="00D612E2"/>
    <w:rsid w:val="00D6359C"/>
    <w:rsid w:val="00D6425E"/>
    <w:rsid w:val="00D67069"/>
    <w:rsid w:val="00D71F47"/>
    <w:rsid w:val="00D737E3"/>
    <w:rsid w:val="00D73C47"/>
    <w:rsid w:val="00D7585D"/>
    <w:rsid w:val="00D87546"/>
    <w:rsid w:val="00D91FE3"/>
    <w:rsid w:val="00DA0E51"/>
    <w:rsid w:val="00DA0FE1"/>
    <w:rsid w:val="00DD182B"/>
    <w:rsid w:val="00DD441C"/>
    <w:rsid w:val="00DF2096"/>
    <w:rsid w:val="00E27D50"/>
    <w:rsid w:val="00E30A22"/>
    <w:rsid w:val="00EB1EA2"/>
    <w:rsid w:val="00EB49EC"/>
    <w:rsid w:val="00EC78EC"/>
    <w:rsid w:val="00EE3925"/>
    <w:rsid w:val="00EE648D"/>
    <w:rsid w:val="00EE6A03"/>
    <w:rsid w:val="00F105EA"/>
    <w:rsid w:val="00F165B4"/>
    <w:rsid w:val="00F16B0D"/>
    <w:rsid w:val="00F25A91"/>
    <w:rsid w:val="00F4608B"/>
    <w:rsid w:val="00F565E7"/>
    <w:rsid w:val="00F647E8"/>
    <w:rsid w:val="00F675CF"/>
    <w:rsid w:val="00F95AC7"/>
    <w:rsid w:val="00F9638F"/>
    <w:rsid w:val="00F96848"/>
    <w:rsid w:val="00FA2B53"/>
    <w:rsid w:val="00FC1A7E"/>
    <w:rsid w:val="00FF153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5EC80"/>
  <w15:docId w15:val="{D88C169B-5359-7A41-B68F-97EA8B370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CAC"/>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977CAC"/>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semiHidden/>
    <w:unhideWhenUsed/>
    <w:qFormat/>
    <w:rsid w:val="00977CAC"/>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semiHidden/>
    <w:unhideWhenUsed/>
    <w:qFormat/>
    <w:rsid w:val="00977CAC"/>
    <w:pPr>
      <w:spacing w:before="200" w:after="0" w:line="271" w:lineRule="auto"/>
      <w:outlineLvl w:val="2"/>
    </w:pPr>
    <w:rPr>
      <w:rFonts w:ascii="Cambria" w:hAnsi="Cambria"/>
      <w:b/>
      <w:bCs/>
    </w:rPr>
  </w:style>
  <w:style w:type="paragraph" w:styleId="Heading4">
    <w:name w:val="heading 4"/>
    <w:basedOn w:val="Normal"/>
    <w:next w:val="Normal"/>
    <w:link w:val="Heading4Char"/>
    <w:uiPriority w:val="9"/>
    <w:semiHidden/>
    <w:unhideWhenUsed/>
    <w:qFormat/>
    <w:rsid w:val="00977CAC"/>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977CAC"/>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977CAC"/>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977CAC"/>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977CAC"/>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977CAC"/>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CAC"/>
    <w:rPr>
      <w:rFonts w:ascii="Cambria" w:eastAsia="Times New Roman" w:hAnsi="Cambria" w:cs="Times New Roman"/>
      <w:b/>
      <w:bCs/>
      <w:sz w:val="28"/>
      <w:szCs w:val="28"/>
    </w:rPr>
  </w:style>
  <w:style w:type="character" w:customStyle="1" w:styleId="Heading2Char">
    <w:name w:val="Heading 2 Char"/>
    <w:basedOn w:val="DefaultParagraphFont"/>
    <w:link w:val="Heading2"/>
    <w:uiPriority w:val="9"/>
    <w:semiHidden/>
    <w:rsid w:val="00977CAC"/>
    <w:rPr>
      <w:rFonts w:ascii="Cambria" w:eastAsia="Times New Roman" w:hAnsi="Cambria" w:cs="Times New Roman"/>
      <w:b/>
      <w:bCs/>
      <w:sz w:val="26"/>
      <w:szCs w:val="26"/>
    </w:rPr>
  </w:style>
  <w:style w:type="character" w:customStyle="1" w:styleId="Heading3Char">
    <w:name w:val="Heading 3 Char"/>
    <w:basedOn w:val="DefaultParagraphFont"/>
    <w:link w:val="Heading3"/>
    <w:uiPriority w:val="9"/>
    <w:rsid w:val="00977CAC"/>
    <w:rPr>
      <w:rFonts w:ascii="Cambria" w:eastAsia="Times New Roman" w:hAnsi="Cambria" w:cs="Times New Roman"/>
      <w:b/>
      <w:bCs/>
    </w:rPr>
  </w:style>
  <w:style w:type="character" w:customStyle="1" w:styleId="Heading4Char">
    <w:name w:val="Heading 4 Char"/>
    <w:basedOn w:val="DefaultParagraphFont"/>
    <w:link w:val="Heading4"/>
    <w:uiPriority w:val="9"/>
    <w:semiHidden/>
    <w:rsid w:val="00977CAC"/>
    <w:rPr>
      <w:rFonts w:ascii="Cambria" w:eastAsia="Times New Roman" w:hAnsi="Cambria" w:cs="Times New Roman"/>
      <w:b/>
      <w:bCs/>
      <w:i/>
      <w:iCs/>
    </w:rPr>
  </w:style>
  <w:style w:type="character" w:customStyle="1" w:styleId="Heading5Char">
    <w:name w:val="Heading 5 Char"/>
    <w:basedOn w:val="DefaultParagraphFont"/>
    <w:link w:val="Heading5"/>
    <w:uiPriority w:val="9"/>
    <w:semiHidden/>
    <w:rsid w:val="00977CAC"/>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977CAC"/>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977CAC"/>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977CAC"/>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977CAC"/>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977CAC"/>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977CAC"/>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977CAC"/>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977CAC"/>
    <w:rPr>
      <w:rFonts w:ascii="Cambria" w:eastAsia="Times New Roman" w:hAnsi="Cambria" w:cs="Times New Roman"/>
      <w:i/>
      <w:iCs/>
      <w:spacing w:val="13"/>
      <w:sz w:val="24"/>
      <w:szCs w:val="24"/>
    </w:rPr>
  </w:style>
  <w:style w:type="character" w:styleId="Strong">
    <w:name w:val="Strong"/>
    <w:uiPriority w:val="22"/>
    <w:qFormat/>
    <w:rsid w:val="00977CAC"/>
    <w:rPr>
      <w:b/>
      <w:bCs/>
    </w:rPr>
  </w:style>
  <w:style w:type="character" w:styleId="Emphasis">
    <w:name w:val="Emphasis"/>
    <w:uiPriority w:val="20"/>
    <w:qFormat/>
    <w:rsid w:val="00977CAC"/>
    <w:rPr>
      <w:b/>
      <w:bCs/>
      <w:i/>
      <w:iCs/>
      <w:spacing w:val="10"/>
      <w:bdr w:val="none" w:sz="0" w:space="0" w:color="auto"/>
      <w:shd w:val="clear" w:color="auto" w:fill="auto"/>
    </w:rPr>
  </w:style>
  <w:style w:type="paragraph" w:styleId="NoSpacing">
    <w:name w:val="No Spacing"/>
    <w:basedOn w:val="Normal"/>
    <w:uiPriority w:val="1"/>
    <w:qFormat/>
    <w:rsid w:val="00977CAC"/>
    <w:pPr>
      <w:spacing w:after="0" w:line="240" w:lineRule="auto"/>
    </w:pPr>
  </w:style>
  <w:style w:type="paragraph" w:styleId="ListParagraph">
    <w:name w:val="List Paragraph"/>
    <w:basedOn w:val="Normal"/>
    <w:uiPriority w:val="34"/>
    <w:qFormat/>
    <w:rsid w:val="00977CAC"/>
    <w:pPr>
      <w:ind w:left="720"/>
      <w:contextualSpacing/>
    </w:pPr>
  </w:style>
  <w:style w:type="paragraph" w:styleId="Quote">
    <w:name w:val="Quote"/>
    <w:basedOn w:val="Normal"/>
    <w:next w:val="Normal"/>
    <w:link w:val="QuoteChar"/>
    <w:uiPriority w:val="29"/>
    <w:qFormat/>
    <w:rsid w:val="00977CAC"/>
    <w:pPr>
      <w:spacing w:before="200" w:after="0"/>
      <w:ind w:left="360" w:right="360"/>
    </w:pPr>
    <w:rPr>
      <w:i/>
      <w:iCs/>
    </w:rPr>
  </w:style>
  <w:style w:type="character" w:customStyle="1" w:styleId="QuoteChar">
    <w:name w:val="Quote Char"/>
    <w:basedOn w:val="DefaultParagraphFont"/>
    <w:link w:val="Quote"/>
    <w:uiPriority w:val="29"/>
    <w:rsid w:val="00977CAC"/>
    <w:rPr>
      <w:i/>
      <w:iCs/>
    </w:rPr>
  </w:style>
  <w:style w:type="paragraph" w:styleId="IntenseQuote">
    <w:name w:val="Intense Quote"/>
    <w:basedOn w:val="Normal"/>
    <w:next w:val="Normal"/>
    <w:link w:val="IntenseQuoteChar"/>
    <w:uiPriority w:val="30"/>
    <w:qFormat/>
    <w:rsid w:val="00977CA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77CAC"/>
    <w:rPr>
      <w:b/>
      <w:bCs/>
      <w:i/>
      <w:iCs/>
    </w:rPr>
  </w:style>
  <w:style w:type="character" w:styleId="SubtleEmphasis">
    <w:name w:val="Subtle Emphasis"/>
    <w:uiPriority w:val="19"/>
    <w:qFormat/>
    <w:rsid w:val="00977CAC"/>
    <w:rPr>
      <w:i/>
      <w:iCs/>
    </w:rPr>
  </w:style>
  <w:style w:type="character" w:styleId="IntenseEmphasis">
    <w:name w:val="Intense Emphasis"/>
    <w:uiPriority w:val="21"/>
    <w:qFormat/>
    <w:rsid w:val="00977CAC"/>
    <w:rPr>
      <w:b/>
      <w:bCs/>
    </w:rPr>
  </w:style>
  <w:style w:type="character" w:styleId="SubtleReference">
    <w:name w:val="Subtle Reference"/>
    <w:uiPriority w:val="31"/>
    <w:qFormat/>
    <w:rsid w:val="00977CAC"/>
    <w:rPr>
      <w:smallCaps/>
    </w:rPr>
  </w:style>
  <w:style w:type="character" w:styleId="IntenseReference">
    <w:name w:val="Intense Reference"/>
    <w:uiPriority w:val="32"/>
    <w:qFormat/>
    <w:rsid w:val="00977CAC"/>
    <w:rPr>
      <w:smallCaps/>
      <w:spacing w:val="5"/>
      <w:u w:val="single"/>
    </w:rPr>
  </w:style>
  <w:style w:type="character" w:styleId="BookTitle">
    <w:name w:val="Book Title"/>
    <w:uiPriority w:val="33"/>
    <w:qFormat/>
    <w:rsid w:val="00977CAC"/>
    <w:rPr>
      <w:i/>
      <w:iCs/>
      <w:smallCaps/>
      <w:spacing w:val="5"/>
    </w:rPr>
  </w:style>
  <w:style w:type="paragraph" w:styleId="TOCHeading">
    <w:name w:val="TOC Heading"/>
    <w:basedOn w:val="Heading1"/>
    <w:next w:val="Normal"/>
    <w:uiPriority w:val="39"/>
    <w:semiHidden/>
    <w:unhideWhenUsed/>
    <w:qFormat/>
    <w:rsid w:val="00977CAC"/>
    <w:pPr>
      <w:outlineLvl w:val="9"/>
    </w:pPr>
  </w:style>
  <w:style w:type="paragraph" w:styleId="BalloonText">
    <w:name w:val="Balloon Text"/>
    <w:basedOn w:val="Normal"/>
    <w:link w:val="BalloonTextChar"/>
    <w:uiPriority w:val="99"/>
    <w:semiHidden/>
    <w:unhideWhenUsed/>
    <w:rsid w:val="00866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B6C"/>
    <w:rPr>
      <w:rFonts w:ascii="Tahoma" w:hAnsi="Tahoma" w:cs="Tahoma"/>
      <w:sz w:val="16"/>
      <w:szCs w:val="16"/>
    </w:rPr>
  </w:style>
  <w:style w:type="character" w:styleId="Hyperlink">
    <w:name w:val="Hyperlink"/>
    <w:basedOn w:val="DefaultParagraphFont"/>
    <w:uiPriority w:val="99"/>
    <w:unhideWhenUsed/>
    <w:rsid w:val="000876D4"/>
    <w:rPr>
      <w:color w:val="0000FF"/>
      <w:u w:val="single"/>
    </w:rPr>
  </w:style>
  <w:style w:type="paragraph" w:customStyle="1" w:styleId="tolesBold">
    <w:name w:val="toles + Bold"/>
    <w:aliases w:val="Line spacing:  single"/>
    <w:basedOn w:val="Normal"/>
    <w:rsid w:val="00915968"/>
    <w:pPr>
      <w:spacing w:after="0" w:line="240" w:lineRule="auto"/>
      <w:jc w:val="center"/>
      <w:outlineLvl w:val="0"/>
    </w:pPr>
    <w:rPr>
      <w:rFonts w:ascii="Times New Roman" w:hAnsi="Times New Roman"/>
      <w:i/>
      <w:iCs/>
      <w:sz w:val="24"/>
      <w:szCs w:val="24"/>
      <w:lang w:bidi="ar-SA"/>
    </w:rPr>
  </w:style>
  <w:style w:type="character" w:customStyle="1" w:styleId="longtext">
    <w:name w:val="long_text"/>
    <w:basedOn w:val="DefaultParagraphFont"/>
    <w:rsid w:val="00E30A22"/>
  </w:style>
  <w:style w:type="character" w:customStyle="1" w:styleId="hps">
    <w:name w:val="hps"/>
    <w:basedOn w:val="DefaultParagraphFont"/>
    <w:rsid w:val="00671FC3"/>
  </w:style>
  <w:style w:type="paragraph" w:styleId="BodyText">
    <w:name w:val="Body Text"/>
    <w:basedOn w:val="Normal"/>
    <w:link w:val="BodyTextChar"/>
    <w:rsid w:val="00671FC3"/>
    <w:pPr>
      <w:spacing w:after="120" w:line="240" w:lineRule="auto"/>
    </w:pPr>
    <w:rPr>
      <w:rFonts w:ascii="Times New Roman" w:hAnsi="Times New Roman"/>
      <w:sz w:val="20"/>
      <w:szCs w:val="20"/>
      <w:lang w:val="id-ID" w:eastAsia="id-ID" w:bidi="ar-SA"/>
    </w:rPr>
  </w:style>
  <w:style w:type="character" w:customStyle="1" w:styleId="BodyTextChar">
    <w:name w:val="Body Text Char"/>
    <w:basedOn w:val="DefaultParagraphFont"/>
    <w:link w:val="BodyText"/>
    <w:rsid w:val="00671FC3"/>
    <w:rPr>
      <w:rFonts w:ascii="Times New Roman" w:hAnsi="Times New Roman"/>
    </w:rPr>
  </w:style>
  <w:style w:type="paragraph" w:customStyle="1" w:styleId="Text">
    <w:name w:val="Text"/>
    <w:basedOn w:val="Normal"/>
    <w:rsid w:val="00EB1EA2"/>
    <w:pPr>
      <w:widowControl w:val="0"/>
      <w:autoSpaceDE w:val="0"/>
      <w:autoSpaceDN w:val="0"/>
      <w:spacing w:after="0" w:line="252" w:lineRule="auto"/>
      <w:ind w:firstLine="202"/>
      <w:jc w:val="both"/>
    </w:pPr>
    <w:rPr>
      <w:rFonts w:ascii="Times New Roman" w:eastAsia="Batang" w:hAnsi="Times New Roman"/>
      <w:sz w:val="20"/>
      <w:szCs w:val="20"/>
      <w:lang w:eastAsia="ko-KR" w:bidi="ar-SA"/>
    </w:rPr>
  </w:style>
  <w:style w:type="character" w:styleId="FollowedHyperlink">
    <w:name w:val="FollowedHyperlink"/>
    <w:basedOn w:val="DefaultParagraphFont"/>
    <w:uiPriority w:val="99"/>
    <w:semiHidden/>
    <w:unhideWhenUsed/>
    <w:rsid w:val="0085658F"/>
    <w:rPr>
      <w:color w:val="800080" w:themeColor="followedHyperlink"/>
      <w:u w:val="single"/>
    </w:rPr>
  </w:style>
  <w:style w:type="table" w:styleId="TableGrid">
    <w:name w:val="Table Grid"/>
    <w:basedOn w:val="TableNormal"/>
    <w:uiPriority w:val="59"/>
    <w:rsid w:val="00B31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759E8"/>
    <w:pPr>
      <w:spacing w:before="100" w:beforeAutospacing="1" w:after="100" w:afterAutospacing="1" w:line="240" w:lineRule="auto"/>
    </w:pPr>
    <w:rPr>
      <w:rFonts w:ascii="Times New Roman" w:hAnsi="Times New Roman"/>
      <w:sz w:val="24"/>
      <w:szCs w:val="24"/>
      <w:lang w:val="id-ID" w:eastAsia="id-ID" w:bidi="ar-SA"/>
    </w:rPr>
  </w:style>
  <w:style w:type="paragraph" w:styleId="Header">
    <w:name w:val="header"/>
    <w:basedOn w:val="Normal"/>
    <w:link w:val="HeaderChar"/>
    <w:uiPriority w:val="99"/>
    <w:unhideWhenUsed/>
    <w:rsid w:val="004A2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80B"/>
    <w:rPr>
      <w:sz w:val="22"/>
      <w:szCs w:val="22"/>
      <w:lang w:val="en-US" w:eastAsia="en-US" w:bidi="en-US"/>
    </w:rPr>
  </w:style>
  <w:style w:type="paragraph" w:styleId="Footer">
    <w:name w:val="footer"/>
    <w:basedOn w:val="Normal"/>
    <w:link w:val="FooterChar"/>
    <w:uiPriority w:val="99"/>
    <w:unhideWhenUsed/>
    <w:rsid w:val="004A2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80B"/>
    <w:rPr>
      <w:sz w:val="22"/>
      <w:szCs w:val="22"/>
      <w:lang w:val="en-US" w:eastAsia="en-US" w:bidi="en-US"/>
    </w:rPr>
  </w:style>
  <w:style w:type="character" w:styleId="UnresolvedMention">
    <w:name w:val="Unresolved Mention"/>
    <w:basedOn w:val="DefaultParagraphFont"/>
    <w:uiPriority w:val="99"/>
    <w:semiHidden/>
    <w:unhideWhenUsed/>
    <w:rsid w:val="00EE648D"/>
    <w:rPr>
      <w:color w:val="605E5C"/>
      <w:shd w:val="clear" w:color="auto" w:fill="E1DFDD"/>
    </w:rPr>
  </w:style>
  <w:style w:type="paragraph" w:customStyle="1" w:styleId="p1">
    <w:name w:val="p1"/>
    <w:basedOn w:val="Normal"/>
    <w:rsid w:val="009E5D60"/>
    <w:pPr>
      <w:spacing w:before="100" w:beforeAutospacing="1" w:after="100" w:afterAutospacing="1" w:line="240" w:lineRule="auto"/>
    </w:pPr>
    <w:rPr>
      <w:rFonts w:ascii="Times New Roman" w:hAnsi="Times New Roman"/>
      <w:sz w:val="24"/>
      <w:szCs w:val="24"/>
      <w:lang w:val="en-ID" w:bidi="ar-SA"/>
    </w:rPr>
  </w:style>
  <w:style w:type="character" w:customStyle="1" w:styleId="s2">
    <w:name w:val="s2"/>
    <w:basedOn w:val="DefaultParagraphFont"/>
    <w:rsid w:val="009E5D60"/>
  </w:style>
  <w:style w:type="character" w:customStyle="1" w:styleId="s1">
    <w:name w:val="s1"/>
    <w:basedOn w:val="DefaultParagraphFont"/>
    <w:rsid w:val="009E5D60"/>
  </w:style>
  <w:style w:type="character" w:customStyle="1" w:styleId="s3">
    <w:name w:val="s3"/>
    <w:basedOn w:val="DefaultParagraphFont"/>
    <w:rsid w:val="009E5D60"/>
  </w:style>
  <w:style w:type="character" w:styleId="PlaceholderText">
    <w:name w:val="Placeholder Text"/>
    <w:basedOn w:val="DefaultParagraphFont"/>
    <w:uiPriority w:val="99"/>
    <w:semiHidden/>
    <w:rsid w:val="0097471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3216">
      <w:bodyDiv w:val="1"/>
      <w:marLeft w:val="0"/>
      <w:marRight w:val="0"/>
      <w:marTop w:val="0"/>
      <w:marBottom w:val="0"/>
      <w:divBdr>
        <w:top w:val="none" w:sz="0" w:space="0" w:color="auto"/>
        <w:left w:val="none" w:sz="0" w:space="0" w:color="auto"/>
        <w:bottom w:val="none" w:sz="0" w:space="0" w:color="auto"/>
        <w:right w:val="none" w:sz="0" w:space="0" w:color="auto"/>
      </w:divBdr>
    </w:div>
    <w:div w:id="73406160">
      <w:bodyDiv w:val="1"/>
      <w:marLeft w:val="0"/>
      <w:marRight w:val="0"/>
      <w:marTop w:val="0"/>
      <w:marBottom w:val="0"/>
      <w:divBdr>
        <w:top w:val="none" w:sz="0" w:space="0" w:color="auto"/>
        <w:left w:val="none" w:sz="0" w:space="0" w:color="auto"/>
        <w:bottom w:val="none" w:sz="0" w:space="0" w:color="auto"/>
        <w:right w:val="none" w:sz="0" w:space="0" w:color="auto"/>
      </w:divBdr>
    </w:div>
    <w:div w:id="244145072">
      <w:bodyDiv w:val="1"/>
      <w:marLeft w:val="0"/>
      <w:marRight w:val="0"/>
      <w:marTop w:val="0"/>
      <w:marBottom w:val="0"/>
      <w:divBdr>
        <w:top w:val="none" w:sz="0" w:space="0" w:color="auto"/>
        <w:left w:val="none" w:sz="0" w:space="0" w:color="auto"/>
        <w:bottom w:val="none" w:sz="0" w:space="0" w:color="auto"/>
        <w:right w:val="none" w:sz="0" w:space="0" w:color="auto"/>
      </w:divBdr>
    </w:div>
    <w:div w:id="541989353">
      <w:bodyDiv w:val="1"/>
      <w:marLeft w:val="0"/>
      <w:marRight w:val="0"/>
      <w:marTop w:val="0"/>
      <w:marBottom w:val="0"/>
      <w:divBdr>
        <w:top w:val="none" w:sz="0" w:space="0" w:color="auto"/>
        <w:left w:val="none" w:sz="0" w:space="0" w:color="auto"/>
        <w:bottom w:val="none" w:sz="0" w:space="0" w:color="auto"/>
        <w:right w:val="none" w:sz="0" w:space="0" w:color="auto"/>
      </w:divBdr>
    </w:div>
    <w:div w:id="692147902">
      <w:bodyDiv w:val="1"/>
      <w:marLeft w:val="0"/>
      <w:marRight w:val="0"/>
      <w:marTop w:val="0"/>
      <w:marBottom w:val="0"/>
      <w:divBdr>
        <w:top w:val="none" w:sz="0" w:space="0" w:color="auto"/>
        <w:left w:val="none" w:sz="0" w:space="0" w:color="auto"/>
        <w:bottom w:val="none" w:sz="0" w:space="0" w:color="auto"/>
        <w:right w:val="none" w:sz="0" w:space="0" w:color="auto"/>
      </w:divBdr>
    </w:div>
    <w:div w:id="710543808">
      <w:bodyDiv w:val="1"/>
      <w:marLeft w:val="0"/>
      <w:marRight w:val="0"/>
      <w:marTop w:val="0"/>
      <w:marBottom w:val="0"/>
      <w:divBdr>
        <w:top w:val="none" w:sz="0" w:space="0" w:color="auto"/>
        <w:left w:val="none" w:sz="0" w:space="0" w:color="auto"/>
        <w:bottom w:val="none" w:sz="0" w:space="0" w:color="auto"/>
        <w:right w:val="none" w:sz="0" w:space="0" w:color="auto"/>
      </w:divBdr>
    </w:div>
    <w:div w:id="829709821">
      <w:bodyDiv w:val="1"/>
      <w:marLeft w:val="0"/>
      <w:marRight w:val="0"/>
      <w:marTop w:val="0"/>
      <w:marBottom w:val="0"/>
      <w:divBdr>
        <w:top w:val="none" w:sz="0" w:space="0" w:color="auto"/>
        <w:left w:val="none" w:sz="0" w:space="0" w:color="auto"/>
        <w:bottom w:val="none" w:sz="0" w:space="0" w:color="auto"/>
        <w:right w:val="none" w:sz="0" w:space="0" w:color="auto"/>
      </w:divBdr>
    </w:div>
    <w:div w:id="868831441">
      <w:bodyDiv w:val="1"/>
      <w:marLeft w:val="0"/>
      <w:marRight w:val="0"/>
      <w:marTop w:val="0"/>
      <w:marBottom w:val="0"/>
      <w:divBdr>
        <w:top w:val="none" w:sz="0" w:space="0" w:color="auto"/>
        <w:left w:val="none" w:sz="0" w:space="0" w:color="auto"/>
        <w:bottom w:val="none" w:sz="0" w:space="0" w:color="auto"/>
        <w:right w:val="none" w:sz="0" w:space="0" w:color="auto"/>
      </w:divBdr>
      <w:divsChild>
        <w:div w:id="191890244">
          <w:marLeft w:val="480"/>
          <w:marRight w:val="0"/>
          <w:marTop w:val="0"/>
          <w:marBottom w:val="0"/>
          <w:divBdr>
            <w:top w:val="none" w:sz="0" w:space="0" w:color="auto"/>
            <w:left w:val="none" w:sz="0" w:space="0" w:color="auto"/>
            <w:bottom w:val="none" w:sz="0" w:space="0" w:color="auto"/>
            <w:right w:val="none" w:sz="0" w:space="0" w:color="auto"/>
          </w:divBdr>
        </w:div>
        <w:div w:id="1525364026">
          <w:marLeft w:val="480"/>
          <w:marRight w:val="0"/>
          <w:marTop w:val="0"/>
          <w:marBottom w:val="0"/>
          <w:divBdr>
            <w:top w:val="none" w:sz="0" w:space="0" w:color="auto"/>
            <w:left w:val="none" w:sz="0" w:space="0" w:color="auto"/>
            <w:bottom w:val="none" w:sz="0" w:space="0" w:color="auto"/>
            <w:right w:val="none" w:sz="0" w:space="0" w:color="auto"/>
          </w:divBdr>
        </w:div>
        <w:div w:id="108284921">
          <w:marLeft w:val="480"/>
          <w:marRight w:val="0"/>
          <w:marTop w:val="0"/>
          <w:marBottom w:val="0"/>
          <w:divBdr>
            <w:top w:val="none" w:sz="0" w:space="0" w:color="auto"/>
            <w:left w:val="none" w:sz="0" w:space="0" w:color="auto"/>
            <w:bottom w:val="none" w:sz="0" w:space="0" w:color="auto"/>
            <w:right w:val="none" w:sz="0" w:space="0" w:color="auto"/>
          </w:divBdr>
        </w:div>
        <w:div w:id="656567124">
          <w:marLeft w:val="480"/>
          <w:marRight w:val="0"/>
          <w:marTop w:val="0"/>
          <w:marBottom w:val="0"/>
          <w:divBdr>
            <w:top w:val="none" w:sz="0" w:space="0" w:color="auto"/>
            <w:left w:val="none" w:sz="0" w:space="0" w:color="auto"/>
            <w:bottom w:val="none" w:sz="0" w:space="0" w:color="auto"/>
            <w:right w:val="none" w:sz="0" w:space="0" w:color="auto"/>
          </w:divBdr>
        </w:div>
        <w:div w:id="626207640">
          <w:marLeft w:val="480"/>
          <w:marRight w:val="0"/>
          <w:marTop w:val="0"/>
          <w:marBottom w:val="0"/>
          <w:divBdr>
            <w:top w:val="none" w:sz="0" w:space="0" w:color="auto"/>
            <w:left w:val="none" w:sz="0" w:space="0" w:color="auto"/>
            <w:bottom w:val="none" w:sz="0" w:space="0" w:color="auto"/>
            <w:right w:val="none" w:sz="0" w:space="0" w:color="auto"/>
          </w:divBdr>
        </w:div>
        <w:div w:id="1873954303">
          <w:marLeft w:val="480"/>
          <w:marRight w:val="0"/>
          <w:marTop w:val="0"/>
          <w:marBottom w:val="0"/>
          <w:divBdr>
            <w:top w:val="none" w:sz="0" w:space="0" w:color="auto"/>
            <w:left w:val="none" w:sz="0" w:space="0" w:color="auto"/>
            <w:bottom w:val="none" w:sz="0" w:space="0" w:color="auto"/>
            <w:right w:val="none" w:sz="0" w:space="0" w:color="auto"/>
          </w:divBdr>
        </w:div>
        <w:div w:id="1683631939">
          <w:marLeft w:val="480"/>
          <w:marRight w:val="0"/>
          <w:marTop w:val="0"/>
          <w:marBottom w:val="0"/>
          <w:divBdr>
            <w:top w:val="none" w:sz="0" w:space="0" w:color="auto"/>
            <w:left w:val="none" w:sz="0" w:space="0" w:color="auto"/>
            <w:bottom w:val="none" w:sz="0" w:space="0" w:color="auto"/>
            <w:right w:val="none" w:sz="0" w:space="0" w:color="auto"/>
          </w:divBdr>
        </w:div>
        <w:div w:id="979070632">
          <w:marLeft w:val="480"/>
          <w:marRight w:val="0"/>
          <w:marTop w:val="0"/>
          <w:marBottom w:val="0"/>
          <w:divBdr>
            <w:top w:val="none" w:sz="0" w:space="0" w:color="auto"/>
            <w:left w:val="none" w:sz="0" w:space="0" w:color="auto"/>
            <w:bottom w:val="none" w:sz="0" w:space="0" w:color="auto"/>
            <w:right w:val="none" w:sz="0" w:space="0" w:color="auto"/>
          </w:divBdr>
        </w:div>
        <w:div w:id="1403722514">
          <w:marLeft w:val="480"/>
          <w:marRight w:val="0"/>
          <w:marTop w:val="0"/>
          <w:marBottom w:val="0"/>
          <w:divBdr>
            <w:top w:val="none" w:sz="0" w:space="0" w:color="auto"/>
            <w:left w:val="none" w:sz="0" w:space="0" w:color="auto"/>
            <w:bottom w:val="none" w:sz="0" w:space="0" w:color="auto"/>
            <w:right w:val="none" w:sz="0" w:space="0" w:color="auto"/>
          </w:divBdr>
        </w:div>
        <w:div w:id="127745712">
          <w:marLeft w:val="480"/>
          <w:marRight w:val="0"/>
          <w:marTop w:val="0"/>
          <w:marBottom w:val="0"/>
          <w:divBdr>
            <w:top w:val="none" w:sz="0" w:space="0" w:color="auto"/>
            <w:left w:val="none" w:sz="0" w:space="0" w:color="auto"/>
            <w:bottom w:val="none" w:sz="0" w:space="0" w:color="auto"/>
            <w:right w:val="none" w:sz="0" w:space="0" w:color="auto"/>
          </w:divBdr>
        </w:div>
        <w:div w:id="2029403165">
          <w:marLeft w:val="480"/>
          <w:marRight w:val="0"/>
          <w:marTop w:val="0"/>
          <w:marBottom w:val="0"/>
          <w:divBdr>
            <w:top w:val="none" w:sz="0" w:space="0" w:color="auto"/>
            <w:left w:val="none" w:sz="0" w:space="0" w:color="auto"/>
            <w:bottom w:val="none" w:sz="0" w:space="0" w:color="auto"/>
            <w:right w:val="none" w:sz="0" w:space="0" w:color="auto"/>
          </w:divBdr>
        </w:div>
      </w:divsChild>
    </w:div>
    <w:div w:id="1092775725">
      <w:bodyDiv w:val="1"/>
      <w:marLeft w:val="0"/>
      <w:marRight w:val="0"/>
      <w:marTop w:val="0"/>
      <w:marBottom w:val="0"/>
      <w:divBdr>
        <w:top w:val="none" w:sz="0" w:space="0" w:color="auto"/>
        <w:left w:val="none" w:sz="0" w:space="0" w:color="auto"/>
        <w:bottom w:val="none" w:sz="0" w:space="0" w:color="auto"/>
        <w:right w:val="none" w:sz="0" w:space="0" w:color="auto"/>
      </w:divBdr>
    </w:div>
    <w:div w:id="1144858120">
      <w:bodyDiv w:val="1"/>
      <w:marLeft w:val="0"/>
      <w:marRight w:val="0"/>
      <w:marTop w:val="0"/>
      <w:marBottom w:val="0"/>
      <w:divBdr>
        <w:top w:val="none" w:sz="0" w:space="0" w:color="auto"/>
        <w:left w:val="none" w:sz="0" w:space="0" w:color="auto"/>
        <w:bottom w:val="none" w:sz="0" w:space="0" w:color="auto"/>
        <w:right w:val="none" w:sz="0" w:space="0" w:color="auto"/>
      </w:divBdr>
    </w:div>
    <w:div w:id="1170411171">
      <w:bodyDiv w:val="1"/>
      <w:marLeft w:val="0"/>
      <w:marRight w:val="0"/>
      <w:marTop w:val="0"/>
      <w:marBottom w:val="0"/>
      <w:divBdr>
        <w:top w:val="none" w:sz="0" w:space="0" w:color="auto"/>
        <w:left w:val="none" w:sz="0" w:space="0" w:color="auto"/>
        <w:bottom w:val="none" w:sz="0" w:space="0" w:color="auto"/>
        <w:right w:val="none" w:sz="0" w:space="0" w:color="auto"/>
      </w:divBdr>
      <w:divsChild>
        <w:div w:id="425081612">
          <w:marLeft w:val="480"/>
          <w:marRight w:val="0"/>
          <w:marTop w:val="0"/>
          <w:marBottom w:val="0"/>
          <w:divBdr>
            <w:top w:val="none" w:sz="0" w:space="0" w:color="auto"/>
            <w:left w:val="none" w:sz="0" w:space="0" w:color="auto"/>
            <w:bottom w:val="none" w:sz="0" w:space="0" w:color="auto"/>
            <w:right w:val="none" w:sz="0" w:space="0" w:color="auto"/>
          </w:divBdr>
        </w:div>
        <w:div w:id="1745058861">
          <w:marLeft w:val="480"/>
          <w:marRight w:val="0"/>
          <w:marTop w:val="0"/>
          <w:marBottom w:val="0"/>
          <w:divBdr>
            <w:top w:val="none" w:sz="0" w:space="0" w:color="auto"/>
            <w:left w:val="none" w:sz="0" w:space="0" w:color="auto"/>
            <w:bottom w:val="none" w:sz="0" w:space="0" w:color="auto"/>
            <w:right w:val="none" w:sz="0" w:space="0" w:color="auto"/>
          </w:divBdr>
        </w:div>
        <w:div w:id="1904948022">
          <w:marLeft w:val="480"/>
          <w:marRight w:val="0"/>
          <w:marTop w:val="0"/>
          <w:marBottom w:val="0"/>
          <w:divBdr>
            <w:top w:val="none" w:sz="0" w:space="0" w:color="auto"/>
            <w:left w:val="none" w:sz="0" w:space="0" w:color="auto"/>
            <w:bottom w:val="none" w:sz="0" w:space="0" w:color="auto"/>
            <w:right w:val="none" w:sz="0" w:space="0" w:color="auto"/>
          </w:divBdr>
        </w:div>
        <w:div w:id="667829516">
          <w:marLeft w:val="480"/>
          <w:marRight w:val="0"/>
          <w:marTop w:val="0"/>
          <w:marBottom w:val="0"/>
          <w:divBdr>
            <w:top w:val="none" w:sz="0" w:space="0" w:color="auto"/>
            <w:left w:val="none" w:sz="0" w:space="0" w:color="auto"/>
            <w:bottom w:val="none" w:sz="0" w:space="0" w:color="auto"/>
            <w:right w:val="none" w:sz="0" w:space="0" w:color="auto"/>
          </w:divBdr>
        </w:div>
        <w:div w:id="1790081306">
          <w:marLeft w:val="480"/>
          <w:marRight w:val="0"/>
          <w:marTop w:val="0"/>
          <w:marBottom w:val="0"/>
          <w:divBdr>
            <w:top w:val="none" w:sz="0" w:space="0" w:color="auto"/>
            <w:left w:val="none" w:sz="0" w:space="0" w:color="auto"/>
            <w:bottom w:val="none" w:sz="0" w:space="0" w:color="auto"/>
            <w:right w:val="none" w:sz="0" w:space="0" w:color="auto"/>
          </w:divBdr>
        </w:div>
        <w:div w:id="274555816">
          <w:marLeft w:val="480"/>
          <w:marRight w:val="0"/>
          <w:marTop w:val="0"/>
          <w:marBottom w:val="0"/>
          <w:divBdr>
            <w:top w:val="none" w:sz="0" w:space="0" w:color="auto"/>
            <w:left w:val="none" w:sz="0" w:space="0" w:color="auto"/>
            <w:bottom w:val="none" w:sz="0" w:space="0" w:color="auto"/>
            <w:right w:val="none" w:sz="0" w:space="0" w:color="auto"/>
          </w:divBdr>
        </w:div>
        <w:div w:id="942808161">
          <w:marLeft w:val="480"/>
          <w:marRight w:val="0"/>
          <w:marTop w:val="0"/>
          <w:marBottom w:val="0"/>
          <w:divBdr>
            <w:top w:val="none" w:sz="0" w:space="0" w:color="auto"/>
            <w:left w:val="none" w:sz="0" w:space="0" w:color="auto"/>
            <w:bottom w:val="none" w:sz="0" w:space="0" w:color="auto"/>
            <w:right w:val="none" w:sz="0" w:space="0" w:color="auto"/>
          </w:divBdr>
        </w:div>
      </w:divsChild>
    </w:div>
    <w:div w:id="1259799591">
      <w:bodyDiv w:val="1"/>
      <w:marLeft w:val="0"/>
      <w:marRight w:val="0"/>
      <w:marTop w:val="0"/>
      <w:marBottom w:val="0"/>
      <w:divBdr>
        <w:top w:val="none" w:sz="0" w:space="0" w:color="auto"/>
        <w:left w:val="none" w:sz="0" w:space="0" w:color="auto"/>
        <w:bottom w:val="none" w:sz="0" w:space="0" w:color="auto"/>
        <w:right w:val="none" w:sz="0" w:space="0" w:color="auto"/>
      </w:divBdr>
    </w:div>
    <w:div w:id="1281961918">
      <w:bodyDiv w:val="1"/>
      <w:marLeft w:val="0"/>
      <w:marRight w:val="0"/>
      <w:marTop w:val="0"/>
      <w:marBottom w:val="0"/>
      <w:divBdr>
        <w:top w:val="none" w:sz="0" w:space="0" w:color="auto"/>
        <w:left w:val="none" w:sz="0" w:space="0" w:color="auto"/>
        <w:bottom w:val="none" w:sz="0" w:space="0" w:color="auto"/>
        <w:right w:val="none" w:sz="0" w:space="0" w:color="auto"/>
      </w:divBdr>
    </w:div>
    <w:div w:id="1520048875">
      <w:bodyDiv w:val="1"/>
      <w:marLeft w:val="0"/>
      <w:marRight w:val="0"/>
      <w:marTop w:val="0"/>
      <w:marBottom w:val="0"/>
      <w:divBdr>
        <w:top w:val="none" w:sz="0" w:space="0" w:color="auto"/>
        <w:left w:val="none" w:sz="0" w:space="0" w:color="auto"/>
        <w:bottom w:val="none" w:sz="0" w:space="0" w:color="auto"/>
        <w:right w:val="none" w:sz="0" w:space="0" w:color="auto"/>
      </w:divBdr>
      <w:divsChild>
        <w:div w:id="499932700">
          <w:marLeft w:val="480"/>
          <w:marRight w:val="0"/>
          <w:marTop w:val="0"/>
          <w:marBottom w:val="0"/>
          <w:divBdr>
            <w:top w:val="none" w:sz="0" w:space="0" w:color="auto"/>
            <w:left w:val="none" w:sz="0" w:space="0" w:color="auto"/>
            <w:bottom w:val="none" w:sz="0" w:space="0" w:color="auto"/>
            <w:right w:val="none" w:sz="0" w:space="0" w:color="auto"/>
          </w:divBdr>
        </w:div>
        <w:div w:id="1972974812">
          <w:marLeft w:val="480"/>
          <w:marRight w:val="0"/>
          <w:marTop w:val="0"/>
          <w:marBottom w:val="0"/>
          <w:divBdr>
            <w:top w:val="none" w:sz="0" w:space="0" w:color="auto"/>
            <w:left w:val="none" w:sz="0" w:space="0" w:color="auto"/>
            <w:bottom w:val="none" w:sz="0" w:space="0" w:color="auto"/>
            <w:right w:val="none" w:sz="0" w:space="0" w:color="auto"/>
          </w:divBdr>
        </w:div>
        <w:div w:id="1843426985">
          <w:marLeft w:val="480"/>
          <w:marRight w:val="0"/>
          <w:marTop w:val="0"/>
          <w:marBottom w:val="0"/>
          <w:divBdr>
            <w:top w:val="none" w:sz="0" w:space="0" w:color="auto"/>
            <w:left w:val="none" w:sz="0" w:space="0" w:color="auto"/>
            <w:bottom w:val="none" w:sz="0" w:space="0" w:color="auto"/>
            <w:right w:val="none" w:sz="0" w:space="0" w:color="auto"/>
          </w:divBdr>
        </w:div>
        <w:div w:id="1437484062">
          <w:marLeft w:val="480"/>
          <w:marRight w:val="0"/>
          <w:marTop w:val="0"/>
          <w:marBottom w:val="0"/>
          <w:divBdr>
            <w:top w:val="none" w:sz="0" w:space="0" w:color="auto"/>
            <w:left w:val="none" w:sz="0" w:space="0" w:color="auto"/>
            <w:bottom w:val="none" w:sz="0" w:space="0" w:color="auto"/>
            <w:right w:val="none" w:sz="0" w:space="0" w:color="auto"/>
          </w:divBdr>
        </w:div>
        <w:div w:id="1618025839">
          <w:marLeft w:val="480"/>
          <w:marRight w:val="0"/>
          <w:marTop w:val="0"/>
          <w:marBottom w:val="0"/>
          <w:divBdr>
            <w:top w:val="none" w:sz="0" w:space="0" w:color="auto"/>
            <w:left w:val="none" w:sz="0" w:space="0" w:color="auto"/>
            <w:bottom w:val="none" w:sz="0" w:space="0" w:color="auto"/>
            <w:right w:val="none" w:sz="0" w:space="0" w:color="auto"/>
          </w:divBdr>
        </w:div>
        <w:div w:id="1223519064">
          <w:marLeft w:val="480"/>
          <w:marRight w:val="0"/>
          <w:marTop w:val="0"/>
          <w:marBottom w:val="0"/>
          <w:divBdr>
            <w:top w:val="none" w:sz="0" w:space="0" w:color="auto"/>
            <w:left w:val="none" w:sz="0" w:space="0" w:color="auto"/>
            <w:bottom w:val="none" w:sz="0" w:space="0" w:color="auto"/>
            <w:right w:val="none" w:sz="0" w:space="0" w:color="auto"/>
          </w:divBdr>
        </w:div>
        <w:div w:id="888028822">
          <w:marLeft w:val="480"/>
          <w:marRight w:val="0"/>
          <w:marTop w:val="0"/>
          <w:marBottom w:val="0"/>
          <w:divBdr>
            <w:top w:val="none" w:sz="0" w:space="0" w:color="auto"/>
            <w:left w:val="none" w:sz="0" w:space="0" w:color="auto"/>
            <w:bottom w:val="none" w:sz="0" w:space="0" w:color="auto"/>
            <w:right w:val="none" w:sz="0" w:space="0" w:color="auto"/>
          </w:divBdr>
        </w:div>
        <w:div w:id="517041824">
          <w:marLeft w:val="480"/>
          <w:marRight w:val="0"/>
          <w:marTop w:val="0"/>
          <w:marBottom w:val="0"/>
          <w:divBdr>
            <w:top w:val="none" w:sz="0" w:space="0" w:color="auto"/>
            <w:left w:val="none" w:sz="0" w:space="0" w:color="auto"/>
            <w:bottom w:val="none" w:sz="0" w:space="0" w:color="auto"/>
            <w:right w:val="none" w:sz="0" w:space="0" w:color="auto"/>
          </w:divBdr>
        </w:div>
        <w:div w:id="579947309">
          <w:marLeft w:val="480"/>
          <w:marRight w:val="0"/>
          <w:marTop w:val="0"/>
          <w:marBottom w:val="0"/>
          <w:divBdr>
            <w:top w:val="none" w:sz="0" w:space="0" w:color="auto"/>
            <w:left w:val="none" w:sz="0" w:space="0" w:color="auto"/>
            <w:bottom w:val="none" w:sz="0" w:space="0" w:color="auto"/>
            <w:right w:val="none" w:sz="0" w:space="0" w:color="auto"/>
          </w:divBdr>
        </w:div>
        <w:div w:id="726533370">
          <w:marLeft w:val="480"/>
          <w:marRight w:val="0"/>
          <w:marTop w:val="0"/>
          <w:marBottom w:val="0"/>
          <w:divBdr>
            <w:top w:val="none" w:sz="0" w:space="0" w:color="auto"/>
            <w:left w:val="none" w:sz="0" w:space="0" w:color="auto"/>
            <w:bottom w:val="none" w:sz="0" w:space="0" w:color="auto"/>
            <w:right w:val="none" w:sz="0" w:space="0" w:color="auto"/>
          </w:divBdr>
        </w:div>
        <w:div w:id="2068453899">
          <w:marLeft w:val="480"/>
          <w:marRight w:val="0"/>
          <w:marTop w:val="0"/>
          <w:marBottom w:val="0"/>
          <w:divBdr>
            <w:top w:val="none" w:sz="0" w:space="0" w:color="auto"/>
            <w:left w:val="none" w:sz="0" w:space="0" w:color="auto"/>
            <w:bottom w:val="none" w:sz="0" w:space="0" w:color="auto"/>
            <w:right w:val="none" w:sz="0" w:space="0" w:color="auto"/>
          </w:divBdr>
        </w:div>
        <w:div w:id="624585347">
          <w:marLeft w:val="480"/>
          <w:marRight w:val="0"/>
          <w:marTop w:val="0"/>
          <w:marBottom w:val="0"/>
          <w:divBdr>
            <w:top w:val="none" w:sz="0" w:space="0" w:color="auto"/>
            <w:left w:val="none" w:sz="0" w:space="0" w:color="auto"/>
            <w:bottom w:val="none" w:sz="0" w:space="0" w:color="auto"/>
            <w:right w:val="none" w:sz="0" w:space="0" w:color="auto"/>
          </w:divBdr>
        </w:div>
        <w:div w:id="1464083139">
          <w:marLeft w:val="480"/>
          <w:marRight w:val="0"/>
          <w:marTop w:val="0"/>
          <w:marBottom w:val="0"/>
          <w:divBdr>
            <w:top w:val="none" w:sz="0" w:space="0" w:color="auto"/>
            <w:left w:val="none" w:sz="0" w:space="0" w:color="auto"/>
            <w:bottom w:val="none" w:sz="0" w:space="0" w:color="auto"/>
            <w:right w:val="none" w:sz="0" w:space="0" w:color="auto"/>
          </w:divBdr>
        </w:div>
        <w:div w:id="440804010">
          <w:marLeft w:val="480"/>
          <w:marRight w:val="0"/>
          <w:marTop w:val="0"/>
          <w:marBottom w:val="0"/>
          <w:divBdr>
            <w:top w:val="none" w:sz="0" w:space="0" w:color="auto"/>
            <w:left w:val="none" w:sz="0" w:space="0" w:color="auto"/>
            <w:bottom w:val="none" w:sz="0" w:space="0" w:color="auto"/>
            <w:right w:val="none" w:sz="0" w:space="0" w:color="auto"/>
          </w:divBdr>
        </w:div>
      </w:divsChild>
    </w:div>
    <w:div w:id="1577737886">
      <w:bodyDiv w:val="1"/>
      <w:marLeft w:val="0"/>
      <w:marRight w:val="0"/>
      <w:marTop w:val="0"/>
      <w:marBottom w:val="0"/>
      <w:divBdr>
        <w:top w:val="none" w:sz="0" w:space="0" w:color="auto"/>
        <w:left w:val="none" w:sz="0" w:space="0" w:color="auto"/>
        <w:bottom w:val="none" w:sz="0" w:space="0" w:color="auto"/>
        <w:right w:val="none" w:sz="0" w:space="0" w:color="auto"/>
      </w:divBdr>
    </w:div>
    <w:div w:id="1607225239">
      <w:bodyDiv w:val="1"/>
      <w:marLeft w:val="0"/>
      <w:marRight w:val="0"/>
      <w:marTop w:val="0"/>
      <w:marBottom w:val="0"/>
      <w:divBdr>
        <w:top w:val="none" w:sz="0" w:space="0" w:color="auto"/>
        <w:left w:val="none" w:sz="0" w:space="0" w:color="auto"/>
        <w:bottom w:val="none" w:sz="0" w:space="0" w:color="auto"/>
        <w:right w:val="none" w:sz="0" w:space="0" w:color="auto"/>
      </w:divBdr>
    </w:div>
    <w:div w:id="1627811494">
      <w:bodyDiv w:val="1"/>
      <w:marLeft w:val="0"/>
      <w:marRight w:val="0"/>
      <w:marTop w:val="0"/>
      <w:marBottom w:val="0"/>
      <w:divBdr>
        <w:top w:val="none" w:sz="0" w:space="0" w:color="auto"/>
        <w:left w:val="none" w:sz="0" w:space="0" w:color="auto"/>
        <w:bottom w:val="none" w:sz="0" w:space="0" w:color="auto"/>
        <w:right w:val="none" w:sz="0" w:space="0" w:color="auto"/>
      </w:divBdr>
    </w:div>
    <w:div w:id="1678655461">
      <w:bodyDiv w:val="1"/>
      <w:marLeft w:val="0"/>
      <w:marRight w:val="0"/>
      <w:marTop w:val="0"/>
      <w:marBottom w:val="0"/>
      <w:divBdr>
        <w:top w:val="none" w:sz="0" w:space="0" w:color="auto"/>
        <w:left w:val="none" w:sz="0" w:space="0" w:color="auto"/>
        <w:bottom w:val="none" w:sz="0" w:space="0" w:color="auto"/>
        <w:right w:val="none" w:sz="0" w:space="0" w:color="auto"/>
      </w:divBdr>
    </w:div>
    <w:div w:id="1705642560">
      <w:bodyDiv w:val="1"/>
      <w:marLeft w:val="0"/>
      <w:marRight w:val="0"/>
      <w:marTop w:val="0"/>
      <w:marBottom w:val="0"/>
      <w:divBdr>
        <w:top w:val="none" w:sz="0" w:space="0" w:color="auto"/>
        <w:left w:val="none" w:sz="0" w:space="0" w:color="auto"/>
        <w:bottom w:val="none" w:sz="0" w:space="0" w:color="auto"/>
        <w:right w:val="none" w:sz="0" w:space="0" w:color="auto"/>
      </w:divBdr>
    </w:div>
    <w:div w:id="1764377775">
      <w:bodyDiv w:val="1"/>
      <w:marLeft w:val="0"/>
      <w:marRight w:val="0"/>
      <w:marTop w:val="0"/>
      <w:marBottom w:val="0"/>
      <w:divBdr>
        <w:top w:val="none" w:sz="0" w:space="0" w:color="auto"/>
        <w:left w:val="none" w:sz="0" w:space="0" w:color="auto"/>
        <w:bottom w:val="none" w:sz="0" w:space="0" w:color="auto"/>
        <w:right w:val="none" w:sz="0" w:space="0" w:color="auto"/>
      </w:divBdr>
    </w:div>
    <w:div w:id="1811677623">
      <w:bodyDiv w:val="1"/>
      <w:marLeft w:val="0"/>
      <w:marRight w:val="0"/>
      <w:marTop w:val="0"/>
      <w:marBottom w:val="0"/>
      <w:divBdr>
        <w:top w:val="none" w:sz="0" w:space="0" w:color="auto"/>
        <w:left w:val="none" w:sz="0" w:space="0" w:color="auto"/>
        <w:bottom w:val="none" w:sz="0" w:space="0" w:color="auto"/>
        <w:right w:val="none" w:sz="0" w:space="0" w:color="auto"/>
      </w:divBdr>
    </w:div>
    <w:div w:id="2084063753">
      <w:bodyDiv w:val="1"/>
      <w:marLeft w:val="0"/>
      <w:marRight w:val="0"/>
      <w:marTop w:val="0"/>
      <w:marBottom w:val="0"/>
      <w:divBdr>
        <w:top w:val="none" w:sz="0" w:space="0" w:color="auto"/>
        <w:left w:val="none" w:sz="0" w:space="0" w:color="auto"/>
        <w:bottom w:val="none" w:sz="0" w:space="0" w:color="auto"/>
        <w:right w:val="none" w:sz="0" w:space="0" w:color="auto"/>
      </w:divBdr>
    </w:div>
    <w:div w:id="213505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ayesti.tyas@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2.png"/><Relationship Id="rId1" Type="http://schemas.openxmlformats.org/officeDocument/2006/relationships/hyperlink" Target="http://creativecommons.org/licenses/by-sa/4.0/"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2.png"/><Relationship Id="rId1" Type="http://schemas.openxmlformats.org/officeDocument/2006/relationships/hyperlink" Target="http://creativecommons.org/licenses/by-sa/4.0/"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2.png"/><Relationship Id="rId1" Type="http://schemas.openxmlformats.org/officeDocument/2006/relationships/hyperlink" Target="http://creativecommons.org/licenses/by-sa/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6D0B4B6-0BD7-DB46-8CBF-66DE52E918A4}"/>
      </w:docPartPr>
      <w:docPartBody>
        <w:p w:rsidR="00045961" w:rsidRDefault="002958F7">
          <w:r w:rsidRPr="00AB304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8F7"/>
    <w:rsid w:val="00045961"/>
    <w:rsid w:val="000A07AB"/>
    <w:rsid w:val="0024499D"/>
    <w:rsid w:val="002958F7"/>
    <w:rsid w:val="00357C31"/>
    <w:rsid w:val="00587068"/>
    <w:rsid w:val="005D61A6"/>
    <w:rsid w:val="00A86850"/>
    <w:rsid w:val="00F67A9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58F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11FB189-A510-F549-8E42-3CE9A18BBCC0}">
  <we:reference id="wa104382081" version="1.55.1.0" store="en-US" storeType="OMEX"/>
  <we:alternateReferences>
    <we:reference id="wa104382081" version="1.55.1.0" store="WA104382081" storeType="OMEX"/>
  </we:alternateReferences>
  <we:properties>
    <we:property name="MENDELEY_BIBLIOGRAPHY_IS_DIRTY" value="false"/>
    <we:property name="MENDELEY_BIBLIOGRAPHY_LAST_MODIFIED" value="1779007052810"/>
    <we:property name="MENDELEY_CITATIONS" value="[{&quot;citationID&quot;:&quot;MENDELEY_CITATION_9e7a3d58-186a-4584-a3c6-21bb468fec1b&quot;,&quot;properties&quot;:{&quot;noteIndex&quot;:0},&quot;isEdited&quot;:false,&quot;manualOverride&quot;:{&quot;isManuallyOverridden&quot;:false,&quot;citeprocText&quot;:&quot;(Kemenkes RI, 2022)&quot;,&quot;manualOverrideText&quot;:&quot;&quot;},&quot;citationTag&quot;:&quot;MENDELEY_CITATION_v3_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&quot;,&quot;citationItems&quot;:[{&quot;id&quot;:&quot;6e32f96a-3852-3317-80f8-4fcf1486a4d5&quot;,&quot;itemData&quot;:{&quot;type&quot;:&quot;webpage&quot;,&quot;id&quot;:&quot;6e32f96a-3852-3317-80f8-4fcf1486a4d5&quot;,&quot;title&quot;:&quot;Profil Kesehatan Indonesia 2022&quot;,&quot;author&quot;:[{&quot;family&quot;:&quot;Kemenkes RI&quot;,&quot;given&quot;:&quot;&quot;,&quot;parse-names&quot;:false,&quot;dropping-particle&quot;:&quot;&quot;,&quot;non-dropping-particle&quot;:&quot;&quot;}],&quot;issued&quot;:{&quot;date-parts&quot;:[[2022]]},&quot;container-title-short&quot;:&quot;&quot;},&quot;isTemporary&quot;:false}]},{&quot;citationID&quot;:&quot;MENDELEY_CITATION_fa930320-ddfd-4879-973e-7be641566f56&quot;,&quot;properties&quot;:{&quot;noteIndex&quot;:0},&quot;isEdited&quot;:false,&quot;manualOverride&quot;:{&quot;isManuallyOverridden&quot;:false,&quot;citeprocText&quot;:&quot;(Cita Ibrahim et al., 2025)&quot;,&quot;manualOverrideText&quot;:&quot;&quot;},&quot;citationTag&quot;:&quot;MENDELEY_CITATION_v3_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&quot;,&quot;citationItems&quot;:[{&quot;id&quot;:&quot;723a7acd-b9af-3f1a-99da-f53373e3e557&quot;,&quot;itemData&quot;:{&quot;type&quot;:&quot;article-journal&quot;,&quot;id&quot;:&quot;723a7acd-b9af-3f1a-99da-f53373e3e557&quot;,&quot;title&quot;:&quot;Gambaran Tingkat Stres Mahasiswa Keperawatan Tahun Pertama Dalam Menjalani Perkuliahan Di Universitas Negeri Gorontalo&quot;,&quot;author&quot;:[{&quot;family&quot;:&quot;Cita Ibrahim&quot;,&quot;given&quot;:&quot;Mulya&quot;,&quot;parse-names&quot;:false,&quot;dropping-particle&quot;:&quot;&quot;,&quot;non-dropping-particle&quot;:&quot;&quot;},{&quot;family&quot;:&quot;Pomalango&quot;,&quot;given&quot;:&quot;Zulkifli B&quot;,&quot;parse-names&quot;:false,&quot;dropping-particle&quot;:&quot;&quot;,&quot;non-dropping-particle&quot;:&quot;&quot;},{&quot;family&quot;:&quot;Suleman&quot;,&quot;given&quot;:&quot;Ibrahim&quot;,&quot;parse-names&quot;:false,&quot;dropping-particle&quot;:&quot;&quot;,&quot;non-dropping-particle&quot;:&quot;&quot;}],&quot;container-title&quot;:&quot;Jurnal Kolaboratif Sains&quot;,&quot;DOI&quot;:&quot;10.56338/jks.v8i11.9248&quot;,&quot;URL&quot;:&quot;https://jurnal.unismuhpalu.ac.id/index.php/JKS&quot;,&quot;issued&quot;:{&quot;date-parts&quot;:[[2025]]},&quot;page&quot;:&quot;7036-7048&quot;,&quot;abstract&quot;:&quot;Stres merupakan gangguan psikologis yang sering di alami mahasiswa, terutama pada masa transisi keperguruan tinggi. Mahasiswa keperawatan tahun pertama rentan mengalami stress akibat penyesuaian dengan sistem akademik yang padat dan tuntutan praktikum yang tinggi. Penelitian ini bertujuan untuk mengetahui tingkat stress mahasiswa keperawatan tahun pertama di Universitas Negeri Gorontalo. Metode yang digunakan adalah desain observasional analitik dengan pendekatan cross sectional. Sampel penelitian terdiri dari 105 mahasiswa yang dipilih menggunakan rumus Slovin. Data dikumpulkan melalui kuesioner dan dianalisis secara deskriptif. Penelitian dilakukan pada bulan Mei 2025 di Jurusan Keperawatan Universitas Negeri Gorontalo. Hasil penelitian menunjukkan bahwa mayoritas mahasiswa (69,5%) mengalami stress sedang, sementara 30,5% lainnya mengalami stress berat. Hal ini menunjukkan adanya tantangan yang dihadapi mahasiswa dalam menyesuaikan diri dengan lingkungan akademik yang baru dan tuntutan praktikum yang tinggi. Kesimpulan dari penelitian ini adalah pentingnya perhatian terhadap psikologis mahasiswa, terutama pada tahun pertama. Oleh karena itu, pengembangan program pendampingan psikologis, pelatihan manajemen stres, serta komunikasi antara dosen dan mahasiswa sangat diperlukan untuk mendukung pengelolaan stress secara efektif. Penelitian lanjutan disarankan untuk mengkaji faktor-faktor lain yang memengaruhi stress mahasiswa dan efektivitas intervensi yang diterapkan dalam mengurangi tingkat stres.&quot;,&quot;issue&quot;:&quot;11&quot;,&quot;volume&quot;:&quot;8&quot;,&quot;container-title-short&quot;:&quot;&quot;},&quot;isTemporary&quot;:false}]},{&quot;citationID&quot;:&quot;MENDELEY_CITATION_8ca376b5-79a6-40a1-9f4d-b5a14adfd126&quot;,&quot;properties&quot;:{&quot;noteIndex&quot;:0},&quot;isEdited&quot;:false,&quot;manualOverride&quot;:{&quot;isManuallyOverridden&quot;:false,&quot;citeprocText&quot;:&quot;(Nurlina et al., 2022)&quot;,&quot;manualOverrideText&quot;:&quot;&quot;},&quot;citationTag&quot;:&quot;MENDELEY_CITATION_v3_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&quot;,&quot;citationItems&quot;:[{&quot;id&quot;:&quot;18233db7-ce1f-3749-a05d-56f3252956dc&quot;,&quot;itemData&quot;:{&quot;type&quot;:&quot;article-journal&quot;,&quot;id&quot;:&quot;18233db7-ce1f-3749-a05d-56f3252956dc&quot;,&quot;title&quot;:&quot;Hubungan Intensitas Penggunaan Media Sosial Pada Tingkat Kecemasan Generasi Z Mahasiswa Keperawatan di STIKes Medistra Indonesia Tahun 2022&quot;,&quot;author&quot;:[{&quot;family&quot;:&quot;Nurlina&quot;,&quot;given&quot;:&quot;Mutia&quot;,&quot;parse-names&quot;:false,&quot;dropping-particle&quot;:&quot;&quot;,&quot;non-dropping-particle&quot;:&quot;&quot;},{&quot;family&quot;:&quot;Anggraeni&quot;,&quot;given&quot;:&quot;Ani&quot;,&quot;parse-names&quot;:false,&quot;dropping-particle&quot;:&quot;&quot;,&quot;non-dropping-particle&quot;:&quot;&quot;},{&quot;family&quot;:&quot;Meriyandah&quot;,&quot;given&quot;:&quot;Hilda&quot;,&quot;parse-names&quot;:false,&quot;dropping-particle&quot;:&quot;&quot;,&quot;non-dropping-particle&quot;:&quot;&quot;}],&quot;container-title&quot;:&quot;Jurnal Ilmiah Kesehatan Mandira Cendikia&quot;,&quot;URL&quot;:&quot;https://journal.mandiracendikia.com/index.php/JIK-MC/article/view/81&quot;,&quot;issued&quot;:{&quot;date-parts&quot;:[[2022]]},&quot;volume&quot;:&quot;1&quot;,&quot;container-title-short&quot;:&quot;&quot;},&quot;isTemporary&quot;:false}]},{&quot;citationID&quot;:&quot;MENDELEY_CITATION_d7618932-6861-476f-98ca-98818fdfb5c2&quot;,&quot;properties&quot;:{&quot;noteIndex&quot;:0},&quot;isEdited&quot;:false,&quot;manualOverride&quot;:{&quot;isManuallyOverridden&quot;:false,&quot;citeprocText&quot;:&quot;(Fajrussalam et al., 2022)&quot;,&quot;manualOverrideText&quot;:&quot;&quot;},&quot;citationTag&quot;:&quot;MENDELEY_CITATION_v3_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&quot;,&quot;citationItems&quot;:[{&quot;id&quot;:&quot;15f466cb-8fb2-3958-ad00-cde955db2fb0&quot;,&quot;itemData&quot;:{&quot;type&quot;:&quot;article-journal&quot;,&quot;id&quot;:&quot;15f466cb-8fb2-3958-ad00-cde955db2fb0&quot;,&quot;title&quot;:&quot;Peran Agama Islam dalam Pengaruh Kesehatan Mental Mahasiswa&quot;,&quot;author&quot;:[{&quot;family&quot;:&quot;Fajrussalam&quot;,&quot;given&quot;:&quot;Hisny&quot;,&quot;parse-names&quot;:false,&quot;dropping-particle&quot;:&quot;&quot;,&quot;non-dropping-particle&quot;:&quot;&quot;},{&quot;family&quot;:&quot;Hasanah&quot;,&quot;given&quot;:&quot;Isma&quot;,&quot;parse-names&quot;:false,&quot;dropping-particle&quot;:&quot;&quot;,&quot;non-dropping-particle&quot;:&quot;&quot;},{&quot;family&quot;:&quot;Asri&quot;,&quot;given&quot;:&quot;Niken&quot;,&quot;parse-names&quot;:false,&quot;dropping-particle&quot;:&quot;&quot;,&quot;non-dropping-particle&quot;:&quot;&quot;},{&quot;family&quot;:&quot;Anaureta&quot;,&quot;given&quot;:&quot;Nur&quot;,&quot;parse-names&quot;:false,&quot;dropping-particle&quot;:&quot;&quot;,&quot;non-dropping-particle&quot;:&quot;&quot;}],&quot;container-title&quot;:&quot;Al-Fikri: Jurnal Studi dan Penelitian Pendidikan Islam&quot;,&quot;DOI&quot;:&quot;10.30659/jspi.v5i1.21041&quot;,&quot;issued&quot;:{&quot;date-parts&quot;:[[2022,6,12]]},&quot;page&quot;:&quot;22&quot;,&quot;volume&quot;:&quot;5&quot;,&quot;container-title-short&quot;:&quot;&quot;},&quot;isTemporary&quot;:false}]},{&quot;citationID&quot;:&quot;MENDELEY_CITATION_ec41e603-512e-4080-801d-58ac8e1baa8b&quot;,&quot;properties&quot;:{&quot;noteIndex&quot;:0},&quot;isEdited&quot;:false,&quot;manualOverride&quot;:{&quot;isManuallyOverridden&quot;:false,&quot;citeprocText&quot;:&quot;(Cita Ibrahim et al., 2025)&quot;,&quot;manualOverrideText&quot;:&quot;&quot;},&quot;citationTag&quot;:&quot;MENDELEY_CITATION_v3_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&quot;,&quot;citationItems&quot;:[{&quot;id&quot;:&quot;723a7acd-b9af-3f1a-99da-f53373e3e557&quot;,&quot;itemData&quot;:{&quot;type&quot;:&quot;article-journal&quot;,&quot;id&quot;:&quot;723a7acd-b9af-3f1a-99da-f53373e3e557&quot;,&quot;title&quot;:&quot;Gambaran Tingkat Stres Mahasiswa Keperawatan Tahun Pertama Dalam Menjalani Perkuliahan Di Universitas Negeri Gorontalo&quot;,&quot;author&quot;:[{&quot;family&quot;:&quot;Cita Ibrahim&quot;,&quot;given&quot;:&quot;Mulya&quot;,&quot;parse-names&quot;:false,&quot;dropping-particle&quot;:&quot;&quot;,&quot;non-dropping-particle&quot;:&quot;&quot;},{&quot;family&quot;:&quot;Pomalango&quot;,&quot;given&quot;:&quot;Zulkifli B&quot;,&quot;parse-names&quot;:false,&quot;dropping-particle&quot;:&quot;&quot;,&quot;non-dropping-particle&quot;:&quot;&quot;},{&quot;family&quot;:&quot;Suleman&quot;,&quot;given&quot;:&quot;Ibrahim&quot;,&quot;parse-names&quot;:false,&quot;dropping-particle&quot;:&quot;&quot;,&quot;non-dropping-particle&quot;:&quot;&quot;}],&quot;container-title&quot;:&quot;Jurnal Kolaboratif Sains&quot;,&quot;DOI&quot;:&quot;10.56338/jks.v8i11.9248&quot;,&quot;URL&quot;:&quot;https://jurnal.unismuhpalu.ac.id/index.php/JKS&quot;,&quot;issued&quot;:{&quot;date-parts&quot;:[[2025]]},&quot;page&quot;:&quot;7036-7048&quot;,&quot;abstract&quot;:&quot;Stres merupakan gangguan psikologis yang sering di alami mahasiswa, terutama pada masa transisi keperguruan tinggi. Mahasiswa keperawatan tahun pertama rentan mengalami stress akibat penyesuaian dengan sistem akademik yang padat dan tuntutan praktikum yang tinggi. Penelitian ini bertujuan untuk mengetahui tingkat stress mahasiswa keperawatan tahun pertama di Universitas Negeri Gorontalo. Metode yang digunakan adalah desain observasional analitik dengan pendekatan cross sectional. Sampel penelitian terdiri dari 105 mahasiswa yang dipilih menggunakan rumus Slovin. Data dikumpulkan melalui kuesioner dan dianalisis secara deskriptif. Penelitian dilakukan pada bulan Mei 2025 di Jurusan Keperawatan Universitas Negeri Gorontalo. Hasil penelitian menunjukkan bahwa mayoritas mahasiswa (69,5%) mengalami stress sedang, sementara 30,5% lainnya mengalami stress berat. Hal ini menunjukkan adanya tantangan yang dihadapi mahasiswa dalam menyesuaikan diri dengan lingkungan akademik yang baru dan tuntutan praktikum yang tinggi. Kesimpulan dari penelitian ini adalah pentingnya perhatian terhadap psikologis mahasiswa, terutama pada tahun pertama. Oleh karena itu, pengembangan program pendampingan psikologis, pelatihan manajemen stres, serta komunikasi antara dosen dan mahasiswa sangat diperlukan untuk mendukung pengelolaan stress secara efektif. Penelitian lanjutan disarankan untuk mengkaji faktor-faktor lain yang memengaruhi stress mahasiswa dan efektivitas intervensi yang diterapkan dalam mengurangi tingkat stres.&quot;,&quot;issue&quot;:&quot;11&quot;,&quot;volume&quot;:&quot;8&quot;,&quot;container-title-short&quot;:&quot;&quot;},&quot;isTemporary&quot;:false}]},{&quot;citationID&quot;:&quot;MENDELEY_CITATION_9a4c3df8-1f43-4ee5-8458-b226c64066f2&quot;,&quot;properties&quot;:{&quot;noteIndex&quot;:0},&quot;isEdited&quot;:false,&quot;manualOverride&quot;:{&quot;isManuallyOverridden&quot;:false,&quot;citeprocText&quot;:&quot;(Thasya Nur Oktaviona et al., 2023)&quot;,&quot;manualOverrideText&quot;:&quot;&quot;},&quot;citationTag&quot;:&quot;MENDELEY_CITATION_v3_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&quot;,&quot;citationItems&quot;:[{&quot;id&quot;:&quot;4dbdd0ea-c679-373a-bc4d-d0f0ddb58f15&quot;,&quot;itemData&quot;:{&quot;type&quot;:&quot;article-journal&quot;,&quot;id&quot;:&quot;4dbdd0ea-c679-373a-bc4d-d0f0ddb58f15&quot;,&quot;title&quot;:&quot;Faktor Yang Mempengaruhi Tingkat Stres Pada Mahasiswa Akhir&quot;,&quot;author&quot;:[{&quot;family&quot;:&quot;Thasya Nur Oktaviona&quot;,&quot;given&quot;:&quot;&quot;,&quot;parse-names&quot;:false,&quot;dropping-particle&quot;:&quot;&quot;,&quot;non-dropping-particle&quot;:&quot;&quot;},{&quot;family&quot;:&quot;Herlina&quot;,&quot;given&quot;:&quot;&quot;,&quot;parse-names&quot;:false,&quot;dropping-particle&quot;:&quot;&quot;,&quot;non-dropping-particle&quot;:&quot;&quot;},{&quot;family&quot;:&quot;Sari&quot;,&quot;given&quot;:&quot;Tesha Hestyana&quot;,&quot;parse-names&quot;:false,&quot;dropping-particle&quot;:&quot;&quot;,&quot;non-dropping-particle&quot;:&quot;&quot;}],&quot;container-title&quot;:&quot;Jurnal Keperawatan Tropis Papua&quot;,&quot;DOI&quot;:&quot;10.47539/jktp.v6i1.344&quot;,&quot;issued&quot;:{&quot;date-parts&quot;:[[2023]]},&quot;page&quot;:&quot;26-32&quot;,&quot;abstract&quot;:&quot;Stres adalah cara tubuh bereaksi ketika menghadapi situasi yang dapat menyebabkan ketegangan, perubahan, ketegangan emosional, dan sebagainya. Stresor merupakan penyebab terjadinya stres. Adapun faktor-faktor stres meliputi efikasi diri, motivasi belajar, hardiness, optimisme, dan prokrastinasi akademik. Penelitian ini bertujuan untuk mengetahui analisis faktor-faktor yang mempengaruhi tingkat stres (efikasi diri, motivasi belajar, hardiness, optimisme, dan prokrastinasi akademik) pada mahasiswa tingkat akhir. Penelitian ini merupakan penelitian jenis kuantitatif dengan desain analitik korelasi dengan pendekatan cross sectional. Sampel penelitian ini berjumlah 152 responden yang diambil berdasarkan metode total sampling. Analisis yang digunakan adalah analisis bivariat dengan menggunakan metode Spearman rho. Hasil penelitian yang didapatkan tingkat stres mahasiswa berada pada kategori stres normal berjumlah 58 responden (38,2%). Faktor-faktor yang mempengaruhi stres yaitu optimisme tinggi sebanyak 113 responden (24,3%), prokrastinasi akademik yang sedang sebanyak 119 responden (78,3%), efikasi diri tinggi sebanyak 150 responden (98,7%), motivasi belajar yang tinggi sebanyak 138 responden (90,8%), serta Hardiness rendah sebanyak 135 responden (88,8%). Hasil analisis bivariat didapatkan dua variabel yang mempengaruhi stress mahasiswa tingkat akhir yaitu optimisme (p= 0,000) dan prokrastinasi akademik (p= 0,031), namun efikasi diri (p= 0,070), motivasi belajar (p= 0,145), dan hardiness (p=0,442) tidak mempengaruhi tingkat stres yang dialami mahasiswa. Optimisme dan prokrastinasi akademik mempengaruhi tingkat stres mahasiswa tingkat akhir. Bagi peneliti selanjutnya untuk dapat meneliti mengenai cara mengatasi stress pada mahasiswa.&quot;,&quot;issue&quot;:&quot;1&quot;,&quot;volume&quot;:&quot;6&quot;,&quot;container-title-short&quot;:&quot;&quot;},&quot;isTemporary&quot;:false}]},{&quot;citationID&quot;:&quot;MENDELEY_CITATION_2f403c14-4171-431b-a79b-b2b35b9444ce&quot;,&quot;properties&quot;:{&quot;noteIndex&quot;:0},&quot;isEdited&quot;:false,&quot;manualOverride&quot;:{&quot;isManuallyOverridden&quot;:false,&quot;citeprocText&quot;:&quot;(Adillah et al., 2021)&quot;,&quot;manualOverrideText&quot;:&quot;&quot;},&quot;citationTag&quot;:&quot;MENDELEY_CITATION_v3_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&quot;,&quot;citationItems&quot;:[{&quot;id&quot;:&quot;dbf2158d-0684-3b11-a074-fa8afd937cae&quot;,&quot;itemData&quot;:{&quot;type&quot;:&quot;article-journal&quot;,&quot;id&quot;:&quot;dbf2158d-0684-3b11-a074-fa8afd937cae&quot;,&quot;title&quot;:&quot;Hubungan mekanisme Coping Terhadap Stres Akademik Program Studi Pendidikan Dokter&quot;,&quot;author&quot;:[{&quot;family&quot;:&quot;Adillah&quot;,&quot;given&quot;:&quot;Amirah Halfa&quot;,&quot;parse-names&quot;:false,&quot;dropping-particle&quot;:&quot;&quot;,&quot;non-dropping-particle&quot;:&quot;&quot;},{&quot;family&quot;:&quot;Lestari&quot;,&quot;given&quot;:&quot;Sri Maria Puji&quot;,&quot;parse-names&quot;:false,&quot;dropping-particle&quot;:&quot;&quot;,&quot;non-dropping-particle&quot;:&quot;&quot;},{&quot;family&quot;:&quot;Utami&quot;,&quot;given&quot;:&quot;Deviani&quot;,&quot;parse-names&quot;:false,&quot;dropping-particle&quot;:&quot;&quot;,&quot;non-dropping-particle&quot;:&quot;&quot;},{&quot;family&quot;:&quot;Setiawati&quot;,&quot;given&quot;:&quot;Octa Reni&quot;,&quot;parse-names&quot;:false,&quot;dropping-particle&quot;:&quot;&quot;,&quot;non-dropping-particle&quot;:&quot;&quot;}],&quot;container-title&quot;:&quot;Jurnal Penelitian Perawat Profesional&quot;,&quot;ISSN&quot;:&quot;2715-6885&quot;,&quot;issued&quot;:{&quot;date-parts&quot;:[[2021]]},&quot;page&quot;:&quot;2396-2400&quot;,&quot;abstract&quot;:&quot;Stres akademik adalah ketidakmampuan mahasiswa untuk memenuhi tuntutan, ketidakbahagian atau permasalahan fisik dan mental. Stres akademik pada mahasiswa kedokteran akan berpengaruh pada indeks prestasi mereka. Salah satu cara menyelesaikan permasalahan stres akademik, yaitu dengan cara memilih mekanisme coping yang tepat. Mengetahui hubungan mekanisme Coping dengan tingkat Stres Akademik Pada Mahasiswa Program Studi Pendidikan Dokter Fakultas Kedokteran Universitas Malahayati Tahap Akhir. Penelitian ini merupakan penelitian kuantitatif analitik dengan pendekatan cross sectional. Teknik pengambilan sampel menggunakan total sampling. Alat ukur yang digunakan untuk menilai mekanisme coping dengan kuesioner Briefcope sedangkan stres akademik dengan alat ukur Perceived Academic Stress Scale (PASS). Pengolahan statistic dilakukan dengan uji spearman. Berdasarkan hasil penelitian didapatkan sampel sebanyak 114 mahasiswa dengan tingkat mekanisme coping pada dimensi Emotional focused coping terbanyak kategori tinggi berjumlah 107 Mahasiswa (93.9%). Distribusi stres akademik sebagian besar pada kategori tinggi berjumlah 95 Mahasiswa (83,3%). Analisis statistik menggunakan uji spearman menunjukkan problem focused coping didapatkan p=value sebesar 0,042 dengan korelasi koefesien r= 0,020. Ada hubungan bermakna antara mekanisme coping terhadap stres akademik pada Mahasiswa Program Studi Pendidikan Dokter Fakultas Kedokteran Universitas Malahayati Tahap Akhir yang spesifik pada mekanisme coping dimensi problem focused coping dengan menunjukkan kekuatan korelasi positif yang rendah.&quot;,&quot;issue&quot;:&quot;5474&quot;,&quot;volume&quot;:&quot;6 No 6&quot;,&quot;container-title-short&quot;:&quot;&quot;},&quot;isTemporary&quot;:false}]},{&quot;citationID&quot;:&quot;MENDELEY_CITATION_7bc88a0e-f784-4353-b183-f7af9d27b81a&quot;,&quot;properties&quot;:{&quot;noteIndex&quot;:0},&quot;isEdited&quot;:false,&quot;manualOverride&quot;:{&quot;isManuallyOverridden&quot;:false,&quot;citeprocText&quot;:&quot;(Jeman et al., 2023)&quot;,&quot;manualOverrideText&quot;:&quot;&quot;},&quot;citationTag&quot;:&quot;MENDELEY_CITATION_v3_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&quot;,&quot;citationItems&quot;:[{&quot;id&quot;:&quot;43909418-db5d-38fa-9ea0-1f8ca1778666&quot;,&quot;itemData&quot;:{&quot;type&quot;:&quot;article-journal&quot;,&quot;id&quot;:&quot;43909418-db5d-38fa-9ea0-1f8ca1778666&quot;,&quot;title&quot;:&quot;Hubungan Coping Stress Dengan Subjective Well Being Mahasiswa Rantau Dalam Menyusun Tugas Akhir&quot;,&quot;author&quot;:[{&quot;family&quot;:&quot;Jeman&quot;,&quot;given&quot;:&quot;Andriani Flaviani&quot;,&quot;parse-names&quot;:false,&quot;dropping-particle&quot;:&quot;&quot;,&quot;non-dropping-particle&quot;:&quot;&quot;},{&quot;family&quot;:&quot;Ulfa&quot;,&quot;given&quot;:&quot;Miftakhul&quot;,&quot;parse-names&quot;:false,&quot;dropping-particle&quot;:&quot;&quot;,&quot;non-dropping-particle&quot;:&quot;&quot;},{&quot;family&quot;:&quot;Rufaindah&quot;,&quot;given&quot;:&quot;Ervin&quot;,&quot;parse-names&quot;:false,&quot;dropping-particle&quot;:&quot;&quot;,&quot;non-dropping-particle&quot;:&quot;&quot;}],&quot;container-title&quot;:&quot;Media Husada Journal Of Nursing Science&quot;,&quot;DOI&quot;:&quot;10.33475/mhjns.v4i3.146&quot;,&quot;issued&quot;:{&quot;date-parts&quot;:[[2023]]},&quot;page&quot;:&quot;125-132&quot;,&quot;abstract&quot;:&quot;Coping stress yang baik dapat meningkatkan kesejahteraan dan kebahagiaan individu dalam kehidupan sehari-hari. Individu yang mampu mengevaluasi kepuasan hidupnya, dapat juga mengontrol emosinya dalam menghadapi berbagai peristiwa dalam hidup dengan lebih baik. Untuk itu diperlukan coping stress yang baik sehingga dapat meningkatkan kesejahteraan individu. Mengetahui hubungan antara coping stress dengan subjective well-being pada mahasiswa rantau dalam menyusun tugas akhir di STIKES Widyagama Husada Malang Penelitian ini menggunakan analitik korelasional dengan pendekatan cross sectional. Teknik pengumpulan data menggunakan kuesioner yang dilakukan pada 62 responden mahasiswa rantau. Uji statistik menggunakan uji somers. Hasil penelitian ini menunjukkan terdapat hubungan signifikan antara coping stress dengan subjective well being pada mahasiswa rantau (p=0,022).  Nilai korelasi dalam penelitian ini menunjukkan bahwa arah korelasi positif dengan kekuatan korelasi yang kuat.&quot;,&quot;issue&quot;:&quot;3&quot;,&quot;volume&quot;:&quot;4&quot;,&quot;container-title-short&quot;:&quot;&quot;},&quot;isTemporary&quot;:false}]},{&quot;citationID&quot;:&quot;MENDELEY_CITATION_b0539dff-013e-4f68-be73-1aee8f25dede&quot;,&quot;properties&quot;:{&quot;noteIndex&quot;:0},&quot;isEdited&quot;:false,&quot;manualOverride&quot;:{&quot;isManuallyOverridden&quot;:false,&quot;citeprocText&quot;:&quot;(Halik et al., 2023)&quot;,&quot;manualOverrideText&quot;:&quot;&quot;},&quot;citationTag&quot;:&quot;MENDELEY_CITATION_v3_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&quot;,&quot;citationItems&quot;:[{&quot;id&quot;:&quot;99f41feb-34ad-39f0-bf1d-f8f35ea6f49e&quot;,&quot;itemData&quot;:{&quot;type&quot;:&quot;article-journal&quot;,&quot;id&quot;:&quot;99f41feb-34ad-39f0-bf1d-f8f35ea6f49e&quot;,&quot;title&quot;:&quot;Teknik Self-Healing Perspektif Al-Qur'an dan Sunnah Mengatasi Mental Health Disorder pada Mahasiswa&quot;,&quot;author&quot;:[{&quot;family&quot;:&quot;Halik&quot;,&quot;given&quot;:&quot;&quot;,&quot;parse-names&quot;:false,&quot;dropping-particle&quot;:&quot;&quot;,&quot;non-dropping-particle&quot;:&quot;&quot;},{&quot;family&quot;:&quot;Ilyas&quot;,&quot;given&quot;:&quot;Muhammad&quot;,&quot;parse-names&quot;:false,&quot;dropping-particle&quot;:&quot;&quot;,&quot;non-dropping-particle&quot;:&quot;&quot;},{&quot;family&quot;:&quot;Suhafid&quot;,&quot;given&quot;:&quot;Nurul Hikmah&quot;,&quot;parse-names&quot;:false,&quot;dropping-particle&quot;:&quot;&quot;,&quot;non-dropping-particle&quot;:&quot;&quot;},{&quot;family&quot;:&quot;Sapdiman&quot;,&quot;given&quot;:&quot;La Ode Muhammad Agus&quot;,&quot;parse-names&quot;:false,&quot;dropping-particle&quot;:&quot;&quot;,&quot;non-dropping-particle&quot;:&quot;&quot;},{&quot;family&quot;:&quot;Sari&quot;,&quot;given&quot;:&quot;Dini Putri&quot;,&quot;parse-names&quot;:false,&quot;dropping-particle&quot;:&quot;&quot;,&quot;non-dropping-particle&quot;:&quot;&quot;}],&quot;issued&quot;:{&quot;date-parts&quot;:[[2023]]},&quot;page&quot;:&quot;4685-4692&quot;,&quot;issue&quot;:&quot;11&quot;,&quot;volume&quot;:&quot;2&quot;,&quot;container-title-short&quot;:&quot;&quot;},&quot;isTemporary&quot;:false}]},{&quot;citationID&quot;:&quot;MENDELEY_CITATION_b74e44ff-376f-471f-bd8b-ace1fa10059a&quot;,&quot;properties&quot;:{&quot;noteIndex&quot;:0},&quot;isEdited&quot;:false,&quot;manualOverride&quot;:{&quot;isManuallyOverridden&quot;:false,&quot;citeprocText&quot;:&quot;(Nopriyanto et al., 2026)&quot;,&quot;manualOverrideText&quot;:&quot;&quot;},&quot;citationTag&quot;:&quot;MENDELEY_CITATION_v3_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&quot;,&quot;citationItems&quot;:[{&quot;id&quot;:&quot;564c2b69-cdec-3b03-ae21-e5c7cd0921f9&quot;,&quot;itemData&quot;:{&quot;type&quot;:&quot;article-journal&quot;,&quot;id&quot;:&quot;564c2b69-cdec-3b03-ae21-e5c7cd0921f9&quot;,&quot;title&quot;:&quot;Pengaruh koping religius terhadap resiliensi pada tenaga kesehatan di rs pku muhammadiyah&quot;,&quot;author&quot;:[{&quot;family&quot;:&quot;Nopriyanto&quot;,&quot;given&quot;:&quot;Rizal&quot;,&quot;parse-names&quot;:false,&quot;dropping-particle&quot;:&quot;&quot;,&quot;non-dropping-particle&quot;:&quot;&quot;},{&quot;family&quot;:&quot;Afifah&quot;,&quot;given&quot;:&quot;Dzikria&quot;,&quot;parse-names&quot;:false,&quot;dropping-particle&quot;:&quot;&quot;,&quot;non-dropping-particle&quot;:&quot;&quot;},{&quot;family&quot;:&quot;Wijaya&quot;,&quot;given&quot;:&quot;Primala&quot;,&quot;parse-names&quot;:false,&quot;dropping-particle&quot;:&quot;&quot;,&quot;non-dropping-particle&quot;:&quot;&quot;},{&quot;family&quot;:&quot;Pamungkas&quot;,&quot;given&quot;:&quot;Fani Tri Hermawan&quot;,&quot;parse-names&quot;:false,&quot;dropping-particle&quot;:&quot;&quot;,&quot;non-dropping-particle&quot;:&quot;&quot;}],&quot;issued&quot;:{&quot;date-parts&quot;:[[2026]]},&quot;page&quot;:&quot;195-202&quot;,&quot;issue&quot;:&quot;April&quot;,&quot;volume&quot;:&quot;15&quot;},&quot;isTemporary&quot;:false}]},{&quot;citationID&quot;:&quot;MENDELEY_CITATION_d13b1fd4-c8e2-42c1-ab05-dbbda7183782&quot;,&quot;properties&quot;:{&quot;noteIndex&quot;:0},&quot;isEdited&quot;:false,&quot;manualOverride&quot;:{&quot;isManuallyOverridden&quot;:false,&quot;citeprocText&quot;:&quot;(Prahastuti, 2025)&quot;,&quot;manualOverrideText&quot;:&quot;&quot;},&quot;citationTag&quot;:&quot;MENDELEY_CITATION_v3_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&quot;,&quot;citationItems&quot;:[{&quot;id&quot;:&quot;7d998519-9d42-39d2-9e04-a2da55158536&quot;,&quot;itemData&quot;:{&quot;type&quot;:&quot;article-journal&quot;,&quot;id&quot;:&quot;7d998519-9d42-39d2-9e04-a2da55158536&quot;,&quot;title&quot;:&quot;Peran Koping Religius dan Literasi Kesehatan Mental terhadap Status Kesehatan Mental pada Individu Remaja &amp; Dewasa Awal di Indonesia&quot;,&quot;author&quot;:[{&quot;family&quot;:&quot;Prahastuti&quot;,&quot;given&quot;:&quot;Nurul Fajriyah&quot;,&quot;parse-names&quot;:false,&quot;dropping-particle&quot;:&quot;&quot;,&quot;non-dropping-particle&quot;:&quot;&quot;}],&quot;container-title&quot;:&quot;Psikobuletin:Buletin Ilmiah Psikologi&quot;,&quot;DOI&quot;:&quot;10.24014/pib.v6i1.26577&quot;,&quot;issued&quot;:{&quot;date-parts&quot;:[[2025]]},&quot;page&quot;:&quot;1&quot;,&quot;abstract&quot;:&quot;Literasi kesehatan mental memiliki dampak pada kesehatan mental dengan meningkatkan pemahaman individu terhadap gangguan mental, sementara koping religius diakui sebagai faktor penting untuk memelihara kesehatan mental. Penelitian ini fokus pada peran prediktif literasi kesehatan mental dan koping religius terhadap status kesehatan mental pada remaja di Indonesia. Terdapat 3 (tiga) skala, yaitu: Skala Koping Religius, Skala Literasi Kesehatan Mental, dan Skala Status Kesehatan Mental. Penelitian ini melibatkan 829 partisipan dengan analisis regresi menunjukkan pengaruh yang signifikan (R= .126, F=6.709, p=.001). Berdasarkan hasil analisis yang dilakukan, diketahui literasi kesehatan mental dan koping relijius secara signifikan mempengaruhi status kesehatan mental. Koping relijius memiliki pengaruh yang lebih besar daripada literasi kesehatan mental terhadap status kesehatan mental, diketahui dari komputasi sumbangan efektifnya. &quot;,&quot;issue&quot;:&quot;1&quot;,&quot;volume&quot;:&quot;6&quot;,&quot;container-title-short&quot;:&quot;&quot;},&quot;isTemporary&quot;:false}]},{&quot;citationID&quot;:&quot;MENDELEY_CITATION_e2197f40-ad85-42c9-8b84-2bdde924604d&quot;,&quot;properties&quot;:{&quot;noteIndex&quot;:0},&quot;isEdited&quot;:false,&quot;manualOverride&quot;:{&quot;isManuallyOverridden&quot;:false,&quot;citeprocText&quot;:&quot;(Pratitis et al., 2022)&quot;,&quot;manualOverrideText&quot;:&quot;&quot;},&quot;citationTag&quot;:&quot;MENDELEY_CITATION_v3_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&quot;,&quot;citationItems&quot;:[{&quot;id&quot;:&quot;c66d0a5a-4385-300e-86b1-c9378d14d6a7&quot;,&quot;itemData&quot;:{&quot;type&quot;:&quot;article-journal&quot;,&quot;id&quot;:&quot;c66d0a5a-4385-300e-86b1-c9378d14d6a7&quot;,&quot;title&quot;:&quot;Kebahagiaan Otentik pada Anak Jalanan Ditinjau dari Penerimaan Diri dan Dukungan Sosial&quot;,&quot;author&quot;:[{&quot;family&quot;:&quot;Pratitis&quot;,&quot;given&quot;:&quot;Nindia&quot;,&quot;parse-names&quot;:false,&quot;dropping-particle&quot;:&quot;&quot;,&quot;non-dropping-particle&quot;:&quot;&quot;},{&quot;family&quot;:&quot;Rina&quot;,&quot;given&quot;:&quot;Amherstia Pasca&quot;,&quot;parse-names&quot;:false,&quot;dropping-particle&quot;:&quot;&quot;,&quot;non-dropping-particle&quot;:&quot;&quot;},{&quot;family&quot;:&quot;Agustin&quot;,&quot;given&quot;:&quot;Arinda Hermadita&quot;,&quot;parse-names&quot;:false,&quot;dropping-particle&quot;:&quot;&quot;,&quot;non-dropping-particle&quot;:&quot;&quot;},{&quot;family&quot;:&quot;Azizah&quot;,&quot;given&quot;:&quot;Adinda Nur&quot;,&quot;parse-names&quot;:false,&quot;dropping-particle&quot;:&quot;&quot;,&quot;non-dropping-particle&quot;:&quot;&quot;}],&quot;container-title&quot;:&quot;Briliant: Jurnal Riset dan Konseptual&quot;,&quot;DOI&quot;:&quot;10.28926/briliant.v7i1.824&quot;,&quot;ISSN&quot;:&quot;2541-4216&quot;,&quot;issued&quot;:{&quot;date-parts&quot;:[[2022]]},&quot;page&quot;:&quot;8&quot;,&quot;abstract&quot;:&quot;Anak yang tinggal dan bekerja di jalanan menghadapi kehidupan yang keras dan penuh tantangan. Di sisi lain sama seperti manusia pada umumnya, mereka juga memiliki emosi baik …&quot;,&quot;issue&quot;:&quot;1&quot;,&quot;volume&quot;:&quot;7&quot;,&quot;container-title-short&quot;:&quot;&quot;},&quot;isTemporary&quot;:false}]},{&quot;citationID&quot;:&quot;MENDELEY_CITATION_478825b1-d38f-44bb-a029-06a77b30fb34&quot;,&quot;properties&quot;:{&quot;noteIndex&quot;:0},&quot;isEdited&quot;:false,&quot;manualOverride&quot;:{&quot;isManuallyOverridden&quot;:false,&quot;citeprocText&quot;:&quot;(Efendy et al., 2024)&quot;,&quot;manualOverrideText&quot;:&quot;&quot;},&quot;citationTag&quot;:&quot;MENDELEY_CITATION_v3_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&quot;,&quot;citationItems&quot;:[{&quot;id&quot;:&quot;4a3ad97c-6612-3bcb-85c3-cd28ac077823&quot;,&quot;itemData&quot;:{&quot;type&quot;:&quot;article-journal&quot;,&quot;id&quot;:&quot;4a3ad97c-6612-3bcb-85c3-cd28ac077823&quot;,&quot;title&quot;:&quot;Coping Religius dan Kesejahteraan Psikologis Mahasiswa Muslim di Indonesia&quot;,&quot;author&quot;:[{&quot;family&quot;:&quot;Efendy&quot;,&quot;given&quot;:&quot;Mamang&quot;,&quot;parse-names&quot;:false,&quot;dropping-particle&quot;:&quot;&quot;,&quot;non-dropping-particle&quot;:&quot;&quot;},{&quot;family&quot;:&quot;Pratitis&quot;,&quot;given&quot;:&quot;Nindia&quot;,&quot;parse-names&quot;:false,&quot;dropping-particle&quot;:&quot;&quot;,&quot;non-dropping-particle&quot;:&quot;&quot;},{&quot;family&quot;:&quot;Norhidayah&quot;,&quot;given&quot;:&quot;Meininda Rhivent&quot;,&quot;parse-names&quot;:false,&quot;dropping-particle&quot;:&quot;&quot;,&quot;non-dropping-particle&quot;:&quot;&quot;},{&quot;family&quot;:&quot;Aini Putri&quot;,&quot;given&quot;:&quot;Emilia Nur&quot;,&quot;parse-names&quot;:false,&quot;dropping-particle&quot;:&quot;&quot;,&quot;non-dropping-particle&quot;:&quot;&quot;}],&quot;container-title&quot;:&quot;Jurnal Psikologi : Jurnal Ilmiah Fakultas Psikologi Universitas Yudharta Pasuruan&quot;,&quot;DOI&quot;:&quot;10.35891/jip.v11i2.5506&quot;,&quot;ISSN&quot;:&quot;2088-0634&quot;,&quot;issued&quot;:{&quot;date-parts&quot;:[[2024]]},&quot;page&quot;:&quot;223-241&quot;,&quot;abstract&quot;:&quot;Kesejahteraan psikologis mahasiswa merupakan masalah penting yang berdampak pada kesehatan mental, seperti stres dan depresi, serta berdampak pada kualitas akademik dan keberhasilan pembelajaran. Penelitian ini bertujuan untuk mengetahui apakah ada pengaruh yang signifikan  religious coping terhadap kesejahteraan psikologis. Dengan menggunakan pendekatan kuantitatif korelasional dan teknik analisis data menggunakan analisis regresi linier sederhana, penelitian ini melibatkan 524 mahasiswa Muslim di Indonesia yang diambil dengan teknik snowball sampling. Instrumen penelitian yaitu Oxford Happiness Questionnaire (OHQ) untuk mengukur kesejahteraan psikologis, yang terdiri dari 29 item dengan nilai konsistensi internal α = 0,899. Skala Initial Development of the Iranian Religious coping Scale untuk mengukur coping religius, yang terdiri dari 22 item dengan nilai konsistensi internal α = 0,920. Hasil penelitian menunjukkan ada pengaruh yang signifikan religious coping terhadap kesejahteraan psikologis sebesar 19,7%. Studi ini menyoroti pentingnya coping religius dalam meningkatkan kesejahteraan psikologis pada mahasiswa di Indonesia, sehingga penelitian selanjutnya dapat menggunakan religious coping sebagai intervensi yang efektif dalam meningkatkan kesejahteraan psikologis mahasiswa di Indonesia.&quot;,&quot;issue&quot;:&quot;2&quot;,&quot;volume&quot;:&quot;11&quot;,&quot;container-title-short&quot;:&quot;&quot;},&quot;isTemporary&quot;:false}]},{&quot;citationID&quot;:&quot;MENDELEY_CITATION_94b68938-445c-4c6e-aac7-661ca120e36d&quot;,&quot;properties&quot;:{&quot;noteIndex&quot;:0},&quot;isEdited&quot;:false,&quot;manualOverride&quot;:{&quot;isManuallyOverridden&quot;:false,&quot;citeprocText&quot;:&quot;(Nurlina et al., 2022)&quot;,&quot;manualOverrideText&quot;:&quot;&quot;},&quot;citationTag&quot;:&quot;MENDELEY_CITATION_v3_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&quot;,&quot;citationItems&quot;:[{&quot;id&quot;:&quot;18233db7-ce1f-3749-a05d-56f3252956dc&quot;,&quot;itemData&quot;:{&quot;type&quot;:&quot;article-journal&quot;,&quot;id&quot;:&quot;18233db7-ce1f-3749-a05d-56f3252956dc&quot;,&quot;title&quot;:&quot;Hubungan Intensitas Penggunaan Media Sosial Pada Tingkat Kecemasan Generasi Z Mahasiswa Keperawatan di STIKes Medistra Indonesia Tahun 2022&quot;,&quot;author&quot;:[{&quot;family&quot;:&quot;Nurlina&quot;,&quot;given&quot;:&quot;Mutia&quot;,&quot;parse-names&quot;:false,&quot;dropping-particle&quot;:&quot;&quot;,&quot;non-dropping-particle&quot;:&quot;&quot;},{&quot;family&quot;:&quot;Anggraeni&quot;,&quot;given&quot;:&quot;Ani&quot;,&quot;parse-names&quot;:false,&quot;dropping-particle&quot;:&quot;&quot;,&quot;non-dropping-particle&quot;:&quot;&quot;},{&quot;family&quot;:&quot;Meriyandah&quot;,&quot;given&quot;:&quot;Hilda&quot;,&quot;parse-names&quot;:false,&quot;dropping-particle&quot;:&quot;&quot;,&quot;non-dropping-particle&quot;:&quot;&quot;}],&quot;container-title&quot;:&quot;Jurnal Ilmiah Kesehatan Mandira Cendikia&quot;,&quot;URL&quot;:&quot;https://journal.mandiracendikia.com/index.php/JIK-MC/article/view/81&quot;,&quot;issued&quot;:{&quot;date-parts&quot;:[[2022]]},&quot;volume&quot;:&quot;1&quot;,&quot;container-title-short&quot;:&quot;&quot;},&quot;isTemporary&quot;:false}]},{&quot;citationID&quot;:&quot;MENDELEY_CITATION_db32f03a-0580-4f3d-b5d7-b769e19d55bc&quot;,&quot;properties&quot;:{&quot;noteIndex&quot;:0},&quot;isEdited&quot;:false,&quot;manualOverride&quot;:{&quot;isManuallyOverridden&quot;:false,&quot;citeprocText&quot;:&quot;(Nurul et al., 2024)&quot;,&quot;manualOverrideText&quot;:&quot;&quot;},&quot;citationTag&quot;:&quot;MENDELEY_CITATION_v3_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&quot;,&quot;citationItems&quot;:[{&quot;id&quot;:&quot;429d686d-03e6-3287-8dc0-4d42628d6f0d&quot;,&quot;itemData&quot;:{&quot;type&quot;:&quot;article-journal&quot;,&quot;id&quot;:&quot;429d686d-03e6-3287-8dc0-4d42628d6f0d&quot;,&quot;title&quot;:&quot;Durasi Penggunaan Media Sosial dengan Kualitas Tidur dan Kestabilan Emosi pada Mahasiswa Keperawatan Tahun 2023&quot;,&quot;author&quot;:[{&quot;family&quot;:&quot;Nurul&quot;,&quot;given&quot;:&quot;&quot;,&quot;parse-names&quot;:false,&quot;dropping-particle&quot;:&quot;&quot;,&quot;non-dropping-particle&quot;:&quot;&quot;},{&quot;family&quot;:&quot;Shifa&quot;,&quot;given&quot;:&quot;Ainul&quot;,&quot;parse-names&quot;:false,&quot;dropping-particle&quot;:&quot;&quot;,&quot;non-dropping-particle&quot;:&quot;&quot;},{&quot;family&quot;:&quot;Hardiyanti&quot;,&quot;given&quot;:&quot;Imelda&quot;,&quot;parse-names&quot;:false,&quot;dropping-particle&quot;:&quot;&quot;,&quot;non-dropping-particle&quot;:&quot;&quot;},{&quot;family&quot;:&quot;Program&quot;,&quot;given&quot;:&quot;Utami&quot;,&quot;parse-names&quot;:false,&quot;dropping-particle&quot;:&quot;&quot;,&quot;non-dropping-particle&quot;:&quot;&quot;},{&quot;family&quot;:&quot;Keperawatan&quot;,&quot;given&quot;:&quot;Studi Sarjana&quot;,&quot;parse-names&quot;:false,&quot;dropping-particle&quot;:&quot;&quot;,&quot;non-dropping-particle&quot;:&quot;&quot;},{&quot;family&quot;:&quot;Kesehatan&quot;,&quot;given&quot;:&quot;Ilmu&quot;,&quot;parse-names&quot;:false,&quot;dropping-particle&quot;:&quot;&quot;,&quot;non-dropping-particle&quot;:&quot;&quot;},{&quot;family&quot;:&quot;Ainul&quot;,&quot;given&quot;:&quot;Nurul&quot;,&quot;parse-names&quot;:false,&quot;dropping-particle&quot;:&quot;&quot;,&quot;non-dropping-particle&quot;:&quot;&quot;},{&quot;family&quot;:&quot;Program&quot;,&quot;given&quot;:&quot;Shifa&quot;,&quot;parse-names&quot;:false,&quot;dropping-particle&quot;:&quot;&quot;,&quot;non-dropping-particle&quot;:&quot;&quot;},{&quot;family&quot;:&quot;Rukiah&quot;,&quot;given&quot;:&quot;Nining&quot;,&quot;parse-names&quot;:false,&quot;dropping-particle&quot;:&quot;&quot;,&quot;non-dropping-particle&quot;:&quot;&quot;},{&quot;family&quot;:&quot;Studi&quot;,&quot;given&quot;:&quot;Program&quot;,&quot;parse-names&quot;:false,&quot;dropping-particle&quot;:&quot;&quot;,&quot;non-dropping-particle&quot;:&quot;&quot;},{&quot;family&quot;:&quot;Keperawatan&quot;,&quot;given&quot;:&quot;Sarjana&quot;,&quot;parse-names&quot;:false,&quot;dropping-particle&quot;:&quot;&quot;,&quot;non-dropping-particle&quot;:&quot;&quot;}],&quot;container-title&quot;:&quot;Jurnal Kesehatan dan Kedokteran&quot;,&quot;URL&quot;:&quot;https://doi.org/10.62383/vimed.v1i2.140&quot;,&quot;issued&quot;:{&quot;date-parts&quot;:[[2024]]},&quot;page&quot;:&quot;81-94&quot;,&quot;abstract&quot;:&quot;The development of technology and information has had an impact on students, especially those who actively use social media. The busyness and activities of students who are active in using social media, especially at night, can lead to poor sleep quality. Exposure to unhealthy content such as cyberbullying, body shaming, and social comparison can affect a person's emotional stability. To determine the relationship between the duration of social media use, sleep quality, and emotional stability. The sampling technique in this research uses Quota Sampling, and 122 nursing students out of a total of 175 were obtained. This research uses a quantitative method with a correlational study type, adopting a Cross-Sectional study approach. Statistical tests using the Chi-Square test with a sensitivity level of α = 0.05% or 95%. The results of the relationship between the duration of social media use and sleep quality show a value of p = 0.003 &lt; α = 0.05. Meanwhile, the results of the relationship between the duration of social media use and emotional stability show a value of p = 0.001 &lt; α = 0.05. There is a relationship between the duration of social media use, sleep quality, and emotional stability. The higher the use of social media, the worse the sleep quality and the lower the emotional stability.&quot;,&quot;issue&quot;:&quot;2&quot;,&quot;volume&quot;:&quot;1&quot;,&quot;container-title-short&quot;:&quot;&quot;},&quot;isTemporary&quot;:false}]},{&quot;citationID&quot;:&quot;MENDELEY_CITATION_6962ace8-bb09-496a-b17f-e76d5399c8c2&quot;,&quot;properties&quot;:{&quot;noteIndex&quot;:0},&quot;isEdited&quot;:false,&quot;manualOverride&quot;:{&quot;isManuallyOverridden&quot;:false,&quot;citeprocText&quot;:&quot;(Ramadhani et al., 2024)&quot;,&quot;manualOverrideText&quot;:&quot;&quot;},&quot;citationTag&quot;:&quot;MENDELEY_CITATION_v3_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&quot;,&quot;citationItems&quot;:[{&quot;id&quot;:&quot;5cf3dfe6-d1c5-38a8-9945-513b0c94797c&quot;,&quot;itemData&quot;:{&quot;type&quot;:&quot;article-journal&quot;,&quot;id&quot;:&quot;5cf3dfe6-d1c5-38a8-9945-513b0c94797c&quot;,&quot;title&quot;:&quot;Systematic Literature Review: Hubungan Media Sosial Terhadap Kesehatan Mental Remaja&quot;,&quot;author&quot;:[{&quot;family&quot;:&quot;Ramadhani&quot;,&quot;given&quot;:&quot;Novia&quot;,&quot;parse-names&quot;:false,&quot;dropping-particle&quot;:&quot;&quot;,&quot;non-dropping-particle&quot;:&quot;&quot;},{&quot;family&quot;:&quot;Adilah&quot;,&quot;given&quot;:&quot;Putri&quot;,&quot;parse-names&quot;:false,&quot;dropping-particle&quot;:&quot;&quot;,&quot;non-dropping-particle&quot;:&quot;&quot;},{&quot;family&quot;:&quot;Zulyati Oktora&quot;,&quot;given&quot;:&quot;Meta&quot;,&quot;parse-names&quot;:false,&quot;dropping-particle&quot;:&quot;&quot;,&quot;non-dropping-particle&quot;:&quot;&quot;},{&quot;family&quot;:&quot;Anggraini&quot;,&quot;given&quot;:&quot;Debie&quot;,&quot;parse-names&quot;:false,&quot;dropping-particle&quot;:&quot;&quot;,&quot;non-dropping-particle&quot;:&quot;&quot;}],&quot;container-title&quot;:&quot;Journal of Public Health Science&quot;,&quot;DOI&quot;:&quot;10.70248/jophs.v1i3.1500&quot;,&quot;issued&quot;:{&quot;date-parts&quot;:[[2024]]},&quot;page&quot;:&quot;178-190&quot;,&quot;abstract&quot;:&quot;Latar belakang: Kesehatan mental atau kesehatan jiwa merupakan kondisi yang mana individu bisa mengetahui kemampuan yang dimiliki untuk mencegah tekanan hidup yang normal, produktif dalam bekerja, dan ikut serta dalam berperan pada komunitasnya. Tanpa disadari media sosial dapat menjadi bumerang bagi penggunanya. media sosial dapat menimbulkan masalah pada kesehatan mental pada penggunanya. Tujuan : untuk mengetahui apakah media sosial dapat mempengaruhi kesehatan mental pada ramaja. Metode: metode yang digunakan dalam systematic literature review ini adalah PRISMA yang diambil dari jurnal nasional dan jurnal internasional. Penelusuran artikel yang direview melalui database Google Scholar dengan kata kunci pencarian yaitu; hubungan, media sosial, kesehatan mental, remaja. Hasil: berdasarkan hasil pencarian didapatkan 20 jurnal yang dilakukan review dengan hasil terdapat dampak media social terhadap Kesehatan mental remaja. Simpulan: Dari data yang didapatkan bahwa memang terdapat hubungan antara bermain media sosial dengan kesehatan mental pada remaja. Semakin lama remaja bermain media sosial, hal itu akan berpengaruh pada kesehatan mental, karena para remaja akan fokus dengan dunianya sendiri dan tidak peduli dengan keadaan sekitar dan ketika sang remaja tidak bermain media sosial, remaja akan merasa stresss karna mereka sudah kecanduan dalam menggunakan media sosial.&quot;,&quot;issue&quot;:&quot;3&quot;,&quot;volume&quot;:&quot;1&quot;,&quot;container-title-short&quot;:&quot;&quot;},&quot;isTemporary&quot;:false}]}]"/>
    <we:property name="MENDELEY_CITATIONS_STYLE" value="{&quot;id&quot;:&quot;https://www.zotero.org/styles/apa-annotated-bibliography&quot;,&quot;title&quot;:&quot;APA Style 7th edition (annotated bibliography)&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0701F50-85C7-474B-B5B4-BAC5A608B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3971</Words>
  <Characters>22641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cunx</dc:creator>
  <cp:lastModifiedBy>Reviewer 1</cp:lastModifiedBy>
  <cp:revision>2</cp:revision>
  <cp:lastPrinted>2026-05-16T13:33:00Z</cp:lastPrinted>
  <dcterms:created xsi:type="dcterms:W3CDTF">2026-06-22T01:13:00Z</dcterms:created>
  <dcterms:modified xsi:type="dcterms:W3CDTF">2026-06-22T01:13:00Z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Unique User Id_1">
    <vt:lpwstr>dab1c79b-b0e7-3eda-9bc4-ccee7f351d64</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http://www.zotero.org/styles/chicago-note-bibliography</vt:lpwstr>
  </property>
  <property fmtid="{D5CDD505-2E9C-101B-9397-08002B2CF9AE}" pid="16" name="Mendeley Recent Style Name 5_1">
    <vt:lpwstr>Chicago Manual of Style 17th edition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4th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