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95" w:rsidRPr="00582D9C" w:rsidRDefault="00896B95" w:rsidP="00896B95">
      <w:pPr>
        <w:spacing w:after="0" w:line="240" w:lineRule="auto"/>
        <w:jc w:val="center"/>
        <w:rPr>
          <w:rFonts w:ascii="Arial Narrow" w:hAnsi="Arial Narrow"/>
          <w:b/>
          <w:sz w:val="24"/>
          <w:szCs w:val="24"/>
        </w:rPr>
      </w:pPr>
      <w:r w:rsidRPr="00582D9C">
        <w:rPr>
          <w:rFonts w:ascii="Arial Narrow" w:hAnsi="Arial Narrow"/>
          <w:b/>
          <w:sz w:val="24"/>
          <w:szCs w:val="24"/>
        </w:rPr>
        <w:t xml:space="preserve">PENERAPAN MODEL PEMBELAJARAN </w:t>
      </w:r>
      <w:r w:rsidRPr="00582D9C">
        <w:rPr>
          <w:rFonts w:ascii="Arial Narrow" w:hAnsi="Arial Narrow"/>
          <w:b/>
          <w:i/>
          <w:sz w:val="24"/>
          <w:szCs w:val="24"/>
        </w:rPr>
        <w:t>DISKURSUS MULTY REPRECENTACY</w:t>
      </w:r>
      <w:r w:rsidRPr="00582D9C">
        <w:rPr>
          <w:rFonts w:ascii="Arial Narrow" w:hAnsi="Arial Narrow"/>
          <w:b/>
          <w:sz w:val="24"/>
          <w:szCs w:val="24"/>
        </w:rPr>
        <w:t xml:space="preserve"> (DMR) TERHADAP KEMAMPUAN PEMAHAMAN MATEMATIS SISWA</w:t>
      </w:r>
    </w:p>
    <w:p w:rsidR="00874EFD" w:rsidRPr="00582D9C" w:rsidRDefault="00874EFD" w:rsidP="00874EFD">
      <w:pPr>
        <w:spacing w:line="240" w:lineRule="auto"/>
        <w:jc w:val="center"/>
        <w:rPr>
          <w:rFonts w:ascii="Arial Narrow" w:hAnsi="Arial Narrow" w:cs="Times New Roman"/>
          <w:b/>
          <w:sz w:val="24"/>
          <w:szCs w:val="24"/>
        </w:rPr>
      </w:pPr>
    </w:p>
    <w:p w:rsidR="00874EFD" w:rsidRPr="00582D9C" w:rsidRDefault="00BA1E55" w:rsidP="00874EFD">
      <w:pPr>
        <w:spacing w:after="0" w:line="240" w:lineRule="auto"/>
        <w:contextualSpacing/>
        <w:jc w:val="center"/>
        <w:rPr>
          <w:rFonts w:ascii="Arial Narrow" w:hAnsi="Arial Narrow" w:cs="Times New Roman"/>
          <w:b/>
          <w:sz w:val="24"/>
          <w:szCs w:val="24"/>
          <w:vertAlign w:val="superscript"/>
        </w:rPr>
      </w:pPr>
      <w:r w:rsidRPr="00582D9C">
        <w:rPr>
          <w:rFonts w:ascii="Arial Narrow" w:hAnsi="Arial Narrow" w:cs="Times New Roman"/>
          <w:b/>
          <w:sz w:val="24"/>
          <w:szCs w:val="24"/>
        </w:rPr>
        <w:t>Linda Herdiana</w:t>
      </w:r>
      <w:r w:rsidR="004B69A5" w:rsidRPr="00582D9C">
        <w:rPr>
          <w:rFonts w:ascii="Arial Narrow" w:hAnsi="Arial Narrow" w:cs="Times New Roman"/>
          <w:b/>
          <w:sz w:val="24"/>
          <w:szCs w:val="24"/>
          <w:vertAlign w:val="superscript"/>
        </w:rPr>
        <w:t>1</w:t>
      </w:r>
      <w:r w:rsidR="004B69A5" w:rsidRPr="00582D9C">
        <w:rPr>
          <w:rFonts w:ascii="Arial Narrow" w:hAnsi="Arial Narrow" w:cs="Times New Roman"/>
          <w:b/>
          <w:sz w:val="24"/>
          <w:szCs w:val="24"/>
        </w:rPr>
        <w:t>, Nur</w:t>
      </w:r>
      <w:r w:rsidR="00417F2F">
        <w:rPr>
          <w:rFonts w:ascii="Arial Narrow" w:hAnsi="Arial Narrow" w:cs="Times New Roman"/>
          <w:b/>
          <w:sz w:val="24"/>
          <w:szCs w:val="24"/>
        </w:rPr>
        <w:t xml:space="preserve"> </w:t>
      </w:r>
      <w:r w:rsidR="00417F2F" w:rsidRPr="00582D9C">
        <w:rPr>
          <w:rFonts w:ascii="Arial Narrow" w:hAnsi="Arial Narrow" w:cs="Times New Roman"/>
          <w:b/>
          <w:sz w:val="24"/>
          <w:szCs w:val="24"/>
        </w:rPr>
        <w:t>Eva</w:t>
      </w:r>
      <w:r w:rsidR="004B69A5" w:rsidRPr="00582D9C">
        <w:rPr>
          <w:rFonts w:ascii="Arial Narrow" w:hAnsi="Arial Narrow" w:cs="Times New Roman"/>
          <w:b/>
          <w:sz w:val="24"/>
          <w:szCs w:val="24"/>
        </w:rPr>
        <w:t xml:space="preserve"> Zakiah</w:t>
      </w:r>
      <w:r w:rsidR="004B69A5" w:rsidRPr="00582D9C">
        <w:rPr>
          <w:rFonts w:ascii="Arial Narrow" w:hAnsi="Arial Narrow" w:cs="Times New Roman"/>
          <w:b/>
          <w:sz w:val="24"/>
          <w:szCs w:val="24"/>
          <w:vertAlign w:val="superscript"/>
        </w:rPr>
        <w:t>2</w:t>
      </w:r>
      <w:r w:rsidR="004B69A5" w:rsidRPr="00582D9C">
        <w:rPr>
          <w:rFonts w:ascii="Arial Narrow" w:hAnsi="Arial Narrow" w:cs="Times New Roman"/>
          <w:b/>
          <w:sz w:val="24"/>
          <w:szCs w:val="24"/>
        </w:rPr>
        <w:t>, Yoni Sunaryo</w:t>
      </w:r>
      <w:r w:rsidR="004B69A5" w:rsidRPr="00582D9C">
        <w:rPr>
          <w:rFonts w:ascii="Arial Narrow" w:hAnsi="Arial Narrow" w:cs="Times New Roman"/>
          <w:b/>
          <w:sz w:val="24"/>
          <w:szCs w:val="24"/>
          <w:vertAlign w:val="superscript"/>
        </w:rPr>
        <w:t>3</w:t>
      </w:r>
    </w:p>
    <w:p w:rsidR="00874EFD" w:rsidRPr="00582D9C" w:rsidRDefault="00BA1E55" w:rsidP="00874EFD">
      <w:pPr>
        <w:spacing w:after="0" w:line="240" w:lineRule="auto"/>
        <w:contextualSpacing/>
        <w:jc w:val="center"/>
        <w:rPr>
          <w:rFonts w:ascii="Arial Narrow" w:hAnsi="Arial Narrow" w:cs="Times New Roman"/>
          <w:b/>
          <w:sz w:val="24"/>
          <w:szCs w:val="24"/>
          <w:vertAlign w:val="superscript"/>
        </w:rPr>
      </w:pPr>
      <w:r w:rsidRPr="00582D9C">
        <w:rPr>
          <w:rFonts w:ascii="Arial Narrow" w:hAnsi="Arial Narrow" w:cs="Times New Roman"/>
          <w:sz w:val="24"/>
          <w:szCs w:val="24"/>
        </w:rPr>
        <w:t>Universitas Galuh, Jl. RE Martadinata No. 15, Ciamis, Indonesia</w:t>
      </w:r>
    </w:p>
    <w:p w:rsidR="00BA1E55" w:rsidRPr="00582D9C" w:rsidRDefault="00202CEF" w:rsidP="00874EFD">
      <w:pPr>
        <w:spacing w:after="0" w:line="240" w:lineRule="auto"/>
        <w:contextualSpacing/>
        <w:jc w:val="center"/>
        <w:rPr>
          <w:rFonts w:ascii="Arial Narrow" w:hAnsi="Arial Narrow" w:cs="Times New Roman"/>
          <w:b/>
          <w:sz w:val="24"/>
          <w:szCs w:val="24"/>
          <w:vertAlign w:val="superscript"/>
        </w:rPr>
      </w:pPr>
      <w:r>
        <w:rPr>
          <w:rFonts w:ascii="Arial Narrow" w:hAnsi="Arial Narrow" w:cs="Times New Roman"/>
          <w:sz w:val="24"/>
          <w:szCs w:val="24"/>
        </w:rPr>
        <w:t>Email: l</w:t>
      </w:r>
      <w:r w:rsidR="00BA1E55" w:rsidRPr="00582D9C">
        <w:rPr>
          <w:rFonts w:ascii="Arial Narrow" w:hAnsi="Arial Narrow" w:cs="Times New Roman"/>
          <w:sz w:val="24"/>
          <w:szCs w:val="24"/>
        </w:rPr>
        <w:t>indaherdiana123@gmail.com</w:t>
      </w:r>
    </w:p>
    <w:p w:rsidR="00BA1E55" w:rsidRPr="00582D9C" w:rsidRDefault="00BA1E55" w:rsidP="00874EFD">
      <w:pPr>
        <w:spacing w:after="0" w:line="240" w:lineRule="auto"/>
        <w:jc w:val="center"/>
        <w:rPr>
          <w:rFonts w:ascii="Arial Narrow" w:hAnsi="Arial Narrow"/>
          <w:sz w:val="24"/>
          <w:szCs w:val="24"/>
        </w:rPr>
      </w:pPr>
    </w:p>
    <w:p w:rsidR="00874EFD" w:rsidRPr="00582D9C" w:rsidRDefault="00874EFD" w:rsidP="00874EFD">
      <w:pPr>
        <w:spacing w:after="0" w:line="240" w:lineRule="auto"/>
        <w:jc w:val="center"/>
        <w:rPr>
          <w:rFonts w:ascii="Arial Narrow" w:hAnsi="Arial Narrow"/>
          <w:sz w:val="24"/>
          <w:szCs w:val="24"/>
        </w:rPr>
      </w:pPr>
    </w:p>
    <w:p w:rsidR="00874EFD" w:rsidRPr="00582D9C" w:rsidRDefault="00874EFD" w:rsidP="00874EFD">
      <w:pPr>
        <w:spacing w:after="0"/>
        <w:jc w:val="center"/>
        <w:rPr>
          <w:rFonts w:ascii="Arial Narrow" w:hAnsi="Arial Narrow"/>
          <w:sz w:val="24"/>
          <w:szCs w:val="24"/>
        </w:rPr>
      </w:pPr>
    </w:p>
    <w:p w:rsidR="008A03A0" w:rsidRPr="00582D9C" w:rsidRDefault="00896B95" w:rsidP="00896B95">
      <w:pPr>
        <w:spacing w:after="0" w:line="240" w:lineRule="auto"/>
        <w:jc w:val="center"/>
        <w:rPr>
          <w:rFonts w:ascii="Arial Narrow" w:hAnsi="Arial Narrow" w:cs="Arial"/>
          <w:b/>
          <w:sz w:val="24"/>
          <w:szCs w:val="24"/>
        </w:rPr>
      </w:pPr>
      <w:r w:rsidRPr="00582D9C">
        <w:rPr>
          <w:rFonts w:ascii="Arial Narrow" w:hAnsi="Arial Narrow" w:cs="Arial"/>
          <w:b/>
          <w:sz w:val="24"/>
          <w:szCs w:val="24"/>
        </w:rPr>
        <w:t>ABSTRAK</w:t>
      </w:r>
    </w:p>
    <w:p w:rsidR="007B22AF" w:rsidRPr="00582D9C" w:rsidRDefault="007B22AF" w:rsidP="00896B95">
      <w:pPr>
        <w:spacing w:after="0" w:line="240" w:lineRule="auto"/>
        <w:jc w:val="center"/>
        <w:rPr>
          <w:rFonts w:ascii="Arial Narrow" w:hAnsi="Arial Narrow" w:cs="Arial"/>
          <w:b/>
          <w:sz w:val="24"/>
          <w:szCs w:val="24"/>
        </w:rPr>
      </w:pPr>
    </w:p>
    <w:p w:rsidR="00896B95" w:rsidRPr="00582D9C" w:rsidRDefault="00896B95" w:rsidP="00896B95">
      <w:pPr>
        <w:spacing w:after="0" w:line="240" w:lineRule="auto"/>
        <w:jc w:val="both"/>
        <w:rPr>
          <w:rFonts w:ascii="Arial Narrow" w:hAnsi="Arial Narrow" w:cs="Times New Roman"/>
          <w:sz w:val="20"/>
          <w:szCs w:val="20"/>
        </w:rPr>
      </w:pPr>
      <w:r w:rsidRPr="00582D9C">
        <w:rPr>
          <w:rFonts w:ascii="Arial Narrow" w:hAnsi="Arial Narrow"/>
          <w:sz w:val="20"/>
          <w:szCs w:val="20"/>
        </w:rPr>
        <w:t>Tujuan dari penelitian ini adalah untuk mengetahui dari desain</w:t>
      </w:r>
      <w:r w:rsidR="00A34095" w:rsidRPr="00582D9C">
        <w:rPr>
          <w:rFonts w:ascii="Arial Narrow" w:hAnsi="Arial Narrow"/>
          <w:sz w:val="20"/>
          <w:szCs w:val="20"/>
        </w:rPr>
        <w:t xml:space="preserve"> pembelajaran menggunakan model </w:t>
      </w:r>
      <w:r w:rsidRPr="00582D9C">
        <w:rPr>
          <w:rFonts w:ascii="Arial Narrow" w:hAnsi="Arial Narrow"/>
          <w:sz w:val="20"/>
          <w:szCs w:val="20"/>
        </w:rPr>
        <w:t xml:space="preserve">pembelajaran  </w:t>
      </w:r>
      <w:r w:rsidRPr="00582D9C">
        <w:rPr>
          <w:rFonts w:ascii="Arial Narrow" w:hAnsi="Arial Narrow"/>
          <w:i/>
          <w:sz w:val="20"/>
          <w:szCs w:val="20"/>
        </w:rPr>
        <w:t>Diskursus Multy Reprecentacy</w:t>
      </w:r>
      <w:r w:rsidRPr="00582D9C">
        <w:rPr>
          <w:rFonts w:ascii="Arial Narrow" w:hAnsi="Arial Narrow"/>
          <w:sz w:val="20"/>
          <w:szCs w:val="20"/>
        </w:rPr>
        <w:t xml:space="preserve"> (DMR) terhadap kemampuan pemahaman matematis siswa pada pokok bahasan bangun datar. Jenis penelitian ini ada studi literatur, dengan tahapan-tahapan (1) pemaparan data; (2) reduksi data; (3) penyajian data; (4) kesimpulan dan verifikasi.  Kesimpulan dari penelitian ini </w:t>
      </w:r>
      <w:r w:rsidRPr="00582D9C">
        <w:rPr>
          <w:rFonts w:ascii="Arial Narrow" w:hAnsi="Arial Narrow" w:cs="Times New Roman"/>
          <w:sz w:val="20"/>
          <w:szCs w:val="20"/>
        </w:rPr>
        <w:t xml:space="preserve">bahwa penerapan model pembelajaran di kelas dengan menggunakan desain model pembelajaran </w:t>
      </w:r>
      <w:r w:rsidRPr="00582D9C">
        <w:rPr>
          <w:rFonts w:ascii="Arial Narrow" w:hAnsi="Arial Narrow" w:cs="Times New Roman"/>
          <w:i/>
          <w:sz w:val="20"/>
          <w:szCs w:val="20"/>
        </w:rPr>
        <w:t xml:space="preserve">Diskursus Multy Reprecentacy </w:t>
      </w:r>
      <w:r w:rsidRPr="00582D9C">
        <w:rPr>
          <w:rFonts w:ascii="Arial Narrow" w:hAnsi="Arial Narrow" w:cs="Times New Roman"/>
          <w:sz w:val="20"/>
          <w:szCs w:val="20"/>
        </w:rPr>
        <w:t xml:space="preserve">(DMR) terhadap kemampuan pemahaman matematis siswa pada pokok bahasan bangun datar  yaitu </w:t>
      </w:r>
      <w:r w:rsidRPr="00582D9C">
        <w:rPr>
          <w:rFonts w:ascii="Arial Narrow" w:hAnsi="Arial Narrow" w:cs="Times New Roman"/>
          <w:sz w:val="20"/>
          <w:szCs w:val="20"/>
          <w:lang w:val="en-US"/>
        </w:rPr>
        <w:t>ada 5 tahapdiantaranya:</w:t>
      </w:r>
      <w:r w:rsidRPr="00582D9C">
        <w:rPr>
          <w:rFonts w:ascii="Arial Narrow" w:hAnsi="Arial Narrow" w:cs="Times New Roman"/>
          <w:sz w:val="20"/>
          <w:szCs w:val="20"/>
        </w:rPr>
        <w:t xml:space="preserve"> (1)</w:t>
      </w:r>
      <w:r w:rsidRPr="00582D9C">
        <w:rPr>
          <w:rFonts w:ascii="Arial Narrow" w:hAnsi="Arial Narrow" w:cs="Times New Roman"/>
          <w:sz w:val="20"/>
          <w:szCs w:val="20"/>
          <w:lang w:val="en-US"/>
        </w:rPr>
        <w:t>persiapan</w:t>
      </w:r>
      <w:r w:rsidRPr="00582D9C">
        <w:rPr>
          <w:rFonts w:ascii="Arial Narrow" w:hAnsi="Arial Narrow" w:cs="Times New Roman"/>
          <w:sz w:val="20"/>
          <w:szCs w:val="20"/>
        </w:rPr>
        <w:t>; (2)</w:t>
      </w:r>
      <w:r w:rsidRPr="00582D9C">
        <w:rPr>
          <w:rFonts w:ascii="Arial Narrow" w:hAnsi="Arial Narrow" w:cs="Times New Roman"/>
          <w:sz w:val="20"/>
          <w:szCs w:val="20"/>
          <w:lang w:val="en-US"/>
        </w:rPr>
        <w:t>pendahuluan</w:t>
      </w:r>
      <w:r w:rsidRPr="00582D9C">
        <w:rPr>
          <w:rFonts w:ascii="Arial Narrow" w:hAnsi="Arial Narrow" w:cs="Times New Roman"/>
          <w:sz w:val="20"/>
          <w:szCs w:val="20"/>
        </w:rPr>
        <w:t xml:space="preserve">; (3) </w:t>
      </w:r>
      <w:r w:rsidRPr="00582D9C">
        <w:rPr>
          <w:rFonts w:ascii="Arial Narrow" w:hAnsi="Arial Narrow" w:cs="Times New Roman"/>
          <w:sz w:val="20"/>
          <w:szCs w:val="20"/>
          <w:lang w:val="en-US"/>
        </w:rPr>
        <w:t>pengembangan</w:t>
      </w:r>
      <w:r w:rsidRPr="00582D9C">
        <w:rPr>
          <w:rFonts w:ascii="Arial Narrow" w:hAnsi="Arial Narrow" w:cs="Times New Roman"/>
          <w:sz w:val="20"/>
          <w:szCs w:val="20"/>
        </w:rPr>
        <w:t xml:space="preserve">; (4) </w:t>
      </w:r>
      <w:r w:rsidRPr="00582D9C">
        <w:rPr>
          <w:rFonts w:ascii="Arial Narrow" w:hAnsi="Arial Narrow" w:cs="Times New Roman"/>
          <w:sz w:val="20"/>
          <w:szCs w:val="20"/>
          <w:lang w:val="en-US"/>
        </w:rPr>
        <w:t>penerapan</w:t>
      </w:r>
      <w:r w:rsidRPr="00582D9C">
        <w:rPr>
          <w:rFonts w:ascii="Arial Narrow" w:hAnsi="Arial Narrow" w:cs="Times New Roman"/>
          <w:sz w:val="20"/>
          <w:szCs w:val="20"/>
        </w:rPr>
        <w:t xml:space="preserve">; (5) </w:t>
      </w:r>
      <w:r w:rsidRPr="00582D9C">
        <w:rPr>
          <w:rFonts w:ascii="Arial Narrow" w:hAnsi="Arial Narrow" w:cs="Times New Roman"/>
          <w:sz w:val="20"/>
          <w:szCs w:val="20"/>
          <w:lang w:val="en-US"/>
        </w:rPr>
        <w:t>penutup</w:t>
      </w:r>
      <w:r w:rsidRPr="00582D9C">
        <w:rPr>
          <w:rFonts w:ascii="Arial Narrow" w:hAnsi="Arial Narrow" w:cs="Times New Roman"/>
          <w:sz w:val="20"/>
          <w:szCs w:val="20"/>
        </w:rPr>
        <w:t>.</w:t>
      </w:r>
    </w:p>
    <w:p w:rsidR="007B22AF" w:rsidRPr="00582D9C" w:rsidRDefault="007B22AF" w:rsidP="00896B95">
      <w:pPr>
        <w:spacing w:after="0" w:line="240" w:lineRule="auto"/>
        <w:jc w:val="both"/>
        <w:rPr>
          <w:rFonts w:ascii="Arial Narrow" w:hAnsi="Arial Narrow"/>
          <w:sz w:val="20"/>
          <w:szCs w:val="20"/>
        </w:rPr>
      </w:pPr>
    </w:p>
    <w:p w:rsidR="006404E8" w:rsidRPr="00582D9C" w:rsidRDefault="00896B95" w:rsidP="007B22AF">
      <w:pPr>
        <w:spacing w:after="0" w:line="240" w:lineRule="auto"/>
        <w:ind w:left="1134" w:hanging="1134"/>
        <w:jc w:val="both"/>
        <w:rPr>
          <w:rFonts w:ascii="Arial Narrow" w:hAnsi="Arial Narrow"/>
          <w:sz w:val="20"/>
          <w:szCs w:val="20"/>
        </w:rPr>
      </w:pPr>
      <w:r w:rsidRPr="00582D9C">
        <w:rPr>
          <w:rFonts w:ascii="Arial Narrow" w:hAnsi="Arial Narrow"/>
          <w:b/>
          <w:sz w:val="20"/>
          <w:szCs w:val="20"/>
        </w:rPr>
        <w:t>Kata kunci</w:t>
      </w:r>
      <w:r w:rsidRPr="00582D9C">
        <w:rPr>
          <w:rFonts w:ascii="Arial Narrow" w:hAnsi="Arial Narrow"/>
          <w:sz w:val="20"/>
          <w:szCs w:val="20"/>
        </w:rPr>
        <w:t xml:space="preserve">: Kemampuan Pemahaman Matematis, Model Pembelajaran </w:t>
      </w:r>
      <w:r w:rsidRPr="00582D9C">
        <w:rPr>
          <w:rFonts w:ascii="Arial Narrow" w:hAnsi="Arial Narrow"/>
          <w:i/>
          <w:sz w:val="20"/>
          <w:szCs w:val="20"/>
        </w:rPr>
        <w:t>Diskursus Multy Reprecentacy</w:t>
      </w:r>
      <w:r w:rsidRPr="00582D9C">
        <w:rPr>
          <w:rFonts w:ascii="Arial Narrow" w:hAnsi="Arial Narrow"/>
          <w:sz w:val="20"/>
          <w:szCs w:val="20"/>
        </w:rPr>
        <w:t>(DMR)</w:t>
      </w:r>
    </w:p>
    <w:p w:rsidR="006404E8" w:rsidRPr="00582D9C" w:rsidRDefault="006404E8" w:rsidP="007B22AF">
      <w:pPr>
        <w:spacing w:after="0" w:line="360" w:lineRule="auto"/>
        <w:jc w:val="both"/>
        <w:rPr>
          <w:rFonts w:ascii="Arial Narrow" w:hAnsi="Arial Narrow" w:cs="Arial"/>
          <w:b/>
          <w:sz w:val="24"/>
          <w:szCs w:val="24"/>
        </w:rPr>
      </w:pPr>
    </w:p>
    <w:p w:rsidR="007B22AF" w:rsidRPr="00582D9C" w:rsidRDefault="008A03A0" w:rsidP="00484F8D">
      <w:pPr>
        <w:spacing w:after="0" w:line="360" w:lineRule="auto"/>
        <w:jc w:val="both"/>
        <w:rPr>
          <w:rFonts w:ascii="Arial Narrow" w:hAnsi="Arial Narrow" w:cs="Arial"/>
          <w:b/>
          <w:sz w:val="24"/>
          <w:szCs w:val="24"/>
        </w:rPr>
      </w:pPr>
      <w:r w:rsidRPr="00582D9C">
        <w:rPr>
          <w:rFonts w:ascii="Arial Narrow" w:hAnsi="Arial Narrow" w:cs="Arial"/>
          <w:b/>
          <w:sz w:val="24"/>
          <w:szCs w:val="24"/>
        </w:rPr>
        <w:t>PENDAHULUAN</w:t>
      </w:r>
      <w:bookmarkStart w:id="0" w:name="_Toc47006646"/>
      <w:bookmarkStart w:id="1" w:name="_Toc47007263"/>
    </w:p>
    <w:p w:rsidR="00AB19FA" w:rsidRDefault="00AD3F07" w:rsidP="00AB19FA">
      <w:pPr>
        <w:spacing w:after="0" w:line="240" w:lineRule="auto"/>
        <w:ind w:firstLine="720"/>
        <w:jc w:val="both"/>
        <w:rPr>
          <w:rFonts w:ascii="Arial Narrow" w:hAnsi="Arial Narrow"/>
          <w:sz w:val="24"/>
          <w:szCs w:val="24"/>
        </w:rPr>
      </w:pPr>
      <w:r>
        <w:rPr>
          <w:rFonts w:ascii="Arial Narrow" w:hAnsi="Arial Narrow"/>
          <w:sz w:val="24"/>
          <w:szCs w:val="24"/>
        </w:rPr>
        <w:t>Pendidikan merupakan sebagai</w:t>
      </w:r>
      <w:r w:rsidR="001A2474">
        <w:rPr>
          <w:rFonts w:ascii="Arial Narrow" w:hAnsi="Arial Narrow"/>
          <w:sz w:val="24"/>
          <w:szCs w:val="24"/>
        </w:rPr>
        <w:t xml:space="preserve"> usaha sadar dan terencana untuk mewujudkan suasana belajar dan proses pembelajaran agar peserta didik secara aktif mengembangkan potensi dirinya untuk memiliki kekuatan spiritual keagamaan, pengalaman diri, kepribadian, kecerdasan, akhlak mulia serta keterampilan yang diperlukan dirinya, masyarakat, bangsa dan negara (UUSPN No 20 tahun 2003)</w:t>
      </w:r>
      <w:r>
        <w:rPr>
          <w:rFonts w:ascii="Arial Narrow" w:hAnsi="Arial Narrow"/>
          <w:sz w:val="24"/>
          <w:szCs w:val="24"/>
        </w:rPr>
        <w:t>.</w:t>
      </w:r>
    </w:p>
    <w:p w:rsidR="007B22AF" w:rsidRPr="00582D9C" w:rsidRDefault="007B22AF" w:rsidP="00175CFA">
      <w:pPr>
        <w:spacing w:after="0" w:line="240" w:lineRule="auto"/>
        <w:ind w:firstLine="720"/>
        <w:jc w:val="both"/>
        <w:rPr>
          <w:rFonts w:ascii="Arial Narrow" w:hAnsi="Arial Narrow"/>
          <w:sz w:val="24"/>
          <w:szCs w:val="24"/>
        </w:rPr>
      </w:pPr>
      <w:r w:rsidRPr="00582D9C">
        <w:rPr>
          <w:rFonts w:ascii="Arial Narrow" w:hAnsi="Arial Narrow"/>
          <w:sz w:val="24"/>
          <w:szCs w:val="24"/>
        </w:rPr>
        <w:t xml:space="preserve">Matematika </w:t>
      </w:r>
      <w:r w:rsidR="00417F2F">
        <w:rPr>
          <w:rFonts w:ascii="Arial Narrow" w:hAnsi="Arial Narrow"/>
          <w:sz w:val="24"/>
          <w:szCs w:val="24"/>
        </w:rPr>
        <w:t xml:space="preserve">adalah bahasa universal untuk menyajikan gagasan atau pengetahuan secara formal. Matematika </w:t>
      </w:r>
      <w:r w:rsidRPr="00582D9C">
        <w:rPr>
          <w:rFonts w:ascii="Arial Narrow" w:hAnsi="Arial Narrow"/>
          <w:sz w:val="24"/>
          <w:szCs w:val="24"/>
        </w:rPr>
        <w:t xml:space="preserve">merupakan bagian yang tidak dapat dipisahkan dari kehidupan manusia. Matematika adalah salah satu ilmu pengetahuan yang banyak memberikan kontribusi dalam kehidupan sehari-hari, seperti yang dinyatakan oleh Suherman </w:t>
      </w:r>
      <w:r w:rsidRPr="00582D9C">
        <w:rPr>
          <w:rFonts w:ascii="Arial Narrow" w:hAnsi="Arial Narrow" w:cs="Times New Roman"/>
          <w:sz w:val="24"/>
          <w:szCs w:val="24"/>
        </w:rPr>
        <w:t xml:space="preserve">Winataputra (Huda dan Kencana, 2013) </w:t>
      </w:r>
      <w:sdt>
        <w:sdtPr>
          <w:rPr>
            <w:rFonts w:ascii="Arial Narrow" w:hAnsi="Arial Narrow"/>
          </w:rPr>
          <w:tag w:val="goog_rdk_8"/>
          <w:id w:val="859327028"/>
        </w:sdtPr>
        <w:sdtContent/>
      </w:sdt>
      <w:sdt>
        <w:sdtPr>
          <w:rPr>
            <w:rFonts w:ascii="Arial Narrow" w:hAnsi="Arial Narrow"/>
          </w:rPr>
          <w:tag w:val="goog_rdk_12"/>
          <w:id w:val="60227619"/>
        </w:sdtPr>
        <w:sdtContent/>
      </w:sdt>
      <w:sdt>
        <w:sdtPr>
          <w:rPr>
            <w:rFonts w:ascii="Arial Narrow" w:hAnsi="Arial Narrow"/>
          </w:rPr>
          <w:tag w:val="goog_rdk_18"/>
          <w:id w:val="-1706475705"/>
        </w:sdtPr>
        <w:sdtContent/>
      </w:sdt>
      <w:sdt>
        <w:sdtPr>
          <w:rPr>
            <w:rFonts w:ascii="Arial Narrow" w:hAnsi="Arial Narrow"/>
          </w:rPr>
          <w:tag w:val="goog_rdk_25"/>
          <w:id w:val="-856114596"/>
        </w:sdtPr>
        <w:sdtContent/>
      </w:sdt>
      <w:sdt>
        <w:sdtPr>
          <w:rPr>
            <w:rFonts w:ascii="Arial Narrow" w:hAnsi="Arial Narrow"/>
          </w:rPr>
          <w:tag w:val="goog_rdk_33"/>
          <w:id w:val="-754278057"/>
        </w:sdtPr>
        <w:sdtContent/>
      </w:sdt>
      <w:sdt>
        <w:sdtPr>
          <w:rPr>
            <w:rFonts w:ascii="Arial Narrow" w:hAnsi="Arial Narrow"/>
          </w:rPr>
          <w:tag w:val="goog_rdk_43"/>
          <w:id w:val="-488254171"/>
        </w:sdtPr>
        <w:sdtContent/>
      </w:sdt>
      <w:sdt>
        <w:sdtPr>
          <w:rPr>
            <w:rFonts w:ascii="Arial Narrow" w:hAnsi="Arial Narrow"/>
          </w:rPr>
          <w:tag w:val="goog_rdk_53"/>
          <w:id w:val="1424232216"/>
        </w:sdtPr>
        <w:sdtContent/>
      </w:sdt>
      <w:r w:rsidRPr="00582D9C">
        <w:rPr>
          <w:rFonts w:ascii="Arial Narrow" w:hAnsi="Arial Narrow"/>
          <w:sz w:val="24"/>
          <w:szCs w:val="24"/>
        </w:rPr>
        <w:t>bahwa kontribusi yang diberikan matematika mulai dari hal yang sederhana seperti perhitungan dasar (</w:t>
      </w:r>
      <w:r w:rsidRPr="00582D9C">
        <w:rPr>
          <w:rFonts w:ascii="Arial Narrow" w:hAnsi="Arial Narrow"/>
          <w:i/>
          <w:sz w:val="24"/>
          <w:szCs w:val="24"/>
        </w:rPr>
        <w:t>basic calculation</w:t>
      </w:r>
      <w:r w:rsidRPr="00582D9C">
        <w:rPr>
          <w:rFonts w:ascii="Arial Narrow" w:hAnsi="Arial Narrow"/>
          <w:sz w:val="24"/>
          <w:szCs w:val="24"/>
        </w:rPr>
        <w:t>) sampai hal yang kompleks dan abstrak seperti penerapan analisis numerik dalam bidang teknik dan sebagainya.</w:t>
      </w:r>
      <w:bookmarkStart w:id="2" w:name="_Toc47006647"/>
      <w:bookmarkStart w:id="3" w:name="_Toc47007264"/>
      <w:bookmarkEnd w:id="0"/>
      <w:bookmarkEnd w:id="1"/>
      <w:r w:rsidRPr="00582D9C">
        <w:rPr>
          <w:rFonts w:ascii="Arial Narrow" w:hAnsi="Arial Narrow"/>
          <w:sz w:val="24"/>
          <w:szCs w:val="24"/>
        </w:rPr>
        <w:t>Tujuan pembelajaran matematika berdasarkan Permendikbud Nomor 22 Tahun 2016 yaitu (a) memahami konsep matematika, mendeskripsikan bagaimana keterkaitan antar konsep matematika dan menerapkan konsep atau logaritma secara efisien, luwes, akurat, dan tepat dalam memecahkan masalah; (b) menalar pola sifat dari matematika, mengembangkan atau memanipulasi matematika dalam menyusun argumen, merumuskan bukti, atau mendeskripsikan argumen dan pernyataan matematika, (c) memecahkan masalah matematika  yang meliputi kemampuan memahami masalah, menyusun model penyelesaian matematika, menyelesaikan model matematika, dan memberi solusi yang tepat; (d) mengkomunikasikan argumen atau gagasan dengan diagram, tabel, simbol, atau media lainnya agar dapat memperjelas permasalahan atau keadaan.</w:t>
      </w:r>
      <w:bookmarkStart w:id="4" w:name="_Toc47006648"/>
      <w:bookmarkStart w:id="5" w:name="_Toc47007265"/>
      <w:bookmarkEnd w:id="2"/>
      <w:bookmarkEnd w:id="3"/>
    </w:p>
    <w:p w:rsidR="00484F8D" w:rsidRPr="00175CFA" w:rsidRDefault="007B22AF" w:rsidP="00175CFA">
      <w:pPr>
        <w:spacing w:after="0" w:line="240" w:lineRule="auto"/>
        <w:ind w:firstLine="720"/>
        <w:jc w:val="both"/>
        <w:rPr>
          <w:rFonts w:ascii="Arial Narrow" w:hAnsi="Arial Narrow"/>
          <w:sz w:val="24"/>
          <w:szCs w:val="24"/>
        </w:rPr>
      </w:pPr>
      <w:r w:rsidRPr="00582D9C">
        <w:rPr>
          <w:rFonts w:ascii="Arial Narrow" w:hAnsi="Arial Narrow"/>
          <w:sz w:val="24"/>
          <w:szCs w:val="24"/>
        </w:rPr>
        <w:lastRenderedPageBreak/>
        <w:t>Hal tersebut menunjukkan bahwa siswa harus menguasai kemampuan pemahaman matematis yang pada akhirnya akan menjadi prasyarat siswa dalam menguasai kemampuan yang lainnya.</w:t>
      </w:r>
      <w:bookmarkStart w:id="6" w:name="_Toc47006649"/>
      <w:bookmarkStart w:id="7" w:name="_Toc47007266"/>
      <w:bookmarkEnd w:id="4"/>
      <w:bookmarkEnd w:id="5"/>
      <w:r w:rsidRPr="00582D9C">
        <w:rPr>
          <w:rFonts w:ascii="Arial Narrow" w:hAnsi="Arial Narrow"/>
          <w:sz w:val="24"/>
          <w:szCs w:val="24"/>
        </w:rPr>
        <w:t>Kemampuan pemaha</w:t>
      </w:r>
      <w:bookmarkStart w:id="8" w:name="_GoBack"/>
      <w:bookmarkEnd w:id="8"/>
      <w:r w:rsidRPr="00582D9C">
        <w:rPr>
          <w:rFonts w:ascii="Arial Narrow" w:hAnsi="Arial Narrow"/>
          <w:sz w:val="24"/>
          <w:szCs w:val="24"/>
        </w:rPr>
        <w:t>man matematis merupakan suatu kemampuan yang harus dimiliki dan dikembangkan oleh siswa, salah satunya yaitu melalui latihan memecahkan masalah yang sedang dihadapi. Hiebert (dalam Romdiani &amp; Lestari, 2018) mengungkapkan bahwa, “</w:t>
      </w:r>
      <w:r w:rsidRPr="00582D9C">
        <w:rPr>
          <w:rFonts w:ascii="Arial Narrow" w:hAnsi="Arial Narrow"/>
          <w:i/>
          <w:sz w:val="24"/>
          <w:szCs w:val="24"/>
        </w:rPr>
        <w:t>We understand something if we see how it is related or connected to other things we know</w:t>
      </w:r>
      <w:r w:rsidRPr="00582D9C">
        <w:rPr>
          <w:rFonts w:ascii="Arial Narrow" w:hAnsi="Arial Narrow"/>
          <w:sz w:val="24"/>
          <w:szCs w:val="24"/>
        </w:rPr>
        <w:t>”. Pernyataan tersebut bermakna bahwa ketika kita memahami sesuatu, ini berarti kita bisa mengaitkan pemahaman kita dengan hal lain yang telah kita ketahui sebelumnya.</w:t>
      </w:r>
      <w:bookmarkStart w:id="9" w:name="_Toc47006670"/>
      <w:bookmarkStart w:id="10" w:name="_Toc47007287"/>
      <w:bookmarkStart w:id="11" w:name="_Toc47006650"/>
      <w:bookmarkStart w:id="12" w:name="_Toc47007267"/>
      <w:bookmarkEnd w:id="6"/>
      <w:bookmarkEnd w:id="7"/>
      <w:r w:rsidR="00582D9C">
        <w:rPr>
          <w:rFonts w:ascii="Arial Narrow" w:hAnsi="Arial Narrow" w:cs="Times New Roman"/>
          <w:sz w:val="24"/>
          <w:szCs w:val="24"/>
        </w:rPr>
        <w:t xml:space="preserve">Menurut Driver (dalam Umbara </w:t>
      </w:r>
      <w:r w:rsidR="00484F8D" w:rsidRPr="00582D9C">
        <w:rPr>
          <w:rFonts w:ascii="Arial Narrow" w:hAnsi="Arial Narrow" w:cs="Times New Roman"/>
          <w:sz w:val="24"/>
          <w:szCs w:val="24"/>
        </w:rPr>
        <w:t>&amp; Rahmawati, 2018) pemahaman adalah kemampuan untuk menjelaskan suatu situasi atau suatu tindakan. Dari pengertian ini terdapat tiga aspek pemahaman yaitu kemampuan mengenal, menjelaskan, dan menarik kesimpulan. Menurut Hewson dan Thorleyn (dalam Alan, &amp; Afriansyah, E. A, 2017) “Pemahaman adalah konsepsi yang bisa dicerna oleh siswa sehingga siswa mengerti apa yang dimaksudkan, mampu menemukan cara untuk mengungkapkan konsepsi tersebut, serta dapat mengeksplorasi kemungkinan yang terkait”.</w:t>
      </w:r>
      <w:bookmarkStart w:id="13" w:name="_Toc47006671"/>
      <w:bookmarkStart w:id="14" w:name="_Toc47007288"/>
      <w:bookmarkEnd w:id="9"/>
      <w:bookmarkEnd w:id="10"/>
    </w:p>
    <w:p w:rsidR="00484F8D" w:rsidRPr="00582D9C" w:rsidRDefault="00484F8D" w:rsidP="00175CFA">
      <w:pPr>
        <w:spacing w:after="0" w:line="240" w:lineRule="auto"/>
        <w:ind w:firstLine="720"/>
        <w:jc w:val="both"/>
        <w:rPr>
          <w:rFonts w:ascii="Arial Narrow" w:hAnsi="Arial Narrow" w:cs="Times New Roman"/>
          <w:sz w:val="24"/>
          <w:szCs w:val="24"/>
        </w:rPr>
      </w:pPr>
      <w:r w:rsidRPr="00582D9C">
        <w:rPr>
          <w:rFonts w:ascii="Arial Narrow" w:hAnsi="Arial Narrow" w:cs="Times New Roman"/>
          <w:sz w:val="24"/>
          <w:szCs w:val="24"/>
        </w:rPr>
        <w:t>Menurut Mayer (dalam Alan, &amp; Afriansyah, 2017) pemahaman merupakan aspek fundamental dalam pembelajaran, sehingga model pembelajaran harus menyertakan hal pokok dari pemahaman. Hal-hal pokok dari pemahaman untuk suatu objek meliputi tentang objek itu sendiri, relasi dengan objek lain yang sejenis, relasi dengan objek lain yang tidak sejenis. Menurut A</w:t>
      </w:r>
      <w:r w:rsidR="00582D9C">
        <w:rPr>
          <w:rFonts w:ascii="Arial Narrow" w:hAnsi="Arial Narrow" w:cs="Times New Roman"/>
          <w:sz w:val="24"/>
          <w:szCs w:val="24"/>
        </w:rPr>
        <w:t>n</w:t>
      </w:r>
      <w:r w:rsidRPr="00582D9C">
        <w:rPr>
          <w:rFonts w:ascii="Arial Narrow" w:hAnsi="Arial Narrow" w:cs="Times New Roman"/>
          <w:sz w:val="24"/>
          <w:szCs w:val="24"/>
        </w:rPr>
        <w:t>graini &amp; Prahmana (2018) pemahaman matematis merupakan pemahaman terhadap konsep, prinsip, dan hubungan antara pengetahuan baru dengan pengetahuan sebelumnya.</w:t>
      </w:r>
      <w:bookmarkStart w:id="15" w:name="_Toc47006679"/>
      <w:bookmarkStart w:id="16" w:name="_Toc47007296"/>
      <w:bookmarkEnd w:id="13"/>
      <w:bookmarkEnd w:id="14"/>
      <w:r w:rsidRPr="00582D9C">
        <w:rPr>
          <w:rFonts w:ascii="Arial Narrow" w:hAnsi="Arial Narrow" w:cs="Times New Roman"/>
          <w:sz w:val="24"/>
          <w:szCs w:val="24"/>
        </w:rPr>
        <w:t>Kemampuan pemahaman matematis dalam penelitian ini yang merujuk pada  Skemp (dalam Umbara, U., &amp; Rahmawati, I, 2018) yaitu menggolongkan pemahaman dalam dua jenis diantaranya: (1) pemahaman instrumental yaitu hafal konsep/prinsip tanpa kaitan dengan yang lainnya, dapat menerapkan rumus dalam perhitungan sederhana, dan mengerjakan perhitungan secara algoritmik; (2) pemahaman relasional yaitu dapat mengerjakan suatu konsep/prinsip dengan konsep/prinsip yang lainnya.</w:t>
      </w:r>
      <w:bookmarkEnd w:id="15"/>
      <w:bookmarkEnd w:id="16"/>
    </w:p>
    <w:p w:rsidR="00484F8D" w:rsidRPr="00582D9C" w:rsidRDefault="007B22AF" w:rsidP="00175CFA">
      <w:pPr>
        <w:spacing w:after="0" w:line="240" w:lineRule="auto"/>
        <w:ind w:firstLine="720"/>
        <w:jc w:val="both"/>
        <w:rPr>
          <w:rFonts w:ascii="Arial Narrow" w:hAnsi="Arial Narrow"/>
          <w:sz w:val="24"/>
          <w:szCs w:val="24"/>
        </w:rPr>
      </w:pPr>
      <w:r w:rsidRPr="00582D9C">
        <w:rPr>
          <w:rFonts w:ascii="Arial Narrow" w:hAnsi="Arial Narrow"/>
          <w:sz w:val="24"/>
          <w:szCs w:val="24"/>
        </w:rPr>
        <w:t>Dengan dimilikinya kemampuan pemahaman matematis oleh siswa, sehingga pada setiap kegiatan belajar matematika tentunya akan semakin berkembang. Artinya, Semakin luas pemahaman tentang ide atau gagasan matematika yang dimiliki oleh seorang siswa, maka akan semakin mudah dalam menyelesaikan suatu permasalahan yang dihadapinya. Sehingga dengan pemahaman yang dimiliki diharapkan tumbuh kemampuan siswa untuk mengkomunikasikan pemahaman yang telah dipahami dengan baik dan benar setiap kali ia menghadapi permasalahan dalam pembelajaran matematika.</w:t>
      </w:r>
      <w:bookmarkStart w:id="17" w:name="_Toc47006652"/>
      <w:bookmarkStart w:id="18" w:name="_Toc47007269"/>
      <w:bookmarkEnd w:id="11"/>
      <w:bookmarkEnd w:id="12"/>
      <w:r w:rsidRPr="00582D9C">
        <w:rPr>
          <w:rFonts w:ascii="Arial Narrow" w:hAnsi="Arial Narrow"/>
          <w:sz w:val="24"/>
          <w:szCs w:val="24"/>
        </w:rPr>
        <w:t xml:space="preserve">Oleh karena itu, diperlukan proses pembelajaran yang dapat meningkatkan kemampuan pemahaman matematis. Proses model pembelajaran yang dibutuhkan untuk meningkatkan kemampuan pemahaman matematis siswa ialah model pembelajaran yang berorientasi pada siswa sehingga siswa lebih aktif dalam proses pembelajaran, melalui interaksi sosial baik dengan guru maupun dengan teman sekelas, bertukar pendapat dan saling memotivasi untuk memecahkan suatu permasalahan. Salah satu model pembelajaran yang sesuai dengan karakterstik tersebut diantaranya dengan menggunakan </w:t>
      </w:r>
      <w:r w:rsidR="00F0357F" w:rsidRPr="00582D9C">
        <w:rPr>
          <w:rFonts w:ascii="Arial Narrow" w:hAnsi="Arial Narrow" w:cs="Times New Roman"/>
          <w:sz w:val="24"/>
          <w:szCs w:val="24"/>
        </w:rPr>
        <w:t xml:space="preserve">desain </w:t>
      </w:r>
      <w:r w:rsidR="00F0357F" w:rsidRPr="00582D9C">
        <w:rPr>
          <w:rFonts w:ascii="Arial Narrow" w:hAnsi="Arial Narrow"/>
          <w:sz w:val="24"/>
          <w:szCs w:val="24"/>
        </w:rPr>
        <w:t xml:space="preserve">pembelajaran menggunakan model pembelajaran </w:t>
      </w:r>
      <w:r w:rsidR="00F0357F" w:rsidRPr="00582D9C">
        <w:rPr>
          <w:rFonts w:ascii="Arial Narrow" w:hAnsi="Arial Narrow"/>
          <w:i/>
          <w:sz w:val="24"/>
          <w:szCs w:val="24"/>
        </w:rPr>
        <w:t>Diskursus Multy Reprecentacy</w:t>
      </w:r>
      <w:r w:rsidR="00F0357F" w:rsidRPr="00582D9C">
        <w:rPr>
          <w:rFonts w:ascii="Arial Narrow" w:hAnsi="Arial Narrow"/>
          <w:sz w:val="24"/>
          <w:szCs w:val="24"/>
        </w:rPr>
        <w:t xml:space="preserve"> (DMR) terhadap kemampuan pemahaman matematis siswa</w:t>
      </w:r>
      <w:r w:rsidR="00F0357F" w:rsidRPr="00582D9C">
        <w:rPr>
          <w:rFonts w:ascii="Arial Narrow" w:hAnsi="Arial Narrow" w:cs="Times New Roman"/>
          <w:sz w:val="24"/>
          <w:szCs w:val="24"/>
        </w:rPr>
        <w:t xml:space="preserve"> pada materi bangun datar</w:t>
      </w:r>
      <w:bookmarkEnd w:id="17"/>
      <w:bookmarkEnd w:id="18"/>
      <w:r w:rsidR="00BD5CAB" w:rsidRPr="00582D9C">
        <w:rPr>
          <w:rFonts w:ascii="Arial Narrow" w:hAnsi="Arial Narrow"/>
          <w:sz w:val="24"/>
          <w:szCs w:val="24"/>
        </w:rPr>
        <w:t>.</w:t>
      </w:r>
    </w:p>
    <w:p w:rsidR="00484F8D" w:rsidRPr="00582D9C" w:rsidRDefault="00484F8D" w:rsidP="00175CFA">
      <w:pPr>
        <w:spacing w:after="0" w:line="240" w:lineRule="auto"/>
        <w:ind w:firstLine="720"/>
        <w:jc w:val="both"/>
        <w:rPr>
          <w:rFonts w:ascii="Arial Narrow" w:hAnsi="Arial Narrow"/>
          <w:sz w:val="24"/>
          <w:szCs w:val="24"/>
        </w:rPr>
      </w:pPr>
      <w:r w:rsidRPr="00582D9C">
        <w:rPr>
          <w:rFonts w:ascii="Arial Narrow" w:hAnsi="Arial Narrow"/>
          <w:sz w:val="24"/>
          <w:szCs w:val="24"/>
        </w:rPr>
        <w:t xml:space="preserve">Purwasih (2013) bahwa Model </w:t>
      </w:r>
      <w:r w:rsidRPr="00582D9C">
        <w:rPr>
          <w:rFonts w:ascii="Arial Narrow" w:hAnsi="Arial Narrow"/>
          <w:i/>
          <w:sz w:val="24"/>
          <w:szCs w:val="24"/>
        </w:rPr>
        <w:t>Diskursus Multy Representation</w:t>
      </w:r>
      <w:r w:rsidRPr="00582D9C">
        <w:rPr>
          <w:rFonts w:ascii="Arial Narrow" w:hAnsi="Arial Narrow"/>
          <w:sz w:val="24"/>
          <w:szCs w:val="24"/>
        </w:rPr>
        <w:t xml:space="preserve"> (DMR) merupakan salah satu pembelajaran matematika yang berorientasi pada siswa. Dalam model ini siswa melakukan berbagai aktivitas seperti mengeluarkan ide, menulis ide, mendengarkan ide </w:t>
      </w:r>
      <w:r w:rsidRPr="00582D9C">
        <w:rPr>
          <w:rFonts w:ascii="Arial Narrow" w:hAnsi="Arial Narrow"/>
          <w:sz w:val="24"/>
          <w:szCs w:val="24"/>
        </w:rPr>
        <w:lastRenderedPageBreak/>
        <w:t xml:space="preserve">orang lain, serta melakukan percakapan berbagai arah untuk sampai pada pemahaman matematis yang dipelajari oleh siswa.  Model </w:t>
      </w:r>
      <w:r w:rsidRPr="00582D9C">
        <w:rPr>
          <w:rFonts w:ascii="Arial Narrow" w:hAnsi="Arial Narrow"/>
          <w:i/>
          <w:sz w:val="24"/>
          <w:szCs w:val="24"/>
        </w:rPr>
        <w:t>Diskursus Multy Representation</w:t>
      </w:r>
      <w:r w:rsidRPr="00582D9C">
        <w:rPr>
          <w:rFonts w:ascii="Arial Narrow" w:hAnsi="Arial Narrow"/>
          <w:sz w:val="24"/>
          <w:szCs w:val="24"/>
        </w:rPr>
        <w:t xml:space="preserve"> (DMR) ini dibentuk secara berkelompok atau kooperatif, supaya di dalam pembelajaran siswa menjadi aktif. </w:t>
      </w:r>
      <w:bookmarkStart w:id="19" w:name="_Toc47006683"/>
      <w:bookmarkStart w:id="20" w:name="_Toc47007300"/>
      <w:r w:rsidRPr="00582D9C">
        <w:rPr>
          <w:rFonts w:ascii="Arial Narrow" w:hAnsi="Arial Narrow"/>
          <w:sz w:val="24"/>
          <w:szCs w:val="24"/>
        </w:rPr>
        <w:t xml:space="preserve">Hudiono (Sinaga, 2018) menyatakan bahwa Model pembelajaran Diskursus Multi Representasi (DMR) adalah pembelajaran yang digunakan guru untuk mengembangkan kemampuan siswa dalam berpikir secara matematika dalam </w:t>
      </w:r>
      <w:r w:rsidRPr="00582D9C">
        <w:rPr>
          <w:rFonts w:ascii="Arial Narrow" w:hAnsi="Arial Narrow"/>
          <w:i/>
          <w:sz w:val="24"/>
          <w:szCs w:val="24"/>
        </w:rPr>
        <w:t>setting</w:t>
      </w:r>
      <w:r w:rsidRPr="00582D9C">
        <w:rPr>
          <w:rFonts w:ascii="Arial Narrow" w:hAnsi="Arial Narrow"/>
          <w:sz w:val="24"/>
          <w:szCs w:val="24"/>
        </w:rPr>
        <w:t>kelas berbentuk diskursus sehingga siswa dapat lebih memahami konsep yang dipelajari dan dapat menerapkannya dalam berbagai situasi.</w:t>
      </w:r>
      <w:bookmarkEnd w:id="19"/>
      <w:bookmarkEnd w:id="20"/>
    </w:p>
    <w:p w:rsidR="00484F8D" w:rsidRPr="00582D9C" w:rsidRDefault="00484F8D" w:rsidP="00175CFA">
      <w:pPr>
        <w:spacing w:after="0" w:line="240" w:lineRule="auto"/>
        <w:jc w:val="both"/>
        <w:rPr>
          <w:rFonts w:ascii="Arial Narrow" w:hAnsi="Arial Narrow"/>
          <w:sz w:val="24"/>
          <w:szCs w:val="24"/>
        </w:rPr>
      </w:pPr>
    </w:p>
    <w:p w:rsidR="00735C44" w:rsidRPr="00582D9C" w:rsidRDefault="00484F8D" w:rsidP="00A34095">
      <w:pPr>
        <w:spacing w:after="0" w:line="360" w:lineRule="auto"/>
        <w:jc w:val="both"/>
        <w:rPr>
          <w:rFonts w:ascii="Arial Narrow" w:hAnsi="Arial Narrow" w:cs="Arial"/>
          <w:b/>
          <w:sz w:val="24"/>
          <w:szCs w:val="24"/>
        </w:rPr>
      </w:pPr>
      <w:r w:rsidRPr="00582D9C">
        <w:rPr>
          <w:rFonts w:ascii="Arial Narrow" w:hAnsi="Arial Narrow" w:cs="Arial"/>
          <w:b/>
          <w:sz w:val="24"/>
          <w:szCs w:val="24"/>
        </w:rPr>
        <w:t>METODE PENELITIAN</w:t>
      </w:r>
      <w:bookmarkStart w:id="21" w:name="_Toc47006707"/>
      <w:bookmarkStart w:id="22" w:name="_Toc47007324"/>
    </w:p>
    <w:p w:rsidR="00735C44" w:rsidRPr="00582D9C" w:rsidRDefault="00735C44" w:rsidP="00A34095">
      <w:pPr>
        <w:spacing w:after="0" w:line="240" w:lineRule="auto"/>
        <w:ind w:firstLine="360"/>
        <w:jc w:val="both"/>
        <w:rPr>
          <w:rFonts w:ascii="Arial Narrow" w:hAnsi="Arial Narrow" w:cs="Times New Roman"/>
          <w:sz w:val="24"/>
          <w:szCs w:val="24"/>
        </w:rPr>
      </w:pPr>
      <w:r w:rsidRPr="00582D9C">
        <w:rPr>
          <w:rFonts w:ascii="Arial Narrow" w:hAnsi="Arial Narrow" w:cs="Times New Roman"/>
          <w:sz w:val="24"/>
          <w:szCs w:val="24"/>
          <w:lang w:val="en-US"/>
        </w:rPr>
        <w:t>J</w:t>
      </w:r>
      <w:r w:rsidRPr="00582D9C">
        <w:rPr>
          <w:rFonts w:ascii="Arial Narrow" w:hAnsi="Arial Narrow" w:cs="Times New Roman"/>
          <w:sz w:val="24"/>
          <w:szCs w:val="24"/>
        </w:rPr>
        <w:t xml:space="preserve">enis penelitian yang digunakan dalam penelitian ini adalah penelitian kepustakaan atau </w:t>
      </w:r>
      <w:r w:rsidRPr="00582D9C">
        <w:rPr>
          <w:rFonts w:ascii="Arial Narrow" w:hAnsi="Arial Narrow" w:cs="Times New Roman"/>
          <w:i/>
          <w:sz w:val="24"/>
          <w:szCs w:val="24"/>
        </w:rPr>
        <w:t>library research</w:t>
      </w:r>
      <w:r w:rsidRPr="00582D9C">
        <w:rPr>
          <w:rFonts w:ascii="Arial Narrow" w:hAnsi="Arial Narrow" w:cs="Times New Roman"/>
          <w:sz w:val="24"/>
          <w:szCs w:val="24"/>
        </w:rPr>
        <w:t xml:space="preserve">, kerena penelitian ini akan mengkaji lebih dalam tentang </w:t>
      </w:r>
      <w:r w:rsidRPr="00582D9C">
        <w:rPr>
          <w:rFonts w:ascii="Arial Narrow" w:hAnsi="Arial Narrow"/>
          <w:sz w:val="24"/>
          <w:szCs w:val="24"/>
        </w:rPr>
        <w:t xml:space="preserve">penerapan model pembelajaran </w:t>
      </w:r>
      <w:r w:rsidRPr="00582D9C">
        <w:rPr>
          <w:rFonts w:ascii="Arial Narrow" w:hAnsi="Arial Narrow"/>
          <w:i/>
          <w:sz w:val="24"/>
          <w:szCs w:val="24"/>
        </w:rPr>
        <w:t>Diskursus Multy Reprecentacy</w:t>
      </w:r>
      <w:r w:rsidRPr="00582D9C">
        <w:rPr>
          <w:rFonts w:ascii="Arial Narrow" w:hAnsi="Arial Narrow"/>
          <w:sz w:val="24"/>
          <w:szCs w:val="24"/>
        </w:rPr>
        <w:t xml:space="preserve"> (DMR) terhadap kemampuan pemahaman matematis siswa</w:t>
      </w:r>
      <w:r w:rsidRPr="00582D9C">
        <w:rPr>
          <w:rFonts w:ascii="Arial Narrow" w:hAnsi="Arial Narrow" w:cs="Times New Roman"/>
          <w:sz w:val="24"/>
          <w:szCs w:val="24"/>
        </w:rPr>
        <w:t>, yakni penelitian yang dilakukan dengan mengumpulkan data atau karya tulis ilmiah untuk ditelaah sehingga dapat memecahkan suatu masalah.</w:t>
      </w:r>
      <w:bookmarkStart w:id="23" w:name="_Toc47006708"/>
      <w:bookmarkStart w:id="24" w:name="_Toc47007325"/>
      <w:bookmarkEnd w:id="21"/>
      <w:bookmarkEnd w:id="22"/>
      <w:r w:rsidRPr="00582D9C">
        <w:rPr>
          <w:rFonts w:ascii="Arial Narrow" w:hAnsi="Arial Narrow" w:cs="Times New Roman"/>
          <w:sz w:val="24"/>
          <w:szCs w:val="24"/>
        </w:rPr>
        <w:t>Sebelum melakukan telaah bahan pustaka, peneliti harus mengetahui terlebih dahulu  secara pasti tentang dari sumber mana informasi ilmiah itu akan diperoleh. Adapun beberapa sumber yang digunakan antara lain; buku-buku teks, jurnal ilmiah,  hasil-hasil penelitian dalam bentuk skripsi, tesis, desertasi, serta sumber-sumber lainnya yang relevan.</w:t>
      </w:r>
      <w:bookmarkStart w:id="25" w:name="_Toc47006710"/>
      <w:bookmarkStart w:id="26" w:name="_Toc47007327"/>
      <w:bookmarkEnd w:id="23"/>
      <w:bookmarkEnd w:id="24"/>
    </w:p>
    <w:p w:rsidR="00735C44" w:rsidRPr="00582D9C" w:rsidRDefault="00735C44" w:rsidP="00735C44">
      <w:pPr>
        <w:spacing w:after="0" w:line="240" w:lineRule="auto"/>
        <w:ind w:firstLine="360"/>
        <w:jc w:val="both"/>
        <w:rPr>
          <w:rFonts w:ascii="Arial Narrow" w:hAnsi="Arial Narrow"/>
        </w:rPr>
      </w:pPr>
      <w:r w:rsidRPr="00582D9C">
        <w:rPr>
          <w:rFonts w:ascii="Arial Narrow" w:hAnsi="Arial Narrow" w:cs="Times New Roman"/>
          <w:sz w:val="24"/>
          <w:szCs w:val="24"/>
        </w:rPr>
        <w:t xml:space="preserve">Sumber data yang digunakan dalam penelitian ini adalah menggunakan sumber sekunder, yang </w:t>
      </w:r>
      <w:r w:rsidRPr="00582D9C">
        <w:rPr>
          <w:rFonts w:ascii="Arial Narrow" w:hAnsi="Arial Narrow" w:cs="Times New Roman"/>
          <w:sz w:val="24"/>
          <w:szCs w:val="24"/>
          <w:lang w:val="en-US"/>
        </w:rPr>
        <w:t>berasaldari</w:t>
      </w:r>
      <w:r w:rsidRPr="00582D9C">
        <w:rPr>
          <w:rFonts w:ascii="Arial Narrow" w:hAnsi="Arial Narrow" w:cs="Times New Roman"/>
          <w:sz w:val="24"/>
          <w:szCs w:val="24"/>
        </w:rPr>
        <w:t xml:space="preserve"> buku-buku teks,</w:t>
      </w:r>
      <w:r w:rsidR="00A34095" w:rsidRPr="00582D9C">
        <w:rPr>
          <w:rFonts w:ascii="Arial Narrow" w:hAnsi="Arial Narrow" w:cs="Times New Roman"/>
          <w:sz w:val="24"/>
          <w:szCs w:val="24"/>
        </w:rPr>
        <w:t xml:space="preserve"> jurnal ilmiah, </w:t>
      </w:r>
      <w:r w:rsidRPr="00582D9C">
        <w:rPr>
          <w:rFonts w:ascii="Arial Narrow" w:hAnsi="Arial Narrow" w:cs="Times New Roman"/>
          <w:sz w:val="24"/>
          <w:szCs w:val="24"/>
        </w:rPr>
        <w:t xml:space="preserve">hasil penelitian dalam bentuk skripsi, tesis, desertasi, serta sumber-sumber lainnya yang relevan. </w:t>
      </w:r>
      <w:bookmarkEnd w:id="25"/>
      <w:bookmarkEnd w:id="26"/>
      <w:r w:rsidR="00A34095" w:rsidRPr="00582D9C">
        <w:rPr>
          <w:rFonts w:ascii="Arial Narrow" w:hAnsi="Arial Narrow" w:cs="Times New Roman"/>
          <w:sz w:val="24"/>
          <w:szCs w:val="24"/>
        </w:rPr>
        <w:t>Setelah keseluruhan data terkumpul maka langkah selanjutnya penulis menganalisa data tersebut sehingga ditarik suatu kesimpulan. Untuk memperoleh hasil yang benar dan tepat dalam menganalisa data, penulis menggunakana teknik analisis data model Miles dan Huberman (Kristanto, V. H, 2017)</w:t>
      </w:r>
      <w:r w:rsidR="00F0357F" w:rsidRPr="00582D9C">
        <w:rPr>
          <w:rFonts w:ascii="Arial Narrow" w:hAnsi="Arial Narrow" w:cs="Times New Roman"/>
          <w:sz w:val="24"/>
          <w:szCs w:val="24"/>
        </w:rPr>
        <w:t xml:space="preserve"> diantaranya pemaparan data, reduksi data, penyajian data, kesimpulan &amp; verifikasi. </w:t>
      </w:r>
    </w:p>
    <w:p w:rsidR="00A829B2" w:rsidRPr="00582D9C" w:rsidRDefault="00A829B2" w:rsidP="00A51847">
      <w:pPr>
        <w:spacing w:after="0" w:line="240" w:lineRule="auto"/>
        <w:jc w:val="both"/>
        <w:rPr>
          <w:rFonts w:ascii="Arial Narrow" w:hAnsi="Arial Narrow" w:cs="Arial"/>
          <w:sz w:val="24"/>
          <w:szCs w:val="24"/>
        </w:rPr>
      </w:pPr>
    </w:p>
    <w:p w:rsidR="00A829B2" w:rsidRPr="00582D9C" w:rsidRDefault="00A34095" w:rsidP="00A829B2">
      <w:pPr>
        <w:spacing w:line="240" w:lineRule="auto"/>
        <w:jc w:val="both"/>
        <w:rPr>
          <w:rFonts w:ascii="Arial Narrow" w:hAnsi="Arial Narrow" w:cs="Times New Roman"/>
          <w:b/>
          <w:sz w:val="24"/>
          <w:szCs w:val="24"/>
          <w:lang w:val="en-ID"/>
        </w:rPr>
      </w:pPr>
      <w:r w:rsidRPr="00582D9C">
        <w:rPr>
          <w:rFonts w:ascii="Arial Narrow" w:hAnsi="Arial Narrow" w:cs="Times New Roman"/>
          <w:b/>
          <w:sz w:val="24"/>
          <w:szCs w:val="24"/>
        </w:rPr>
        <w:t xml:space="preserve">HASIL PENELITIAN </w:t>
      </w:r>
      <w:r w:rsidR="00A829B2" w:rsidRPr="00582D9C">
        <w:rPr>
          <w:rFonts w:ascii="Arial Narrow" w:hAnsi="Arial Narrow" w:cs="Times New Roman"/>
          <w:b/>
          <w:sz w:val="24"/>
          <w:szCs w:val="24"/>
          <w:lang w:val="en-ID"/>
        </w:rPr>
        <w:t>PEMBAHASAN</w:t>
      </w:r>
    </w:p>
    <w:p w:rsidR="00175CFA" w:rsidRDefault="00F0357F" w:rsidP="00175CFA">
      <w:pPr>
        <w:pStyle w:val="ListParagraph"/>
        <w:numPr>
          <w:ilvl w:val="0"/>
          <w:numId w:val="6"/>
        </w:numPr>
        <w:spacing w:line="240" w:lineRule="auto"/>
        <w:ind w:left="284" w:hanging="284"/>
        <w:jc w:val="both"/>
        <w:rPr>
          <w:rFonts w:ascii="Arial Narrow" w:hAnsi="Arial Narrow" w:cs="Times New Roman"/>
          <w:b/>
          <w:sz w:val="24"/>
          <w:szCs w:val="24"/>
        </w:rPr>
      </w:pPr>
      <w:r w:rsidRPr="00582D9C">
        <w:rPr>
          <w:rFonts w:ascii="Arial Narrow" w:hAnsi="Arial Narrow" w:cs="Times New Roman"/>
          <w:b/>
          <w:sz w:val="24"/>
          <w:szCs w:val="24"/>
        </w:rPr>
        <w:t>Hasil Penelitian</w:t>
      </w:r>
    </w:p>
    <w:p w:rsidR="00BD5CAB" w:rsidRPr="00175CFA" w:rsidRDefault="00BD5CAB" w:rsidP="00A76688">
      <w:pPr>
        <w:pStyle w:val="ListParagraph"/>
        <w:spacing w:line="240" w:lineRule="auto"/>
        <w:ind w:left="284" w:firstLine="283"/>
        <w:jc w:val="both"/>
        <w:rPr>
          <w:rFonts w:ascii="Arial Narrow" w:hAnsi="Arial Narrow" w:cs="Times New Roman"/>
          <w:b/>
          <w:sz w:val="24"/>
          <w:szCs w:val="24"/>
        </w:rPr>
      </w:pPr>
      <w:r w:rsidRPr="00175CFA">
        <w:rPr>
          <w:rFonts w:ascii="Arial Narrow" w:hAnsi="Arial Narrow" w:cs="Times New Roman"/>
          <w:sz w:val="24"/>
          <w:szCs w:val="24"/>
        </w:rPr>
        <w:t xml:space="preserve">Desain </w:t>
      </w:r>
      <w:r w:rsidRPr="00175CFA">
        <w:rPr>
          <w:rFonts w:ascii="Arial Narrow" w:hAnsi="Arial Narrow"/>
          <w:sz w:val="24"/>
          <w:szCs w:val="24"/>
        </w:rPr>
        <w:t xml:space="preserve">pembelajaran menggunakan model pembelajaran </w:t>
      </w:r>
      <w:r w:rsidRPr="00175CFA">
        <w:rPr>
          <w:rFonts w:ascii="Arial Narrow" w:hAnsi="Arial Narrow"/>
          <w:i/>
          <w:sz w:val="24"/>
          <w:szCs w:val="24"/>
        </w:rPr>
        <w:t>Diskursus Multy Reprecentacy</w:t>
      </w:r>
      <w:r w:rsidRPr="00175CFA">
        <w:rPr>
          <w:rFonts w:ascii="Arial Narrow" w:hAnsi="Arial Narrow"/>
          <w:sz w:val="24"/>
          <w:szCs w:val="24"/>
        </w:rPr>
        <w:t xml:space="preserve"> (DMR) terhadap kemampuan pemahaman matematis siswa</w:t>
      </w:r>
      <w:r w:rsidRPr="00175CFA">
        <w:rPr>
          <w:rFonts w:ascii="Arial Narrow" w:hAnsi="Arial Narrow" w:cs="Times New Roman"/>
          <w:sz w:val="24"/>
          <w:szCs w:val="24"/>
        </w:rPr>
        <w:t xml:space="preserve"> pada materi bangun datar. Adapun hasil analisis penelitian dari jurnal (Rahmawati, 2019), (Fortune, 2018), (Agustina, 2019), (Wakhidah, 2018), (Angraini, 2018), (Putra, 2018), (Budarsini, 2018), ( Tamim, 2014), ( Rostika, 2017), (wijaya, 2019), (Tantowi 2018)</w:t>
      </w:r>
      <w:r w:rsidR="00175CFA">
        <w:rPr>
          <w:rFonts w:ascii="Arial Narrow" w:hAnsi="Arial Narrow" w:cs="Times New Roman"/>
          <w:sz w:val="24"/>
          <w:szCs w:val="24"/>
        </w:rPr>
        <w:t>:</w:t>
      </w:r>
    </w:p>
    <w:p w:rsidR="00BD5CAB" w:rsidRPr="00582D9C" w:rsidRDefault="00BD5CAB" w:rsidP="00175CFA">
      <w:pPr>
        <w:pStyle w:val="ListParagraph"/>
        <w:numPr>
          <w:ilvl w:val="0"/>
          <w:numId w:val="7"/>
        </w:numPr>
        <w:spacing w:after="0" w:line="240" w:lineRule="auto"/>
        <w:ind w:left="567" w:hanging="283"/>
        <w:jc w:val="both"/>
        <w:rPr>
          <w:rFonts w:ascii="Arial Narrow" w:hAnsi="Arial Narrow"/>
          <w:sz w:val="24"/>
          <w:szCs w:val="24"/>
        </w:rPr>
      </w:pPr>
      <w:r w:rsidRPr="00582D9C">
        <w:rPr>
          <w:rFonts w:ascii="Arial Narrow" w:hAnsi="Arial Narrow" w:cs="Times New Roman"/>
          <w:sz w:val="24"/>
          <w:szCs w:val="24"/>
        </w:rPr>
        <w:t xml:space="preserve">Persiapan </w:t>
      </w:r>
    </w:p>
    <w:p w:rsidR="00BD5CAB" w:rsidRPr="00582D9C" w:rsidRDefault="00BD5CAB" w:rsidP="00175CFA">
      <w:pPr>
        <w:pStyle w:val="ListParagraph"/>
        <w:numPr>
          <w:ilvl w:val="0"/>
          <w:numId w:val="8"/>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Pada tahap ini sebelum pembelajaran dimulai, siswa dan guru membuka pembelajaran dengan berdoa bersama. </w:t>
      </w:r>
    </w:p>
    <w:p w:rsidR="00BD5CAB" w:rsidRPr="00582D9C" w:rsidRDefault="00BD5CAB" w:rsidP="00175CFA">
      <w:pPr>
        <w:pStyle w:val="ListParagraph"/>
        <w:numPr>
          <w:ilvl w:val="0"/>
          <w:numId w:val="8"/>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Guru mengatur tempat duduk untuk siswa secara berkelompok, serta siswa duduk berdasarkan kelompok yang telah guru tentukan. </w:t>
      </w:r>
    </w:p>
    <w:p w:rsidR="00BD5CAB" w:rsidRPr="00582D9C" w:rsidRDefault="00BD5CAB" w:rsidP="00175CFA">
      <w:pPr>
        <w:pStyle w:val="ListParagraph"/>
        <w:numPr>
          <w:ilvl w:val="0"/>
          <w:numId w:val="8"/>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Setiap kelompok beranggotakan 3-4 orang siswa</w:t>
      </w:r>
    </w:p>
    <w:p w:rsidR="00BD5CAB" w:rsidRPr="00582D9C" w:rsidRDefault="00BD5CAB" w:rsidP="00175CFA">
      <w:pPr>
        <w:pStyle w:val="ListParagraph"/>
        <w:numPr>
          <w:ilvl w:val="0"/>
          <w:numId w:val="8"/>
        </w:numPr>
        <w:spacing w:after="0" w:line="240" w:lineRule="auto"/>
        <w:ind w:left="1134" w:hanging="425"/>
        <w:jc w:val="both"/>
        <w:rPr>
          <w:rFonts w:ascii="Arial Narrow" w:hAnsi="Arial Narrow" w:cs="Times New Roman"/>
          <w:sz w:val="24"/>
          <w:szCs w:val="24"/>
        </w:rPr>
      </w:pPr>
      <w:r w:rsidRPr="00582D9C">
        <w:rPr>
          <w:rFonts w:ascii="Arial Narrow" w:hAnsi="Arial Narrow" w:cs="Times New Roman"/>
          <w:sz w:val="24"/>
          <w:szCs w:val="24"/>
        </w:rPr>
        <w:t>Setelah siswa duduk di tempatnya masing-masing, siswa mengeluarkan perlengkapan menulisnya.</w:t>
      </w:r>
    </w:p>
    <w:p w:rsidR="00BD5CAB" w:rsidRPr="00582D9C" w:rsidRDefault="00BD5CAB" w:rsidP="00175CFA">
      <w:pPr>
        <w:pStyle w:val="ListParagraph"/>
        <w:numPr>
          <w:ilvl w:val="0"/>
          <w:numId w:val="7"/>
        </w:numPr>
        <w:spacing w:after="0" w:line="240" w:lineRule="auto"/>
        <w:ind w:left="567" w:hanging="283"/>
        <w:jc w:val="both"/>
        <w:rPr>
          <w:rFonts w:ascii="Arial Narrow" w:hAnsi="Arial Narrow"/>
          <w:sz w:val="24"/>
          <w:szCs w:val="24"/>
        </w:rPr>
      </w:pPr>
      <w:r w:rsidRPr="00582D9C">
        <w:rPr>
          <w:rFonts w:ascii="Arial Narrow" w:hAnsi="Arial Narrow" w:cs="Times New Roman"/>
          <w:sz w:val="24"/>
          <w:szCs w:val="24"/>
        </w:rPr>
        <w:t xml:space="preserve">Pendahuluan </w:t>
      </w:r>
    </w:p>
    <w:p w:rsidR="00BD5CAB" w:rsidRPr="00582D9C" w:rsidRDefault="00BD5CAB" w:rsidP="00175CFA">
      <w:pPr>
        <w:pStyle w:val="ListParagraph"/>
        <w:numPr>
          <w:ilvl w:val="0"/>
          <w:numId w:val="9"/>
        </w:numPr>
        <w:spacing w:after="0" w:line="240" w:lineRule="auto"/>
        <w:ind w:left="1134" w:hanging="425"/>
        <w:jc w:val="both"/>
        <w:rPr>
          <w:rFonts w:ascii="Arial Narrow" w:hAnsi="Arial Narrow" w:cs="Times New Roman"/>
          <w:sz w:val="24"/>
          <w:szCs w:val="24"/>
        </w:rPr>
      </w:pPr>
      <w:r w:rsidRPr="00582D9C">
        <w:rPr>
          <w:rFonts w:ascii="Arial Narrow" w:hAnsi="Arial Narrow" w:cs="Times New Roman"/>
          <w:sz w:val="24"/>
          <w:szCs w:val="24"/>
        </w:rPr>
        <w:t xml:space="preserve">Pada tahap ini siswa mengulang kembali pengetahuan sebelumnya dan pengalamannya dalam kehidupan sehari-hari siswa supaya dapat menjadi </w:t>
      </w:r>
      <w:r w:rsidRPr="00582D9C">
        <w:rPr>
          <w:rFonts w:ascii="Arial Narrow" w:hAnsi="Arial Narrow" w:cs="Times New Roman"/>
          <w:sz w:val="24"/>
          <w:szCs w:val="24"/>
        </w:rPr>
        <w:lastRenderedPageBreak/>
        <w:t xml:space="preserve">pengantar untuk siswa dalam menerima pengetahuan baru, Melakukan tanya jawab antara siswa dan guru, guru bertanya kepada siswa dengan mengaitkan suatu konsep/aturan dengan konsep/prinsip lainnya yang berhubungan dengan bangun datar, sudah sejauh mana pengetahuan siswa tentang bangun datar jika dikaitkan dengan konsep lain. Tanya jawab yang dilakukan juga tidak hanya untuk mendasari pengetahuannya saja melainkan siswa dapat lebih termotivasi di dalam proses pembelajarannya. </w:t>
      </w:r>
    </w:p>
    <w:p w:rsidR="00BD5CAB" w:rsidRPr="00582D9C" w:rsidRDefault="00BD5CAB" w:rsidP="00175CFA">
      <w:pPr>
        <w:pStyle w:val="ListParagraph"/>
        <w:numPr>
          <w:ilvl w:val="0"/>
          <w:numId w:val="9"/>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Selain tanya jawab siswa juga secara terstruktur </w:t>
      </w:r>
      <w:r w:rsidRPr="00582D9C">
        <w:rPr>
          <w:rFonts w:ascii="Arial Narrow" w:hAnsi="Arial Narrow" w:cs="Times New Roman"/>
          <w:sz w:val="24"/>
          <w:szCs w:val="24"/>
          <w:lang w:val="en-US"/>
        </w:rPr>
        <w:t>siswa juga dapat</w:t>
      </w:r>
      <w:r w:rsidRPr="00582D9C">
        <w:rPr>
          <w:rFonts w:ascii="Arial Narrow" w:hAnsi="Arial Narrow" w:cs="Times New Roman"/>
          <w:sz w:val="24"/>
          <w:szCs w:val="24"/>
        </w:rPr>
        <w:t>menyampaikan ide-ide yang dimilikinya</w:t>
      </w:r>
      <w:r w:rsidRPr="00582D9C">
        <w:rPr>
          <w:rFonts w:ascii="Arial Narrow" w:hAnsi="Arial Narrow" w:cs="Times New Roman"/>
          <w:sz w:val="24"/>
          <w:szCs w:val="24"/>
          <w:lang w:val="en-US"/>
        </w:rPr>
        <w:t>tentangbangundatar, siswamampumenghafaldanmemahamikonsepatauprinsipsecaraterpisah.</w:t>
      </w:r>
    </w:p>
    <w:p w:rsidR="00BD5CAB" w:rsidRPr="00582D9C" w:rsidRDefault="00BD5CAB" w:rsidP="00175CFA">
      <w:pPr>
        <w:pStyle w:val="ListParagraph"/>
        <w:numPr>
          <w:ilvl w:val="0"/>
          <w:numId w:val="9"/>
        </w:numPr>
        <w:spacing w:after="0" w:line="240" w:lineRule="auto"/>
        <w:ind w:left="1134" w:hanging="425"/>
        <w:jc w:val="both"/>
        <w:rPr>
          <w:rFonts w:ascii="Arial Narrow" w:hAnsi="Arial Narrow" w:cs="Times New Roman"/>
          <w:sz w:val="24"/>
          <w:szCs w:val="24"/>
        </w:rPr>
      </w:pPr>
      <w:r w:rsidRPr="00582D9C">
        <w:rPr>
          <w:rFonts w:ascii="Arial Narrow" w:hAnsi="Arial Narrow" w:cs="Times New Roman"/>
          <w:sz w:val="24"/>
          <w:szCs w:val="24"/>
          <w:lang w:val="en-US"/>
        </w:rPr>
        <w:t>D</w:t>
      </w:r>
      <w:r w:rsidRPr="00582D9C">
        <w:rPr>
          <w:rFonts w:ascii="Arial Narrow" w:hAnsi="Arial Narrow" w:cs="Times New Roman"/>
          <w:sz w:val="24"/>
          <w:szCs w:val="24"/>
        </w:rPr>
        <w:t>iusahakan tiap siswa dapat mengeluarkan ide yang dimilikinya</w:t>
      </w:r>
      <w:r w:rsidRPr="00582D9C">
        <w:rPr>
          <w:rFonts w:ascii="Arial Narrow" w:hAnsi="Arial Narrow" w:cs="Times New Roman"/>
          <w:sz w:val="24"/>
          <w:szCs w:val="24"/>
          <w:lang w:val="en-US"/>
        </w:rPr>
        <w:t>,</w:t>
      </w:r>
      <w:r w:rsidRPr="00582D9C">
        <w:rPr>
          <w:rFonts w:ascii="Arial Narrow" w:hAnsi="Arial Narrow" w:cs="Times New Roman"/>
          <w:sz w:val="24"/>
          <w:szCs w:val="24"/>
        </w:rPr>
        <w:t xml:space="preserve"> supaya siswa dapat lebih terlatih di dalam mengembangkan daya representasi yang dimiliki siswa dalam menyelesaikan soal-soal </w:t>
      </w:r>
      <w:r w:rsidRPr="00582D9C">
        <w:rPr>
          <w:rFonts w:ascii="Arial Narrow" w:hAnsi="Arial Narrow" w:cs="Times New Roman"/>
          <w:sz w:val="24"/>
          <w:szCs w:val="24"/>
          <w:lang w:val="en-US"/>
        </w:rPr>
        <w:t>pemahamanmatematissiswapadapokokbahasanbangundatar</w:t>
      </w:r>
      <w:r w:rsidRPr="00582D9C">
        <w:rPr>
          <w:rFonts w:ascii="Arial Narrow" w:hAnsi="Arial Narrow" w:cs="Times New Roman"/>
          <w:sz w:val="24"/>
          <w:szCs w:val="24"/>
        </w:rPr>
        <w:t xml:space="preserve">. </w:t>
      </w:r>
    </w:p>
    <w:p w:rsidR="00BD5CAB" w:rsidRPr="00582D9C" w:rsidRDefault="00BD5CAB" w:rsidP="00175CFA">
      <w:pPr>
        <w:pStyle w:val="ListParagraph"/>
        <w:numPr>
          <w:ilvl w:val="0"/>
          <w:numId w:val="7"/>
        </w:numPr>
        <w:spacing w:after="0" w:line="240" w:lineRule="auto"/>
        <w:ind w:left="567" w:hanging="283"/>
        <w:jc w:val="both"/>
        <w:rPr>
          <w:rFonts w:ascii="Arial Narrow" w:hAnsi="Arial Narrow"/>
          <w:sz w:val="24"/>
          <w:szCs w:val="24"/>
        </w:rPr>
      </w:pPr>
      <w:r w:rsidRPr="00582D9C">
        <w:rPr>
          <w:rFonts w:ascii="Arial Narrow" w:hAnsi="Arial Narrow" w:cs="Times New Roman"/>
          <w:sz w:val="24"/>
          <w:szCs w:val="24"/>
        </w:rPr>
        <w:t>Pengembangan</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lang w:val="en-US"/>
        </w:rPr>
        <w:t>S</w:t>
      </w:r>
      <w:r w:rsidRPr="00582D9C">
        <w:rPr>
          <w:rFonts w:ascii="Arial Narrow" w:hAnsi="Arial Narrow" w:cs="Times New Roman"/>
          <w:sz w:val="24"/>
          <w:szCs w:val="24"/>
        </w:rPr>
        <w:t xml:space="preserve">iswa diberikan soal </w:t>
      </w:r>
      <w:r w:rsidRPr="00582D9C">
        <w:rPr>
          <w:rFonts w:ascii="Arial Narrow" w:hAnsi="Arial Narrow" w:cs="Times New Roman"/>
          <w:sz w:val="24"/>
          <w:szCs w:val="24"/>
          <w:lang w:val="en-US"/>
        </w:rPr>
        <w:t>pemahamanmatematis</w:t>
      </w:r>
      <w:r w:rsidRPr="00582D9C">
        <w:rPr>
          <w:rFonts w:ascii="Arial Narrow" w:hAnsi="Arial Narrow" w:cs="Times New Roman"/>
          <w:sz w:val="24"/>
          <w:szCs w:val="24"/>
        </w:rPr>
        <w:t xml:space="preserve">berupa soal </w:t>
      </w:r>
      <w:r w:rsidRPr="00582D9C">
        <w:rPr>
          <w:rFonts w:ascii="Arial Narrow" w:hAnsi="Arial Narrow" w:cs="Times New Roman"/>
          <w:sz w:val="24"/>
          <w:szCs w:val="24"/>
          <w:lang w:val="en-US"/>
        </w:rPr>
        <w:t>bangundatar</w:t>
      </w:r>
      <w:r w:rsidRPr="00582D9C">
        <w:rPr>
          <w:rFonts w:ascii="Arial Narrow" w:hAnsi="Arial Narrow" w:cs="Times New Roman"/>
          <w:sz w:val="24"/>
          <w:szCs w:val="24"/>
        </w:rPr>
        <w:t xml:space="preserve"> oleh guru</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Pada tahap ini siswa melakukan diskusidengan kelompok yang telah dibuat sebelumnya</w:t>
      </w:r>
      <w:r w:rsidRPr="00582D9C">
        <w:rPr>
          <w:rFonts w:ascii="Arial Narrow" w:hAnsi="Arial Narrow" w:cs="Times New Roman"/>
          <w:sz w:val="24"/>
          <w:szCs w:val="24"/>
          <w:lang w:val="en-US"/>
        </w:rPr>
        <w:t>. Merekamelakukandiskusidanmengerjakansoal yang teahdiberikanoleh guru tentangbangundatar.</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rPr>
      </w:pPr>
      <w:r w:rsidRPr="00582D9C">
        <w:rPr>
          <w:rFonts w:ascii="Arial Narrow" w:hAnsi="Arial Narrow" w:cs="Times New Roman"/>
          <w:sz w:val="24"/>
          <w:szCs w:val="24"/>
        </w:rPr>
        <w:t>Di sini siswa menuliskan informasi-informasi yang terdapat pada soal yang telah disediakan, atau menuliskan konteks yang telah diketahui dan ditanyakan berdasarkan soal tersebut.</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Siswa merancang sebuah rencana atau langkah-langkah dalam menjawab soal tersebut, lalu siswa membuat model matematikanya. </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Setiap anggota kelompok diharapkan ikut berpartisipasi dalam menentukan rencana untuk menyelesaikan masalah tersebut. Hal ini perlu adanya peran guru. </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Guru perlu memantau jalannya diskusi supaya diskusi dapat berjalan dengan baik.</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Apabila tiap kelompok sudah menemukan rencana yang sesuai untuk memecahkan masalah tersebut, maka selanjutnya siswa menjalankan rencana tersebut supaya soal </w:t>
      </w:r>
      <w:r w:rsidRPr="00582D9C">
        <w:rPr>
          <w:rFonts w:ascii="Arial Narrow" w:hAnsi="Arial Narrow" w:cs="Times New Roman"/>
          <w:sz w:val="24"/>
          <w:szCs w:val="24"/>
          <w:lang w:val="en-US"/>
        </w:rPr>
        <w:t>pemahamanmatematis</w:t>
      </w:r>
      <w:r w:rsidRPr="00582D9C">
        <w:rPr>
          <w:rFonts w:ascii="Arial Narrow" w:hAnsi="Arial Narrow" w:cs="Times New Roman"/>
          <w:sz w:val="24"/>
          <w:szCs w:val="24"/>
        </w:rPr>
        <w:t xml:space="preserve"> yang diberikan oleh guru dapat terpecahkan masalahnya</w:t>
      </w:r>
      <w:r w:rsidRPr="00582D9C">
        <w:rPr>
          <w:rFonts w:ascii="Arial Narrow" w:hAnsi="Arial Narrow" w:cs="Times New Roman"/>
          <w:sz w:val="24"/>
          <w:szCs w:val="24"/>
          <w:lang w:val="en-US"/>
        </w:rPr>
        <w:t>, (menerapkanrumusdalamperhitungansederhanadanmengerjakanperhitungan-perhitungansecaraalgoritmik).</w:t>
      </w:r>
    </w:p>
    <w:p w:rsidR="00BD5CAB" w:rsidRPr="00582D9C" w:rsidRDefault="00BD5CAB" w:rsidP="00175CFA">
      <w:pPr>
        <w:pStyle w:val="ListParagraph"/>
        <w:numPr>
          <w:ilvl w:val="0"/>
          <w:numId w:val="11"/>
        </w:numPr>
        <w:spacing w:after="0" w:line="240" w:lineRule="auto"/>
        <w:ind w:left="1134" w:hanging="425"/>
        <w:jc w:val="both"/>
        <w:rPr>
          <w:rFonts w:ascii="Arial Narrow" w:hAnsi="Arial Narrow"/>
          <w:sz w:val="24"/>
          <w:szCs w:val="24"/>
        </w:rPr>
      </w:pPr>
      <w:r w:rsidRPr="00582D9C">
        <w:rPr>
          <w:rFonts w:ascii="Arial Narrow" w:hAnsi="Arial Narrow" w:cs="Times New Roman"/>
          <w:sz w:val="24"/>
          <w:szCs w:val="24"/>
        </w:rPr>
        <w:t>Tidak lupa siswa juga memeriksa kembali jawabannya tersebut, dengan cara membuktikan kembali jawabannya.</w:t>
      </w:r>
    </w:p>
    <w:p w:rsidR="00BD5CAB" w:rsidRPr="00582D9C" w:rsidRDefault="00BD5CAB" w:rsidP="00175CFA">
      <w:pPr>
        <w:pStyle w:val="ListParagraph"/>
        <w:numPr>
          <w:ilvl w:val="0"/>
          <w:numId w:val="7"/>
        </w:numPr>
        <w:spacing w:after="0" w:line="240" w:lineRule="auto"/>
        <w:ind w:left="567" w:hanging="283"/>
        <w:jc w:val="both"/>
        <w:rPr>
          <w:rFonts w:ascii="Arial Narrow" w:hAnsi="Arial Narrow"/>
          <w:sz w:val="24"/>
          <w:szCs w:val="24"/>
        </w:rPr>
      </w:pPr>
      <w:r w:rsidRPr="00582D9C">
        <w:rPr>
          <w:rFonts w:ascii="Arial Narrow" w:hAnsi="Arial Narrow" w:cs="Times New Roman"/>
          <w:sz w:val="24"/>
          <w:szCs w:val="24"/>
        </w:rPr>
        <w:t>Penerapan</w:t>
      </w:r>
    </w:p>
    <w:p w:rsidR="00BD5CAB" w:rsidRPr="00582D9C" w:rsidRDefault="00BD5CAB" w:rsidP="00175CFA">
      <w:pPr>
        <w:pStyle w:val="ListParagraph"/>
        <w:numPr>
          <w:ilvl w:val="0"/>
          <w:numId w:val="12"/>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lang w:val="en-US"/>
        </w:rPr>
        <w:t>S</w:t>
      </w:r>
      <w:r w:rsidRPr="00582D9C">
        <w:rPr>
          <w:rFonts w:ascii="Arial Narrow" w:hAnsi="Arial Narrow" w:cs="Times New Roman"/>
          <w:sz w:val="24"/>
          <w:szCs w:val="24"/>
        </w:rPr>
        <w:t xml:space="preserve">etiap kelompok siswa membuat laporan kelompok berdasarkan diskusi yang telah dilakukan dalam </w:t>
      </w:r>
      <w:r w:rsidRPr="00582D9C">
        <w:rPr>
          <w:rFonts w:ascii="Arial Narrow" w:hAnsi="Arial Narrow" w:cs="Times New Roman"/>
          <w:sz w:val="24"/>
          <w:szCs w:val="24"/>
          <w:lang w:val="en-US"/>
        </w:rPr>
        <w:t>menyelesaikantugas yang telahdiberikan</w:t>
      </w:r>
      <w:r w:rsidRPr="00582D9C">
        <w:rPr>
          <w:rFonts w:ascii="Arial Narrow" w:hAnsi="Arial Narrow" w:cs="Times New Roman"/>
          <w:sz w:val="24"/>
          <w:szCs w:val="24"/>
        </w:rPr>
        <w:t xml:space="preserve"> oleh guru. </w:t>
      </w:r>
    </w:p>
    <w:p w:rsidR="00BD5CAB" w:rsidRPr="00582D9C" w:rsidRDefault="00BD5CAB" w:rsidP="00175CFA">
      <w:pPr>
        <w:pStyle w:val="ListParagraph"/>
        <w:numPr>
          <w:ilvl w:val="0"/>
          <w:numId w:val="12"/>
        </w:numPr>
        <w:spacing w:after="0" w:line="240" w:lineRule="auto"/>
        <w:ind w:left="1134" w:hanging="425"/>
        <w:jc w:val="both"/>
        <w:rPr>
          <w:rFonts w:ascii="Arial Narrow" w:hAnsi="Arial Narrow"/>
          <w:sz w:val="24"/>
          <w:szCs w:val="24"/>
        </w:rPr>
      </w:pPr>
      <w:r w:rsidRPr="00582D9C">
        <w:rPr>
          <w:rFonts w:ascii="Arial Narrow" w:hAnsi="Arial Narrow" w:cs="Times New Roman"/>
          <w:sz w:val="24"/>
          <w:szCs w:val="24"/>
        </w:rPr>
        <w:t>Laporan tersebut dipersentasikan untuk mendapatkan kesepakatan dari permasalahan yang tersedia.</w:t>
      </w:r>
    </w:p>
    <w:p w:rsidR="00BD5CAB" w:rsidRPr="00582D9C" w:rsidRDefault="00BD5CAB" w:rsidP="00175CFA">
      <w:pPr>
        <w:pStyle w:val="ListParagraph"/>
        <w:numPr>
          <w:ilvl w:val="0"/>
          <w:numId w:val="7"/>
        </w:numPr>
        <w:spacing w:after="0" w:line="240" w:lineRule="auto"/>
        <w:ind w:left="567" w:hanging="283"/>
        <w:jc w:val="both"/>
        <w:rPr>
          <w:rFonts w:ascii="Arial Narrow" w:hAnsi="Arial Narrow"/>
          <w:sz w:val="24"/>
          <w:szCs w:val="24"/>
        </w:rPr>
      </w:pPr>
      <w:r w:rsidRPr="00582D9C">
        <w:rPr>
          <w:rFonts w:ascii="Arial Narrow" w:hAnsi="Arial Narrow" w:cs="Times New Roman"/>
          <w:sz w:val="24"/>
          <w:szCs w:val="24"/>
        </w:rPr>
        <w:t>Penutup</w:t>
      </w:r>
    </w:p>
    <w:p w:rsidR="00BD5CAB" w:rsidRPr="00582D9C" w:rsidRDefault="00BD5CAB" w:rsidP="00175CFA">
      <w:pPr>
        <w:pStyle w:val="ListParagraph"/>
        <w:numPr>
          <w:ilvl w:val="0"/>
          <w:numId w:val="10"/>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 xml:space="preserve">Siswa dan guru bersama-sama membuat kesimpulan terhadap masalah yang didiskusikan pada pembelajaran. </w:t>
      </w:r>
    </w:p>
    <w:p w:rsidR="00BD5CAB" w:rsidRPr="00175CFA" w:rsidRDefault="00BD5CAB" w:rsidP="00175CFA">
      <w:pPr>
        <w:pStyle w:val="ListParagraph"/>
        <w:numPr>
          <w:ilvl w:val="0"/>
          <w:numId w:val="10"/>
        </w:numPr>
        <w:spacing w:after="0" w:line="240" w:lineRule="auto"/>
        <w:ind w:left="1134" w:hanging="425"/>
        <w:jc w:val="both"/>
        <w:rPr>
          <w:rFonts w:ascii="Arial Narrow" w:hAnsi="Arial Narrow" w:cs="Times New Roman"/>
          <w:sz w:val="24"/>
          <w:szCs w:val="24"/>
          <w:lang w:val="en-US"/>
        </w:rPr>
      </w:pPr>
      <w:r w:rsidRPr="00582D9C">
        <w:rPr>
          <w:rFonts w:ascii="Arial Narrow" w:hAnsi="Arial Narrow" w:cs="Times New Roman"/>
          <w:sz w:val="24"/>
          <w:szCs w:val="24"/>
        </w:rPr>
        <w:t>Setelah itu siswa melakukan evaluasi berdasarkan pembelajaran yang telah dilakukan, serta siswa dan guru melakukan refleksi.</w:t>
      </w:r>
    </w:p>
    <w:p w:rsidR="00175CFA" w:rsidRPr="00582D9C" w:rsidRDefault="00175CFA" w:rsidP="00175CFA">
      <w:pPr>
        <w:pStyle w:val="ListParagraph"/>
        <w:spacing w:after="0" w:line="240" w:lineRule="auto"/>
        <w:ind w:left="1134"/>
        <w:jc w:val="both"/>
        <w:rPr>
          <w:rFonts w:ascii="Arial Narrow" w:hAnsi="Arial Narrow" w:cs="Times New Roman"/>
          <w:sz w:val="24"/>
          <w:szCs w:val="24"/>
          <w:lang w:val="en-US"/>
        </w:rPr>
      </w:pPr>
    </w:p>
    <w:p w:rsidR="00175CFA" w:rsidRDefault="00BD5CAB" w:rsidP="00175CFA">
      <w:pPr>
        <w:pStyle w:val="ListParagraph"/>
        <w:numPr>
          <w:ilvl w:val="0"/>
          <w:numId w:val="6"/>
        </w:numPr>
        <w:spacing w:line="240" w:lineRule="auto"/>
        <w:ind w:left="284" w:hanging="284"/>
        <w:jc w:val="both"/>
        <w:rPr>
          <w:rFonts w:ascii="Arial Narrow" w:hAnsi="Arial Narrow" w:cs="Times New Roman"/>
          <w:b/>
          <w:sz w:val="24"/>
          <w:szCs w:val="24"/>
        </w:rPr>
      </w:pPr>
      <w:r w:rsidRPr="00582D9C">
        <w:rPr>
          <w:rFonts w:ascii="Arial Narrow" w:hAnsi="Arial Narrow" w:cs="Times New Roman"/>
          <w:b/>
          <w:sz w:val="24"/>
          <w:szCs w:val="24"/>
        </w:rPr>
        <w:t>PEMBAHASAN</w:t>
      </w:r>
    </w:p>
    <w:p w:rsidR="00175CFA" w:rsidRDefault="00BD5CAB" w:rsidP="00175CFA">
      <w:pPr>
        <w:pStyle w:val="ListParagraph"/>
        <w:spacing w:after="0" w:line="240" w:lineRule="auto"/>
        <w:ind w:left="284" w:firstLine="436"/>
        <w:jc w:val="both"/>
        <w:rPr>
          <w:rFonts w:ascii="Arial Narrow" w:hAnsi="Arial Narrow" w:cs="Times New Roman"/>
          <w:sz w:val="24"/>
          <w:szCs w:val="24"/>
        </w:rPr>
      </w:pPr>
      <w:r w:rsidRPr="00175CFA">
        <w:rPr>
          <w:rFonts w:ascii="Arial Narrow" w:hAnsi="Arial Narrow" w:cs="Times New Roman"/>
          <w:sz w:val="24"/>
          <w:szCs w:val="24"/>
        </w:rPr>
        <w:t xml:space="preserve">Pada tahap pendahuluan, siswa mengingat kembali materi yang telah dipelajari yang memiliki keterkaitan dengan materi yang akan diajarkan, proses pembelajaran saat mengaitkan pengetahuan baru dengan pengetahuan yang sudah ada, sehingga siswa dapat mengaitkan suatu konsep/aturan dengan konsep lainnya . Pada tahap pengembangan, siswa bersama kelompoknya memahami materi yang diajarkan dengan menyelesaikan permasalahan pada LKS, LKS yang diberikan kepada siswa menuntun siswa untuk memahami konsep dari suatu materi dimana dalam menanamkan konsep LKS yang dibuat guru mencakup kemampuan pemahaman matematis dalam penyelesaiannya, pemahaman yang ditampilkan pada LKS tersebut berupa siswa mampu menghafal dan memahami konsep atau prinsip secara terpisah, menuntun siswa untuk dapat menerapkan rumus dalam perhitungan sederhana, serta siswa dapat mengerjakan perhitungan-perhitungan secara algoritmik. </w:t>
      </w:r>
    </w:p>
    <w:p w:rsidR="00BD5CAB" w:rsidRPr="00175CFA" w:rsidRDefault="00BD5CAB" w:rsidP="00175CFA">
      <w:pPr>
        <w:pStyle w:val="ListParagraph"/>
        <w:spacing w:after="0" w:line="240" w:lineRule="auto"/>
        <w:ind w:left="284" w:firstLine="436"/>
        <w:jc w:val="both"/>
        <w:rPr>
          <w:rFonts w:ascii="Arial Narrow" w:hAnsi="Arial Narrow" w:cs="Times New Roman"/>
          <w:b/>
          <w:sz w:val="24"/>
          <w:szCs w:val="24"/>
        </w:rPr>
      </w:pPr>
      <w:r w:rsidRPr="00175CFA">
        <w:rPr>
          <w:rFonts w:ascii="Arial Narrow" w:hAnsi="Arial Narrow" w:cs="Times New Roman"/>
          <w:sz w:val="24"/>
          <w:szCs w:val="24"/>
        </w:rPr>
        <w:t>Menurut Aminudin (2015) bahwa keberadaan LKS multi representasi sangat dibutuhkan siswa agar dapat memahami suatu materi. Tahap penerapan, pada tahap ini perwakilan kelompok siswa mengomunikasikan hasil dari diskusi kelompok yang telah dilakukan. Hal ini dilakukan untuk mengetahuiseberapa jauh pemahaman yang dimiliki siswa pada suatu materi. Pada tahap ini kegiatan presentasi disertai proses tanya jawab kelompok siswa penyaji dan kelompok siswa lainnya, sehingga pembelajaran menjadi lebih interaktif.  Proses pembelajaran dengan model ini dapat membangkitkan kegiatan diskusi siswa di kelas</w:t>
      </w:r>
      <w:r w:rsidRPr="00175CFA">
        <w:rPr>
          <w:rFonts w:ascii="Arial Narrow" w:hAnsi="Arial Narrow" w:cs="Times New Roman"/>
          <w:sz w:val="24"/>
          <w:szCs w:val="24"/>
          <w:lang w:val="en-US"/>
        </w:rPr>
        <w:t>.</w:t>
      </w:r>
    </w:p>
    <w:p w:rsidR="00BD5CAB" w:rsidRPr="00582D9C" w:rsidRDefault="00BD5CAB" w:rsidP="00175CFA">
      <w:pPr>
        <w:pStyle w:val="ListParagraph"/>
        <w:spacing w:after="0" w:line="240" w:lineRule="auto"/>
        <w:ind w:left="360" w:firstLine="360"/>
        <w:jc w:val="both"/>
        <w:rPr>
          <w:rFonts w:ascii="Arial Narrow" w:hAnsi="Arial Narrow" w:cs="Times New Roman"/>
          <w:sz w:val="24"/>
          <w:szCs w:val="24"/>
          <w:lang w:val="en-US"/>
        </w:rPr>
      </w:pPr>
      <w:r w:rsidRPr="00582D9C">
        <w:rPr>
          <w:rFonts w:ascii="Arial Narrow" w:hAnsi="Arial Narrow" w:cs="Times New Roman"/>
          <w:sz w:val="24"/>
          <w:szCs w:val="24"/>
        </w:rPr>
        <w:t>Menurut Purwasih (2013) bahwa model pembelajaran Diskursus Multi Representasi merupakan suatu pembelajaran yang berpusat pada siswa dengan membangkitkan diskusi kelompok. Proses pembelajaran diskursus dengan menggunakan berbagai representasi akan mampu meningkatkan konsep matematika karena diskursus dan multi representasi memiliki keterkaitan, hal ini juga sejalan dengan pernyataan Fuad (2016) bahwa suatu pemahaman objek matematika sangat berkaitan dengan keberadaan representasi internal dalam jaringan representasi dan saling keterkaitannya sehingga dapat mewujudkan suatu representasi eksternal yang bermakna dan dapat di komunikasikan.</w:t>
      </w:r>
    </w:p>
    <w:p w:rsidR="00BD5CAB" w:rsidRDefault="00175CFA" w:rsidP="00175CFA">
      <w:pPr>
        <w:pStyle w:val="ListParagraph"/>
        <w:spacing w:after="0" w:line="240" w:lineRule="auto"/>
        <w:ind w:left="360" w:firstLine="360"/>
        <w:jc w:val="both"/>
        <w:rPr>
          <w:rFonts w:ascii="Arial Narrow" w:hAnsi="Arial Narrow" w:cs="Times New Roman"/>
          <w:sz w:val="24"/>
          <w:szCs w:val="24"/>
        </w:rPr>
      </w:pPr>
      <w:r>
        <w:rPr>
          <w:rFonts w:ascii="Arial Narrow" w:hAnsi="Arial Narrow" w:cs="Times New Roman"/>
          <w:sz w:val="24"/>
          <w:szCs w:val="24"/>
        </w:rPr>
        <w:t>P</w:t>
      </w:r>
      <w:r w:rsidR="00BD5CAB" w:rsidRPr="00582D9C">
        <w:rPr>
          <w:rFonts w:ascii="Arial Narrow" w:hAnsi="Arial Narrow" w:cs="Times New Roman"/>
          <w:sz w:val="24"/>
          <w:szCs w:val="24"/>
        </w:rPr>
        <w:t xml:space="preserve">ada tahap penerapan kegiatan diskusi juga dilakukan </w:t>
      </w:r>
      <w:r w:rsidR="00BD5CAB" w:rsidRPr="00582D9C">
        <w:rPr>
          <w:rFonts w:ascii="Arial Narrow" w:hAnsi="Arial Narrow" w:cs="Times New Roman"/>
          <w:sz w:val="24"/>
          <w:szCs w:val="24"/>
          <w:lang w:val="en-US"/>
        </w:rPr>
        <w:t xml:space="preserve">gunamembuatlaporanuntukdipresentasikan di depankelas. </w:t>
      </w:r>
      <w:r w:rsidR="00BD5CAB" w:rsidRPr="00582D9C">
        <w:rPr>
          <w:rFonts w:ascii="Arial Narrow" w:hAnsi="Arial Narrow" w:cs="Times New Roman"/>
          <w:sz w:val="24"/>
          <w:szCs w:val="24"/>
        </w:rPr>
        <w:t xml:space="preserve">selama proses pembelajaran berlangsung hal ini dikenal dengan istilah diskursus.Tahap Penutup, pada tahap ini siswa merangkum keseluruhan pembelajaran yang telah dilakukan bersama dengan guru dan siswa memperoleh </w:t>
      </w:r>
      <w:r w:rsidR="00BD5CAB" w:rsidRPr="00582D9C">
        <w:rPr>
          <w:rFonts w:ascii="Arial Narrow" w:hAnsi="Arial Narrow" w:cs="Times New Roman"/>
          <w:i/>
          <w:sz w:val="24"/>
          <w:szCs w:val="24"/>
        </w:rPr>
        <w:t>feedback</w:t>
      </w:r>
      <w:r w:rsidR="00BD5CAB" w:rsidRPr="00582D9C">
        <w:rPr>
          <w:rFonts w:ascii="Arial Narrow" w:hAnsi="Arial Narrow" w:cs="Times New Roman"/>
          <w:sz w:val="24"/>
          <w:szCs w:val="24"/>
        </w:rPr>
        <w:t xml:space="preserve"> terhadap penguasaan diri terkait materi yang telah diajarkan dengan mengerjakan tes yang diberikan oleh guru.</w:t>
      </w:r>
    </w:p>
    <w:p w:rsidR="00175CFA" w:rsidRPr="00582D9C" w:rsidRDefault="00175CFA" w:rsidP="00175CFA">
      <w:pPr>
        <w:pStyle w:val="ListParagraph"/>
        <w:spacing w:after="0" w:line="240" w:lineRule="auto"/>
        <w:ind w:left="360" w:firstLine="360"/>
        <w:jc w:val="both"/>
        <w:rPr>
          <w:rFonts w:ascii="Arial Narrow" w:hAnsi="Arial Narrow" w:cs="Times New Roman"/>
          <w:sz w:val="24"/>
          <w:szCs w:val="24"/>
        </w:rPr>
      </w:pPr>
    </w:p>
    <w:p w:rsidR="00A76688" w:rsidRDefault="00FF3191" w:rsidP="00A76688">
      <w:pPr>
        <w:spacing w:after="0" w:line="240" w:lineRule="auto"/>
        <w:jc w:val="both"/>
        <w:rPr>
          <w:rFonts w:ascii="Arial Narrow" w:hAnsi="Arial Narrow" w:cs="Times New Roman"/>
          <w:b/>
          <w:sz w:val="24"/>
          <w:szCs w:val="24"/>
        </w:rPr>
      </w:pPr>
      <w:r w:rsidRPr="00582D9C">
        <w:rPr>
          <w:rFonts w:ascii="Arial Narrow" w:hAnsi="Arial Narrow" w:cs="Times New Roman"/>
          <w:b/>
          <w:sz w:val="24"/>
          <w:szCs w:val="24"/>
          <w:lang w:val="en-ID"/>
        </w:rPr>
        <w:t>KESIMPULAN</w:t>
      </w:r>
      <w:r w:rsidR="00175CFA">
        <w:rPr>
          <w:rFonts w:ascii="Arial Narrow" w:hAnsi="Arial Narrow" w:cs="Times New Roman"/>
          <w:b/>
          <w:sz w:val="24"/>
          <w:szCs w:val="24"/>
        </w:rPr>
        <w:t xml:space="preserve"> DAN SARAN</w:t>
      </w:r>
    </w:p>
    <w:p w:rsidR="00BD5CAB" w:rsidRPr="00A76688" w:rsidRDefault="00BD5CAB" w:rsidP="00A76688">
      <w:pPr>
        <w:spacing w:after="0" w:line="240" w:lineRule="auto"/>
        <w:ind w:firstLine="720"/>
        <w:jc w:val="both"/>
        <w:rPr>
          <w:rFonts w:ascii="Arial Narrow" w:hAnsi="Arial Narrow" w:cs="Times New Roman"/>
          <w:b/>
          <w:sz w:val="24"/>
          <w:szCs w:val="24"/>
        </w:rPr>
      </w:pPr>
      <w:r w:rsidRPr="00582D9C">
        <w:rPr>
          <w:rFonts w:ascii="Arial Narrow" w:hAnsi="Arial Narrow"/>
          <w:sz w:val="24"/>
          <w:szCs w:val="24"/>
        </w:rPr>
        <w:t>Berdasarkan hasil penelitian dan pembahasan, diperoleh kesimpulan sebagai berikut</w:t>
      </w:r>
      <w:r w:rsidR="00A76688">
        <w:rPr>
          <w:rFonts w:ascii="Arial Narrow" w:hAnsi="Arial Narrow"/>
          <w:sz w:val="24"/>
          <w:szCs w:val="24"/>
        </w:rPr>
        <w:t>:</w:t>
      </w:r>
    </w:p>
    <w:p w:rsidR="00BD5CAB" w:rsidRPr="00582D9C" w:rsidRDefault="00BD5CAB" w:rsidP="00175CFA">
      <w:pPr>
        <w:spacing w:after="0" w:line="240" w:lineRule="auto"/>
        <w:jc w:val="both"/>
        <w:rPr>
          <w:rFonts w:ascii="Arial Narrow" w:hAnsi="Arial Narrow" w:cs="Times New Roman"/>
          <w:sz w:val="24"/>
          <w:szCs w:val="24"/>
        </w:rPr>
      </w:pPr>
      <w:r w:rsidRPr="00582D9C">
        <w:rPr>
          <w:rFonts w:ascii="Arial Narrow" w:hAnsi="Arial Narrow" w:cs="Times New Roman"/>
          <w:sz w:val="24"/>
          <w:szCs w:val="24"/>
        </w:rPr>
        <w:t xml:space="preserve">bahwa penerapan model pembelajaran di kelas dengan menggunakan desain model pembelajaran </w:t>
      </w:r>
      <w:r w:rsidRPr="00582D9C">
        <w:rPr>
          <w:rFonts w:ascii="Arial Narrow" w:hAnsi="Arial Narrow" w:cs="Times New Roman"/>
          <w:i/>
          <w:sz w:val="24"/>
          <w:szCs w:val="24"/>
        </w:rPr>
        <w:t xml:space="preserve">Diskursus Multy Reprecentacy </w:t>
      </w:r>
      <w:r w:rsidRPr="00582D9C">
        <w:rPr>
          <w:rFonts w:ascii="Arial Narrow" w:hAnsi="Arial Narrow" w:cs="Times New Roman"/>
          <w:sz w:val="24"/>
          <w:szCs w:val="24"/>
        </w:rPr>
        <w:t xml:space="preserve">(DMR) terhadap kemampuan pemahaman matematis siswa pada pokok bahasan bangun datar  yaitu </w:t>
      </w:r>
      <w:r w:rsidRPr="00582D9C">
        <w:rPr>
          <w:rFonts w:ascii="Arial Narrow" w:hAnsi="Arial Narrow" w:cs="Times New Roman"/>
          <w:sz w:val="24"/>
          <w:szCs w:val="24"/>
          <w:lang w:val="en-US"/>
        </w:rPr>
        <w:t>ada 5 tahapdiantaranya:</w:t>
      </w:r>
    </w:p>
    <w:p w:rsidR="00BD5CAB" w:rsidRPr="00582D9C" w:rsidRDefault="00BD5CAB" w:rsidP="00175CFA">
      <w:pPr>
        <w:pStyle w:val="ListParagraph"/>
        <w:numPr>
          <w:ilvl w:val="0"/>
          <w:numId w:val="13"/>
        </w:numPr>
        <w:spacing w:after="0" w:line="240" w:lineRule="auto"/>
        <w:jc w:val="both"/>
        <w:rPr>
          <w:rFonts w:ascii="Arial Narrow" w:hAnsi="Arial Narrow" w:cs="Times New Roman"/>
          <w:sz w:val="24"/>
          <w:szCs w:val="24"/>
          <w:lang w:val="en-US"/>
        </w:rPr>
      </w:pPr>
      <w:r w:rsidRPr="00582D9C">
        <w:rPr>
          <w:rFonts w:ascii="Arial Narrow" w:hAnsi="Arial Narrow" w:cs="Times New Roman"/>
          <w:sz w:val="24"/>
          <w:szCs w:val="24"/>
          <w:lang w:val="en-US"/>
        </w:rPr>
        <w:t>persiapan</w:t>
      </w:r>
    </w:p>
    <w:p w:rsidR="00BD5CAB" w:rsidRPr="00582D9C" w:rsidRDefault="00BD5CAB" w:rsidP="00175CFA">
      <w:pPr>
        <w:pStyle w:val="ListParagraph"/>
        <w:numPr>
          <w:ilvl w:val="0"/>
          <w:numId w:val="13"/>
        </w:numPr>
        <w:spacing w:after="0" w:line="240" w:lineRule="auto"/>
        <w:jc w:val="both"/>
        <w:rPr>
          <w:rFonts w:ascii="Arial Narrow" w:hAnsi="Arial Narrow" w:cs="Times New Roman"/>
          <w:sz w:val="24"/>
          <w:szCs w:val="24"/>
          <w:lang w:val="en-US"/>
        </w:rPr>
      </w:pPr>
      <w:r w:rsidRPr="00582D9C">
        <w:rPr>
          <w:rFonts w:ascii="Arial Narrow" w:hAnsi="Arial Narrow" w:cs="Times New Roman"/>
          <w:sz w:val="24"/>
          <w:szCs w:val="24"/>
          <w:lang w:val="en-US"/>
        </w:rPr>
        <w:t>pendahuluan</w:t>
      </w:r>
    </w:p>
    <w:p w:rsidR="00BD5CAB" w:rsidRPr="00582D9C" w:rsidRDefault="00BD5CAB" w:rsidP="00175CFA">
      <w:pPr>
        <w:pStyle w:val="ListParagraph"/>
        <w:numPr>
          <w:ilvl w:val="0"/>
          <w:numId w:val="13"/>
        </w:numPr>
        <w:spacing w:after="0" w:line="240" w:lineRule="auto"/>
        <w:jc w:val="both"/>
        <w:rPr>
          <w:rFonts w:ascii="Arial Narrow" w:hAnsi="Arial Narrow" w:cs="Times New Roman"/>
          <w:sz w:val="24"/>
          <w:szCs w:val="24"/>
          <w:lang w:val="en-US"/>
        </w:rPr>
      </w:pPr>
      <w:r w:rsidRPr="00582D9C">
        <w:rPr>
          <w:rFonts w:ascii="Arial Narrow" w:hAnsi="Arial Narrow" w:cs="Times New Roman"/>
          <w:sz w:val="24"/>
          <w:szCs w:val="24"/>
          <w:lang w:val="en-US"/>
        </w:rPr>
        <w:t>pengembangan</w:t>
      </w:r>
    </w:p>
    <w:p w:rsidR="00BD5CAB" w:rsidRPr="00582D9C" w:rsidRDefault="00BD5CAB" w:rsidP="00175CFA">
      <w:pPr>
        <w:pStyle w:val="ListParagraph"/>
        <w:numPr>
          <w:ilvl w:val="0"/>
          <w:numId w:val="13"/>
        </w:numPr>
        <w:spacing w:after="0" w:line="240" w:lineRule="auto"/>
        <w:jc w:val="both"/>
        <w:rPr>
          <w:rFonts w:ascii="Arial Narrow" w:hAnsi="Arial Narrow" w:cs="Times New Roman"/>
          <w:sz w:val="24"/>
          <w:szCs w:val="24"/>
          <w:lang w:val="en-US"/>
        </w:rPr>
      </w:pPr>
      <w:r w:rsidRPr="00582D9C">
        <w:rPr>
          <w:rFonts w:ascii="Arial Narrow" w:hAnsi="Arial Narrow" w:cs="Times New Roman"/>
          <w:sz w:val="24"/>
          <w:szCs w:val="24"/>
          <w:lang w:val="en-US"/>
        </w:rPr>
        <w:t>penerapan</w:t>
      </w:r>
    </w:p>
    <w:p w:rsidR="00BD5CAB" w:rsidRPr="00A76688" w:rsidRDefault="00BD5CAB" w:rsidP="00175CFA">
      <w:pPr>
        <w:pStyle w:val="ListParagraph"/>
        <w:numPr>
          <w:ilvl w:val="0"/>
          <w:numId w:val="13"/>
        </w:numPr>
        <w:spacing w:after="0" w:line="240" w:lineRule="auto"/>
        <w:jc w:val="both"/>
        <w:rPr>
          <w:rFonts w:ascii="Arial Narrow" w:hAnsi="Arial Narrow" w:cs="Times New Roman"/>
          <w:sz w:val="24"/>
          <w:szCs w:val="24"/>
          <w:lang w:val="en-US"/>
        </w:rPr>
      </w:pPr>
      <w:r w:rsidRPr="00582D9C">
        <w:rPr>
          <w:rFonts w:ascii="Arial Narrow" w:hAnsi="Arial Narrow" w:cs="Times New Roman"/>
          <w:sz w:val="24"/>
          <w:szCs w:val="24"/>
          <w:lang w:val="en-US"/>
        </w:rPr>
        <w:lastRenderedPageBreak/>
        <w:t>penutup</w:t>
      </w:r>
    </w:p>
    <w:p w:rsidR="00A76688" w:rsidRPr="00A76688" w:rsidRDefault="00A76688" w:rsidP="00A76688">
      <w:pPr>
        <w:pStyle w:val="ListParagraph"/>
        <w:spacing w:after="0" w:line="240" w:lineRule="auto"/>
        <w:ind w:left="1080"/>
        <w:jc w:val="both"/>
        <w:rPr>
          <w:rFonts w:ascii="Arial Narrow" w:hAnsi="Arial Narrow" w:cs="Times New Roman"/>
          <w:sz w:val="24"/>
          <w:szCs w:val="24"/>
          <w:lang w:val="en-US"/>
        </w:rPr>
      </w:pPr>
    </w:p>
    <w:p w:rsidR="00582D9C" w:rsidRPr="00582D9C" w:rsidRDefault="00582D9C" w:rsidP="00A76688">
      <w:pPr>
        <w:spacing w:after="0" w:line="240" w:lineRule="auto"/>
        <w:ind w:firstLine="720"/>
        <w:jc w:val="both"/>
        <w:rPr>
          <w:rFonts w:ascii="Arial Narrow" w:hAnsi="Arial Narrow" w:cstheme="majorBidi"/>
          <w:bCs/>
          <w:sz w:val="24"/>
          <w:szCs w:val="24"/>
        </w:rPr>
      </w:pPr>
      <w:r w:rsidRPr="00582D9C">
        <w:rPr>
          <w:rFonts w:ascii="Arial Narrow" w:hAnsi="Arial Narrow"/>
          <w:sz w:val="24"/>
          <w:szCs w:val="24"/>
        </w:rPr>
        <w:t>Berdasarkan kesimpulan hasil penelitian ada beberapa saran yang ingin peneliti sampaikan sebagai berikut:</w:t>
      </w:r>
    </w:p>
    <w:p w:rsidR="00582D9C" w:rsidRDefault="00582D9C" w:rsidP="00175CFA">
      <w:pPr>
        <w:spacing w:after="0" w:line="240" w:lineRule="auto"/>
        <w:jc w:val="both"/>
        <w:rPr>
          <w:rFonts w:ascii="Arial Narrow" w:hAnsi="Arial Narrow" w:cs="Times New Roman"/>
          <w:sz w:val="24"/>
          <w:szCs w:val="24"/>
        </w:rPr>
      </w:pPr>
      <w:r w:rsidRPr="00582D9C">
        <w:rPr>
          <w:rFonts w:ascii="Arial Narrow" w:hAnsi="Arial Narrow" w:cs="Times New Roman"/>
          <w:sz w:val="24"/>
          <w:szCs w:val="24"/>
        </w:rPr>
        <w:t xml:space="preserve">Bagi peneliti lain yang akan meniliti kajian literatur dengan desain model pembelajaran </w:t>
      </w:r>
      <w:r w:rsidRPr="00582D9C">
        <w:rPr>
          <w:rFonts w:ascii="Arial Narrow" w:hAnsi="Arial Narrow" w:cs="Times New Roman"/>
          <w:i/>
          <w:sz w:val="24"/>
          <w:szCs w:val="24"/>
        </w:rPr>
        <w:t xml:space="preserve">Diskursus Multy Reprecentacy </w:t>
      </w:r>
      <w:r w:rsidRPr="00582D9C">
        <w:rPr>
          <w:rFonts w:ascii="Arial Narrow" w:hAnsi="Arial Narrow" w:cs="Times New Roman"/>
          <w:sz w:val="24"/>
          <w:szCs w:val="24"/>
        </w:rPr>
        <w:t>(DMR) terhadap kemampuan pemahaman matematis siswa pada pokok bahasan bangun datar atau pun pada pokok bahasan yang lain sebaiknya mengumpulkan data-data yang berhubungan dengan penelitian sebanyak-banyaknya agar saat menganalisis data, peneliti memiliki banyak sumber dan juga penelitian bisa terlaksana/berjalan dengan baik</w:t>
      </w:r>
      <w:r w:rsidR="00A76688">
        <w:rPr>
          <w:rFonts w:ascii="Arial Narrow" w:hAnsi="Arial Narrow" w:cs="Times New Roman"/>
          <w:sz w:val="24"/>
          <w:szCs w:val="24"/>
        </w:rPr>
        <w:t>.</w:t>
      </w:r>
    </w:p>
    <w:p w:rsidR="00AB19FA" w:rsidRDefault="00AB19FA" w:rsidP="00175CFA">
      <w:pPr>
        <w:spacing w:after="0" w:line="240" w:lineRule="auto"/>
        <w:jc w:val="both"/>
        <w:rPr>
          <w:rFonts w:ascii="Arial Narrow" w:hAnsi="Arial Narrow" w:cs="Times New Roman"/>
          <w:sz w:val="24"/>
          <w:szCs w:val="24"/>
        </w:rPr>
      </w:pPr>
    </w:p>
    <w:p w:rsidR="00AB19FA" w:rsidRDefault="00AB19FA" w:rsidP="00175CFA">
      <w:pPr>
        <w:spacing w:after="0" w:line="240" w:lineRule="auto"/>
        <w:jc w:val="both"/>
        <w:rPr>
          <w:rFonts w:ascii="Arial Narrow" w:hAnsi="Arial Narrow" w:cs="Times New Roman"/>
          <w:b/>
          <w:sz w:val="24"/>
          <w:szCs w:val="24"/>
        </w:rPr>
      </w:pPr>
      <w:r>
        <w:rPr>
          <w:rFonts w:ascii="Arial Narrow" w:hAnsi="Arial Narrow" w:cs="Times New Roman"/>
          <w:b/>
          <w:sz w:val="24"/>
          <w:szCs w:val="24"/>
        </w:rPr>
        <w:t>REKOMENDASI</w:t>
      </w:r>
    </w:p>
    <w:p w:rsidR="00AB19FA" w:rsidRDefault="00AB19FA" w:rsidP="00417F2F">
      <w:pPr>
        <w:spacing w:after="0" w:line="240" w:lineRule="auto"/>
        <w:ind w:firstLine="720"/>
        <w:jc w:val="both"/>
        <w:rPr>
          <w:rFonts w:ascii="Arial Narrow" w:hAnsi="Arial Narrow" w:cs="Times New Roman"/>
          <w:sz w:val="24"/>
          <w:szCs w:val="24"/>
        </w:rPr>
      </w:pPr>
      <w:r>
        <w:rPr>
          <w:rFonts w:ascii="Arial Narrow" w:hAnsi="Arial Narrow" w:cs="Times New Roman"/>
          <w:sz w:val="24"/>
          <w:szCs w:val="24"/>
        </w:rPr>
        <w:t xml:space="preserve">Penelitian ini merupakan penelitian dengan mengkaji beberapa artikel dalam jurnal sehingga diperlukan ketelitian peneliti dalam mengkaji lebih banyak sumber data yang dibutuhkan dan memilih artikel yang relevan dengan judul. </w:t>
      </w:r>
    </w:p>
    <w:p w:rsidR="00AB19FA" w:rsidRDefault="00AB19FA" w:rsidP="00175CFA">
      <w:pPr>
        <w:spacing w:after="0" w:line="240" w:lineRule="auto"/>
        <w:jc w:val="both"/>
        <w:rPr>
          <w:rFonts w:ascii="Arial Narrow" w:hAnsi="Arial Narrow" w:cs="Times New Roman"/>
          <w:sz w:val="24"/>
          <w:szCs w:val="24"/>
        </w:rPr>
      </w:pPr>
    </w:p>
    <w:p w:rsidR="00AB19FA" w:rsidRDefault="00AB19FA" w:rsidP="00175CFA">
      <w:pPr>
        <w:spacing w:after="0" w:line="240" w:lineRule="auto"/>
        <w:jc w:val="both"/>
        <w:rPr>
          <w:rFonts w:ascii="Arial Narrow" w:hAnsi="Arial Narrow" w:cs="Times New Roman"/>
          <w:b/>
          <w:sz w:val="24"/>
          <w:szCs w:val="24"/>
        </w:rPr>
      </w:pPr>
      <w:r>
        <w:rPr>
          <w:rFonts w:ascii="Arial Narrow" w:hAnsi="Arial Narrow" w:cs="Times New Roman"/>
          <w:b/>
          <w:sz w:val="24"/>
          <w:szCs w:val="24"/>
        </w:rPr>
        <w:t>UCAPAN TERIMAKASIH</w:t>
      </w:r>
    </w:p>
    <w:p w:rsidR="00AB19FA" w:rsidRPr="00AB19FA" w:rsidRDefault="00AB19FA" w:rsidP="00417F2F">
      <w:pPr>
        <w:spacing w:after="0" w:line="240" w:lineRule="auto"/>
        <w:ind w:firstLine="720"/>
        <w:jc w:val="both"/>
        <w:rPr>
          <w:rFonts w:ascii="Arial Narrow" w:hAnsi="Arial Narrow" w:cs="Times New Roman"/>
          <w:sz w:val="24"/>
          <w:szCs w:val="24"/>
        </w:rPr>
      </w:pPr>
      <w:r>
        <w:rPr>
          <w:rFonts w:ascii="Arial Narrow" w:hAnsi="Arial Narrow" w:cs="Times New Roman"/>
          <w:sz w:val="24"/>
          <w:szCs w:val="24"/>
        </w:rPr>
        <w:t>Ucapan terimakasih ditujukan</w:t>
      </w:r>
      <w:r w:rsidR="00417F2F">
        <w:rPr>
          <w:rFonts w:ascii="Arial Narrow" w:hAnsi="Arial Narrow" w:cs="Times New Roman"/>
          <w:sz w:val="24"/>
          <w:szCs w:val="24"/>
        </w:rPr>
        <w:t xml:space="preserve"> kepada seluruh dosen Universitas Galuh Ciamis, dan semua </w:t>
      </w:r>
      <w:r>
        <w:rPr>
          <w:rFonts w:ascii="Arial Narrow" w:hAnsi="Arial Narrow" w:cs="Times New Roman"/>
          <w:sz w:val="24"/>
          <w:szCs w:val="24"/>
        </w:rPr>
        <w:t>pihak yang telah membantu dalam penelitian ini</w:t>
      </w:r>
      <w:r w:rsidR="00417F2F">
        <w:rPr>
          <w:rFonts w:ascii="Arial Narrow" w:hAnsi="Arial Narrow" w:cs="Times New Roman"/>
          <w:sz w:val="24"/>
          <w:szCs w:val="24"/>
        </w:rPr>
        <w:t xml:space="preserve"> sehingga peneliti dalam menyelesaikan penelitian ini tepat waktu.</w:t>
      </w:r>
      <w:r>
        <w:rPr>
          <w:rFonts w:ascii="Arial Narrow" w:hAnsi="Arial Narrow" w:cs="Times New Roman"/>
          <w:sz w:val="24"/>
          <w:szCs w:val="24"/>
        </w:rPr>
        <w:t xml:space="preserve"> </w:t>
      </w:r>
    </w:p>
    <w:p w:rsidR="00AB19FA" w:rsidRPr="00AB19FA" w:rsidRDefault="00AB19FA" w:rsidP="00175CFA">
      <w:pPr>
        <w:spacing w:after="0" w:line="240" w:lineRule="auto"/>
        <w:jc w:val="both"/>
        <w:rPr>
          <w:rFonts w:ascii="Arial Narrow" w:hAnsi="Arial Narrow" w:cs="Times New Roman"/>
          <w:b/>
          <w:sz w:val="24"/>
          <w:szCs w:val="24"/>
        </w:rPr>
      </w:pPr>
    </w:p>
    <w:p w:rsidR="00B27FA8" w:rsidRPr="00A76688" w:rsidRDefault="002F36E8" w:rsidP="00A76688">
      <w:pPr>
        <w:spacing w:line="240" w:lineRule="auto"/>
        <w:jc w:val="both"/>
        <w:rPr>
          <w:rFonts w:ascii="Arial Narrow" w:hAnsi="Arial Narrow" w:cs="Times New Roman"/>
          <w:b/>
          <w:sz w:val="24"/>
          <w:szCs w:val="24"/>
        </w:rPr>
      </w:pPr>
      <w:r w:rsidRPr="00582D9C">
        <w:rPr>
          <w:rFonts w:ascii="Arial Narrow" w:hAnsi="Arial Narrow" w:cs="Times New Roman"/>
          <w:b/>
          <w:sz w:val="24"/>
          <w:szCs w:val="24"/>
          <w:lang w:val="en-ID"/>
        </w:rPr>
        <w:t>DAFTAR PUSTAKA</w:t>
      </w: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 xml:space="preserve">Agustina, T., Sukmana,N., dan Rahmawati, D. (2019). Penerapan Model Diskursus Multi Representasi (DMR) untuk Meningkatkan Pemahaman Konsep Matematis Siswa dalam Materi Bangun Datar di Kelas IV SD. Educare Vol. 17, No. 2, Des. 2019. </w:t>
      </w: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 xml:space="preserve">Alan, U. F., &amp; Afriansyah, E. A.(2017). Kemampuan Pemahaman Matematis Siswa Melalui Model Pembelajaran </w:t>
      </w:r>
      <w:r w:rsidRPr="00A76688">
        <w:rPr>
          <w:rFonts w:ascii="Arial Narrow" w:hAnsi="Arial Narrow" w:cs="Times New Roman"/>
          <w:i/>
          <w:sz w:val="24"/>
          <w:szCs w:val="24"/>
        </w:rPr>
        <w:t>Auditory Intellectualy Repetition</w:t>
      </w:r>
      <w:r w:rsidRPr="00A76688">
        <w:rPr>
          <w:rFonts w:ascii="Arial Narrow" w:hAnsi="Arial Narrow" w:cs="Times New Roman"/>
          <w:sz w:val="24"/>
          <w:szCs w:val="24"/>
        </w:rPr>
        <w:t xml:space="preserve"> dan </w:t>
      </w:r>
      <w:r w:rsidRPr="00A76688">
        <w:rPr>
          <w:rFonts w:ascii="Arial Narrow" w:hAnsi="Arial Narrow" w:cs="Times New Roman"/>
          <w:i/>
          <w:sz w:val="24"/>
          <w:szCs w:val="24"/>
        </w:rPr>
        <w:t>Problem Based Learning</w:t>
      </w:r>
      <w:r w:rsidRPr="00A76688">
        <w:rPr>
          <w:rFonts w:ascii="Arial Narrow" w:hAnsi="Arial Narrow" w:cs="Times New Roman"/>
          <w:sz w:val="24"/>
          <w:szCs w:val="24"/>
        </w:rPr>
        <w:t xml:space="preserve"> (Studi Penelitian Di SMP Negeri 1 Cisurupan kelas VII). Jurnal Pendidikan Matematika, Volume 11, Nomor 1.</w:t>
      </w: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Aminudin, M. A. (2015). Pengembangan LKS berbasis multipel representasi pada materi klasifikasi materi. Jurnal Pendidikan dan Pembelajaran Kimia, 4(2), 720-731</w:t>
      </w: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p>
    <w:p w:rsidR="00582D9C" w:rsidRPr="00A76688" w:rsidRDefault="00582D9C"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Angraini, P., &amp; Prahmana, R. C. I. (2018). Analisis Kemampuan Pemahaman Matematis Pada Materi Bentuk Pangkat, Akar, dan Logaritma di smk. Journal of Honai Math. 1 (1), 1-13.</w:t>
      </w:r>
    </w:p>
    <w:p w:rsidR="00AC4B8B" w:rsidRPr="00A76688" w:rsidRDefault="00AC4B8B" w:rsidP="00A76688">
      <w:pPr>
        <w:spacing w:after="0" w:line="240" w:lineRule="auto"/>
        <w:ind w:left="720" w:hanging="720"/>
        <w:contextualSpacing/>
        <w:jc w:val="both"/>
        <w:rPr>
          <w:rFonts w:ascii="Arial Narrow" w:hAnsi="Arial Narrow" w:cs="Times New Roman"/>
          <w:sz w:val="24"/>
          <w:szCs w:val="24"/>
        </w:rPr>
      </w:pPr>
    </w:p>
    <w:p w:rsidR="00AC4B8B" w:rsidRDefault="00AC4B8B"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 xml:space="preserve">Budarsini, K. P., Suarsana, </w:t>
      </w:r>
      <w:r w:rsidRPr="00A76688">
        <w:rPr>
          <w:rStyle w:val="Hyperlink"/>
          <w:rFonts w:ascii="Arial Narrow" w:hAnsi="Arial Narrow" w:cs="Times New Roman"/>
          <w:color w:val="auto"/>
          <w:sz w:val="24"/>
          <w:szCs w:val="24"/>
          <w:u w:val="none"/>
        </w:rPr>
        <w:t>I. M</w:t>
      </w:r>
      <w:r w:rsidRPr="00A76688">
        <w:rPr>
          <w:rFonts w:ascii="Arial Narrow" w:hAnsi="Arial Narrow" w:cs="Times New Roman"/>
          <w:sz w:val="24"/>
          <w:szCs w:val="24"/>
        </w:rPr>
        <w:t xml:space="preserve">., Suparta, I. N. (2018). Model Diskursus Multi Representasi Dan Kemampuan Pemahaman Konsep Matematika Siswa Sekolah Menegah Pertama. Pythagoras: Jurnal Pendidikan Matematika, 13 (2), 110-118, </w:t>
      </w:r>
      <w:r w:rsidRPr="00A76688">
        <w:rPr>
          <w:rFonts w:ascii="Arial Narrow" w:hAnsi="Arial Narrow" w:cs="Times New Roman"/>
          <w:i/>
          <w:sz w:val="24"/>
          <w:szCs w:val="24"/>
        </w:rPr>
        <w:t>Available online at</w:t>
      </w:r>
      <w:r w:rsidRPr="00A76688">
        <w:rPr>
          <w:rFonts w:ascii="Arial Narrow" w:hAnsi="Arial Narrow" w:cs="Times New Roman"/>
          <w:sz w:val="24"/>
          <w:szCs w:val="24"/>
        </w:rPr>
        <w:t xml:space="preserve">: </w:t>
      </w:r>
      <w:hyperlink r:id="rId7" w:history="1">
        <w:r w:rsidRPr="00A76688">
          <w:rPr>
            <w:rStyle w:val="Hyperlink"/>
            <w:rFonts w:ascii="Arial Narrow" w:hAnsi="Arial Narrow" w:cs="Times New Roman"/>
            <w:color w:val="auto"/>
            <w:sz w:val="24"/>
            <w:szCs w:val="24"/>
            <w:u w:val="none"/>
          </w:rPr>
          <w:t>http://journal.uny.ac.id/index.php/pythagoras</w:t>
        </w:r>
      </w:hyperlink>
      <w:r w:rsidRPr="00A76688">
        <w:rPr>
          <w:rFonts w:ascii="Arial Narrow" w:hAnsi="Arial Narrow" w:cs="Times New Roman"/>
          <w:sz w:val="24"/>
          <w:szCs w:val="24"/>
        </w:rPr>
        <w:t>.</w:t>
      </w:r>
    </w:p>
    <w:p w:rsidR="00A00E69" w:rsidRDefault="00A00E69" w:rsidP="00A76688">
      <w:pPr>
        <w:spacing w:after="0" w:line="240" w:lineRule="auto"/>
        <w:ind w:left="720" w:hanging="720"/>
        <w:contextualSpacing/>
        <w:jc w:val="both"/>
        <w:rPr>
          <w:rFonts w:ascii="Arial Narrow" w:hAnsi="Arial Narrow" w:cs="Times New Roman"/>
          <w:sz w:val="24"/>
          <w:szCs w:val="24"/>
        </w:rPr>
      </w:pPr>
    </w:p>
    <w:p w:rsidR="00A00E69" w:rsidRPr="00A00E69" w:rsidRDefault="00A00E69" w:rsidP="00A76688">
      <w:pPr>
        <w:spacing w:after="0" w:line="240" w:lineRule="auto"/>
        <w:ind w:left="720" w:hanging="720"/>
        <w:contextualSpacing/>
        <w:jc w:val="both"/>
        <w:rPr>
          <w:rFonts w:ascii="Arial Narrow" w:hAnsi="Arial Narrow" w:cs="Times New Roman"/>
          <w:sz w:val="24"/>
          <w:szCs w:val="24"/>
        </w:rPr>
      </w:pPr>
      <w:r>
        <w:rPr>
          <w:rFonts w:ascii="Arial Narrow" w:hAnsi="Arial Narrow" w:cs="Times New Roman"/>
          <w:sz w:val="24"/>
          <w:szCs w:val="24"/>
        </w:rPr>
        <w:t>Budiarto, T. (2020). Penerapan Strategi Ekspositori untuk Meningkatkan Pengetahuan Siswa tentang Peluang Kejadian Majemuk. J-KIP (</w:t>
      </w:r>
      <w:r>
        <w:rPr>
          <w:rFonts w:ascii="Arial Narrow" w:hAnsi="Arial Narrow" w:cs="Times New Roman"/>
          <w:i/>
          <w:sz w:val="24"/>
          <w:szCs w:val="24"/>
        </w:rPr>
        <w:t>Jurnak Keguruan dan Ilmu Pendidikan</w:t>
      </w:r>
      <w:r>
        <w:rPr>
          <w:rFonts w:ascii="Arial Narrow" w:hAnsi="Arial Narrow" w:cs="Times New Roman"/>
          <w:sz w:val="24"/>
          <w:szCs w:val="24"/>
        </w:rPr>
        <w:t>). 1 (2), 47-54</w:t>
      </w:r>
    </w:p>
    <w:p w:rsidR="00A76688" w:rsidRPr="00A76688" w:rsidRDefault="00A76688" w:rsidP="00A76688">
      <w:pPr>
        <w:spacing w:after="0" w:line="240" w:lineRule="auto"/>
        <w:ind w:left="720" w:hanging="720"/>
        <w:contextualSpacing/>
        <w:jc w:val="both"/>
        <w:rPr>
          <w:rFonts w:ascii="Arial Narrow" w:hAnsi="Arial Narrow" w:cs="Times New Roman"/>
          <w:sz w:val="24"/>
          <w:szCs w:val="24"/>
        </w:rPr>
      </w:pPr>
    </w:p>
    <w:p w:rsidR="00AC4B8B" w:rsidRDefault="00AC4B8B" w:rsidP="00A76688">
      <w:pPr>
        <w:spacing w:after="0" w:line="240" w:lineRule="auto"/>
        <w:ind w:left="720" w:hanging="720"/>
        <w:jc w:val="both"/>
        <w:rPr>
          <w:rFonts w:ascii="Arial Narrow" w:hAnsi="Arial Narrow" w:cs="Times New Roman"/>
          <w:sz w:val="24"/>
          <w:szCs w:val="24"/>
        </w:rPr>
      </w:pPr>
      <w:r w:rsidRPr="00A76688">
        <w:rPr>
          <w:rFonts w:ascii="Arial Narrow" w:hAnsi="Arial Narrow" w:cs="Times New Roman"/>
          <w:sz w:val="24"/>
          <w:szCs w:val="24"/>
        </w:rPr>
        <w:lastRenderedPageBreak/>
        <w:t xml:space="preserve">Fortune, D. P., Djadir1, dan Djam’an, N. (2018). Pengaruh Model Pembelajaran Kooperatif Tipe DMR (Diskursus Multi Representasi) terhadap Hasil Belajar Matematika Siswa Kelas VII SMP Negeri 5 Mengkendek, Tana Toraja. Issues in Mathematics Education (hal. 71 – 82) Vol. 2. No. 1, Maret 2018 </w:t>
      </w:r>
      <w:hyperlink r:id="rId8" w:history="1">
        <w:r w:rsidR="00A76688" w:rsidRPr="00A76688">
          <w:rPr>
            <w:rStyle w:val="Hyperlink"/>
            <w:rFonts w:ascii="Arial Narrow" w:hAnsi="Arial Narrow" w:cs="Times New Roman"/>
            <w:color w:val="auto"/>
            <w:sz w:val="24"/>
            <w:szCs w:val="24"/>
            <w:u w:val="none"/>
          </w:rPr>
          <w:t>http://www.ojs.unm.ac.id/imed</w:t>
        </w:r>
      </w:hyperlink>
      <w:r w:rsidRPr="00A76688">
        <w:rPr>
          <w:rFonts w:ascii="Arial Narrow" w:hAnsi="Arial Narrow" w:cs="Times New Roman"/>
          <w:sz w:val="24"/>
          <w:szCs w:val="24"/>
        </w:rPr>
        <w:t>.</w:t>
      </w:r>
    </w:p>
    <w:p w:rsidR="00A76688" w:rsidRPr="00A76688" w:rsidRDefault="00A76688" w:rsidP="00A76688">
      <w:pPr>
        <w:spacing w:after="0" w:line="240" w:lineRule="auto"/>
        <w:ind w:left="720" w:hanging="720"/>
        <w:jc w:val="both"/>
        <w:rPr>
          <w:rFonts w:ascii="Arial Narrow" w:hAnsi="Arial Narrow" w:cs="Times New Roman"/>
          <w:sz w:val="24"/>
          <w:szCs w:val="24"/>
        </w:rPr>
      </w:pPr>
    </w:p>
    <w:p w:rsidR="00AC4B8B" w:rsidRDefault="00AC4B8B" w:rsidP="00A76688">
      <w:pPr>
        <w:spacing w:after="0" w:line="240" w:lineRule="auto"/>
        <w:ind w:left="720" w:hanging="720"/>
        <w:jc w:val="both"/>
        <w:rPr>
          <w:rFonts w:ascii="Arial Narrow" w:hAnsi="Arial Narrow" w:cs="Times New Roman"/>
          <w:sz w:val="24"/>
          <w:szCs w:val="24"/>
        </w:rPr>
      </w:pPr>
      <w:r w:rsidRPr="00A76688">
        <w:rPr>
          <w:rFonts w:ascii="Arial Narrow" w:hAnsi="Arial Narrow" w:cs="Times New Roman"/>
          <w:sz w:val="24"/>
          <w:szCs w:val="24"/>
        </w:rPr>
        <w:t>Fuad, M. N. (2016). Representasi matematis siswa SMA dalam memecahkan masalah persamaan kuadrat ditinjau dari perbedaan gender. KREANO: Jurnal Matematika Kreatif-Inovatif, 7(2), 145-152. doi:10.15294/kreano.v7i2.5854.</w:t>
      </w:r>
    </w:p>
    <w:p w:rsidR="00A76688" w:rsidRPr="00A76688" w:rsidRDefault="00A76688" w:rsidP="00A76688">
      <w:pPr>
        <w:spacing w:after="0" w:line="240" w:lineRule="auto"/>
        <w:ind w:left="720" w:hanging="720"/>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Fonts w:ascii="Arial Narrow" w:hAnsi="Arial Narrow" w:cs="Times New Roman"/>
          <w:sz w:val="24"/>
          <w:szCs w:val="24"/>
          <w:lang w:val="en-US"/>
        </w:rPr>
      </w:pPr>
      <w:r w:rsidRPr="00A76688">
        <w:rPr>
          <w:rFonts w:ascii="Arial Narrow" w:hAnsi="Arial Narrow" w:cs="Times New Roman"/>
          <w:sz w:val="24"/>
          <w:szCs w:val="24"/>
        </w:rPr>
        <w:t xml:space="preserve">Huda, M. (2013). </w:t>
      </w:r>
      <w:r w:rsidRPr="00A76688">
        <w:rPr>
          <w:rFonts w:ascii="Arial Narrow" w:hAnsi="Arial Narrow" w:cs="Times New Roman"/>
          <w:i/>
          <w:sz w:val="24"/>
          <w:szCs w:val="24"/>
        </w:rPr>
        <w:t>Cooperative learning</w:t>
      </w:r>
      <w:r w:rsidRPr="00A76688">
        <w:rPr>
          <w:rFonts w:ascii="Arial Narrow" w:hAnsi="Arial Narrow" w:cs="Times New Roman"/>
          <w:sz w:val="24"/>
          <w:szCs w:val="24"/>
        </w:rPr>
        <w:t>. Medio: Pustaka Belajar.</w:t>
      </w:r>
    </w:p>
    <w:p w:rsidR="00AC4B8B" w:rsidRPr="00A76688" w:rsidRDefault="00AC4B8B" w:rsidP="00A76688">
      <w:pPr>
        <w:spacing w:after="0" w:line="240" w:lineRule="auto"/>
        <w:ind w:left="720" w:hanging="720"/>
        <w:jc w:val="both"/>
        <w:rPr>
          <w:rFonts w:ascii="Arial Narrow" w:hAnsi="Arial Narrow" w:cs="Times New Roman"/>
          <w:sz w:val="24"/>
          <w:szCs w:val="24"/>
          <w:lang w:val="en-US"/>
        </w:rPr>
      </w:pPr>
    </w:p>
    <w:p w:rsidR="00AC4B8B" w:rsidRDefault="00AC4B8B" w:rsidP="00A76688">
      <w:pPr>
        <w:spacing w:after="0" w:line="240" w:lineRule="auto"/>
        <w:ind w:left="720" w:hanging="720"/>
        <w:jc w:val="both"/>
        <w:rPr>
          <w:rFonts w:ascii="Arial Narrow" w:hAnsi="Arial Narrow" w:cs="Times New Roman"/>
          <w:sz w:val="24"/>
          <w:szCs w:val="24"/>
        </w:rPr>
      </w:pPr>
      <w:r w:rsidRPr="00A76688">
        <w:rPr>
          <w:rFonts w:ascii="Arial Narrow" w:hAnsi="Arial Narrow" w:cs="Times New Roman"/>
          <w:sz w:val="24"/>
          <w:szCs w:val="24"/>
        </w:rPr>
        <w:t xml:space="preserve">Kristanto, V. H. (2017). Peningkatan Prestasi Belajar Matematika Melalui Penerapan </w:t>
      </w:r>
      <w:r w:rsidRPr="00A76688">
        <w:rPr>
          <w:rFonts w:ascii="Arial Narrow" w:hAnsi="Arial Narrow" w:cs="Times New Roman"/>
          <w:i/>
          <w:sz w:val="24"/>
          <w:szCs w:val="24"/>
        </w:rPr>
        <w:t>Lesson Plan Berbasis Multiple Intelligence</w:t>
      </w:r>
      <w:r w:rsidRPr="00A76688">
        <w:rPr>
          <w:rFonts w:ascii="Arial Narrow" w:hAnsi="Arial Narrow" w:cs="Times New Roman"/>
          <w:sz w:val="24"/>
          <w:szCs w:val="24"/>
        </w:rPr>
        <w:t>. Al-Jabar: Jurnal Pendidikan MatematikaVol. 8, No. 1, 2017, Hal 25 – 34.</w:t>
      </w:r>
    </w:p>
    <w:p w:rsidR="00A76688" w:rsidRPr="00A76688" w:rsidRDefault="00A76688" w:rsidP="00A76688">
      <w:pPr>
        <w:spacing w:after="0" w:line="240" w:lineRule="auto"/>
        <w:ind w:left="720" w:hanging="720"/>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Fonts w:ascii="Arial Narrow" w:hAnsi="Arial Narrow"/>
          <w:sz w:val="24"/>
          <w:szCs w:val="24"/>
        </w:rPr>
      </w:pPr>
      <w:r w:rsidRPr="00A76688">
        <w:rPr>
          <w:rFonts w:ascii="Arial Narrow" w:hAnsi="Arial Narrow"/>
          <w:sz w:val="24"/>
          <w:szCs w:val="24"/>
        </w:rPr>
        <w:t>Permendikbud Nomor 22 Tahun 2016 tentang Tujuan Pembelajaran Matematika.</w:t>
      </w:r>
    </w:p>
    <w:p w:rsidR="00AC4B8B" w:rsidRPr="00A76688" w:rsidRDefault="00AC4B8B" w:rsidP="00A76688">
      <w:pPr>
        <w:spacing w:after="0" w:line="240" w:lineRule="auto"/>
        <w:ind w:left="720" w:hanging="720"/>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Style w:val="Hyperlink"/>
          <w:rFonts w:ascii="Arial Narrow" w:hAnsi="Arial Narrow" w:cs="Times New Roman"/>
          <w:b/>
          <w:color w:val="auto"/>
          <w:sz w:val="24"/>
          <w:szCs w:val="24"/>
          <w:u w:val="none"/>
        </w:rPr>
      </w:pPr>
      <w:r w:rsidRPr="00A76688">
        <w:rPr>
          <w:rStyle w:val="Hyperlink"/>
          <w:rFonts w:ascii="Arial Narrow" w:hAnsi="Arial Narrow" w:cs="Times New Roman"/>
          <w:color w:val="auto"/>
          <w:sz w:val="24"/>
          <w:szCs w:val="24"/>
          <w:u w:val="none"/>
        </w:rPr>
        <w:t>Putra, H. D., Setiawan, H., Nurdiant, D., Retta, I., &amp; Desi, A. (2018). Kemampuan Pemahaman Matematis Siswa Smp Di Bandung Barat. JPPM Vol. 11 No. 1</w:t>
      </w:r>
    </w:p>
    <w:p w:rsidR="00AC4B8B" w:rsidRDefault="00175CFA" w:rsidP="00A76688">
      <w:pPr>
        <w:spacing w:after="0" w:line="240" w:lineRule="auto"/>
        <w:ind w:left="720" w:hanging="720"/>
        <w:contextualSpacing/>
        <w:jc w:val="both"/>
        <w:rPr>
          <w:rFonts w:ascii="Arial Narrow" w:hAnsi="Arial Narrow"/>
          <w:sz w:val="24"/>
          <w:szCs w:val="24"/>
        </w:rPr>
      </w:pPr>
      <w:r w:rsidRPr="00A76688">
        <w:rPr>
          <w:rFonts w:ascii="Arial Narrow" w:hAnsi="Arial Narrow"/>
          <w:sz w:val="24"/>
          <w:szCs w:val="24"/>
        </w:rPr>
        <w:t>Purwasih, R. (2013). Peningkatan kemampuan komunikasi matematis siswa SLTP melalui model pembelajaran diskursus multi representasi (DMR). Universitas Pendidikan Indonesia.</w:t>
      </w:r>
    </w:p>
    <w:p w:rsidR="00A76688" w:rsidRPr="00A76688" w:rsidRDefault="00A76688" w:rsidP="00A76688">
      <w:pPr>
        <w:spacing w:after="0" w:line="240" w:lineRule="auto"/>
        <w:ind w:left="720" w:hanging="720"/>
        <w:contextualSpacing/>
        <w:jc w:val="both"/>
        <w:rPr>
          <w:rStyle w:val="Hyperlink"/>
          <w:rFonts w:ascii="Arial Narrow" w:hAnsi="Arial Narrow" w:cs="Times New Roman"/>
          <w:color w:val="auto"/>
          <w:sz w:val="24"/>
          <w:szCs w:val="24"/>
        </w:rPr>
      </w:pPr>
    </w:p>
    <w:p w:rsidR="00AC4B8B" w:rsidRPr="00A76688" w:rsidRDefault="00AC4B8B" w:rsidP="00A76688">
      <w:pPr>
        <w:spacing w:after="0" w:line="240" w:lineRule="auto"/>
        <w:ind w:left="720" w:hanging="720"/>
        <w:contextualSpacing/>
        <w:jc w:val="both"/>
        <w:rPr>
          <w:rStyle w:val="Hyperlink"/>
          <w:rFonts w:ascii="Arial Narrow" w:hAnsi="Arial Narrow" w:cs="Times New Roman"/>
          <w:color w:val="auto"/>
          <w:sz w:val="24"/>
          <w:szCs w:val="24"/>
          <w:u w:val="none"/>
        </w:rPr>
      </w:pPr>
      <w:r w:rsidRPr="00A76688">
        <w:rPr>
          <w:rStyle w:val="Hyperlink"/>
          <w:rFonts w:ascii="Arial Narrow" w:hAnsi="Arial Narrow" w:cs="Times New Roman"/>
          <w:color w:val="auto"/>
          <w:sz w:val="24"/>
          <w:szCs w:val="24"/>
          <w:u w:val="none"/>
        </w:rPr>
        <w:t>Rahmawati, U. (2019). Pengembangan Perangkat Pembelajaran Matematika Model Kooperatif Tipe Diskursus Multi Representasi Untuk Meningkatkan Kemampuan Representasi. Skripsi. Diterbitkan.</w:t>
      </w:r>
    </w:p>
    <w:p w:rsidR="00A76688" w:rsidRPr="00A76688" w:rsidRDefault="00A76688" w:rsidP="00A76688">
      <w:pPr>
        <w:spacing w:after="0" w:line="240" w:lineRule="auto"/>
        <w:ind w:left="720" w:hanging="720"/>
        <w:contextualSpacing/>
        <w:jc w:val="both"/>
        <w:rPr>
          <w:rStyle w:val="Hyperlink"/>
          <w:rFonts w:ascii="Arial Narrow" w:hAnsi="Arial Narrow" w:cs="Times New Roman"/>
          <w:color w:val="auto"/>
          <w:sz w:val="24"/>
          <w:szCs w:val="24"/>
          <w:u w:val="none"/>
        </w:rPr>
      </w:pPr>
    </w:p>
    <w:p w:rsidR="00AC4B8B" w:rsidRPr="00A76688" w:rsidRDefault="00AC4B8B" w:rsidP="00A76688">
      <w:pPr>
        <w:spacing w:after="0" w:line="240" w:lineRule="auto"/>
        <w:ind w:left="720" w:hanging="720"/>
        <w:contextualSpacing/>
        <w:jc w:val="both"/>
        <w:rPr>
          <w:rStyle w:val="Hyperlink"/>
          <w:rFonts w:ascii="Arial Narrow" w:hAnsi="Arial Narrow" w:cs="Times New Roman"/>
          <w:color w:val="auto"/>
          <w:sz w:val="24"/>
          <w:szCs w:val="24"/>
          <w:u w:val="none"/>
        </w:rPr>
      </w:pPr>
      <w:r w:rsidRPr="00A76688">
        <w:rPr>
          <w:rStyle w:val="Hyperlink"/>
          <w:rFonts w:ascii="Arial Narrow" w:hAnsi="Arial Narrow" w:cs="Times New Roman"/>
          <w:color w:val="auto"/>
          <w:sz w:val="24"/>
          <w:szCs w:val="24"/>
          <w:u w:val="none"/>
        </w:rPr>
        <w:t xml:space="preserve">Romdiani, N. S., &amp; Lestari, P. (2018). Efektifitas Pembelajaran dengan Media Kartu Untuk Meningkatkan Kemampuan Pemahaman Matematis Siswa. JNPM (Jurnal Nasional Pendidikan Matematika) September 2018 Vol. 2, No. 2, hal.250-258 e-ISSN 2549-4937. </w:t>
      </w:r>
    </w:p>
    <w:p w:rsidR="00AC4B8B" w:rsidRPr="00A76688" w:rsidRDefault="00AC4B8B" w:rsidP="00A76688">
      <w:pPr>
        <w:spacing w:after="0" w:line="240" w:lineRule="auto"/>
        <w:ind w:left="720" w:hanging="720"/>
        <w:jc w:val="both"/>
        <w:rPr>
          <w:rFonts w:ascii="Arial Narrow" w:hAnsi="Arial Narrow" w:cs="Times New Roman"/>
          <w:sz w:val="24"/>
          <w:szCs w:val="24"/>
        </w:rPr>
      </w:pPr>
    </w:p>
    <w:p w:rsidR="00AC4B8B" w:rsidRDefault="00AC4B8B"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 xml:space="preserve">Rostika, D., &amp; Junita, H. (2017). Peningkatan Kemampuan Pemecahan Masalah Siswa Sd Dalam Pembelajaran Matematika Dengan Model Diskursus Multy Representation (DMR). EduHumaniora: Jurnal Pendidikan Dasar | ISSN 2085-1243 Vol. 9. No.1 Januari 2017 | Hal 35-46. </w:t>
      </w:r>
    </w:p>
    <w:p w:rsidR="00A76688" w:rsidRDefault="00A76688" w:rsidP="00A76688">
      <w:pPr>
        <w:spacing w:after="0" w:line="240" w:lineRule="auto"/>
        <w:ind w:left="720" w:hanging="720"/>
        <w:contextualSpacing/>
        <w:jc w:val="both"/>
        <w:rPr>
          <w:rFonts w:ascii="Arial Narrow" w:hAnsi="Arial Narrow" w:cs="Times New Roman"/>
          <w:sz w:val="24"/>
          <w:szCs w:val="24"/>
        </w:rPr>
      </w:pPr>
    </w:p>
    <w:p w:rsidR="00A00E69" w:rsidRDefault="00A00E69" w:rsidP="00A76688">
      <w:pPr>
        <w:spacing w:after="0" w:line="240" w:lineRule="auto"/>
        <w:ind w:left="720" w:hanging="720"/>
        <w:contextualSpacing/>
        <w:jc w:val="both"/>
        <w:rPr>
          <w:rFonts w:ascii="Arial Narrow" w:hAnsi="Arial Narrow" w:cs="Times New Roman"/>
          <w:sz w:val="24"/>
          <w:szCs w:val="24"/>
        </w:rPr>
      </w:pPr>
      <w:r>
        <w:rPr>
          <w:rFonts w:ascii="Arial Narrow" w:hAnsi="Arial Narrow" w:cs="Times New Roman"/>
          <w:sz w:val="24"/>
          <w:szCs w:val="24"/>
        </w:rPr>
        <w:t>Silasa, M. D. (2020). Penerapan Model Konseling untuk Meningkatkan Kemampuan Guru TK dalam Mendesain Pengembangan Pembelajaran.</w:t>
      </w:r>
      <w:r w:rsidRPr="00A00E69">
        <w:rPr>
          <w:rFonts w:ascii="Arial Narrow" w:hAnsi="Arial Narrow" w:cs="Times New Roman"/>
          <w:sz w:val="24"/>
          <w:szCs w:val="24"/>
        </w:rPr>
        <w:t xml:space="preserve"> </w:t>
      </w:r>
      <w:r>
        <w:rPr>
          <w:rFonts w:ascii="Arial Narrow" w:hAnsi="Arial Narrow" w:cs="Times New Roman"/>
          <w:sz w:val="24"/>
          <w:szCs w:val="24"/>
        </w:rPr>
        <w:t>J-KIP (</w:t>
      </w:r>
      <w:r>
        <w:rPr>
          <w:rFonts w:ascii="Arial Narrow" w:hAnsi="Arial Narrow" w:cs="Times New Roman"/>
          <w:i/>
          <w:sz w:val="24"/>
          <w:szCs w:val="24"/>
        </w:rPr>
        <w:t>Jurnak Keguruan dan Ilmu Pendidikan</w:t>
      </w:r>
      <w:r>
        <w:rPr>
          <w:rFonts w:ascii="Arial Narrow" w:hAnsi="Arial Narrow" w:cs="Times New Roman"/>
          <w:sz w:val="24"/>
          <w:szCs w:val="24"/>
        </w:rPr>
        <w:t>), 1 (2), 79-90</w:t>
      </w:r>
    </w:p>
    <w:p w:rsidR="00A00E69" w:rsidRPr="00A00E69" w:rsidRDefault="00A00E69" w:rsidP="00A76688">
      <w:pPr>
        <w:spacing w:after="0" w:line="240" w:lineRule="auto"/>
        <w:ind w:left="720" w:hanging="720"/>
        <w:contextualSpacing/>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Style w:val="Hyperlink"/>
          <w:rFonts w:ascii="Arial Narrow" w:hAnsi="Arial Narrow" w:cs="Times New Roman"/>
          <w:color w:val="auto"/>
          <w:sz w:val="24"/>
          <w:szCs w:val="24"/>
          <w:u w:val="none"/>
        </w:rPr>
      </w:pPr>
      <w:r w:rsidRPr="00A76688">
        <w:rPr>
          <w:rStyle w:val="Hyperlink"/>
          <w:rFonts w:ascii="Arial Narrow" w:hAnsi="Arial Narrow" w:cs="Times New Roman"/>
          <w:color w:val="auto"/>
          <w:sz w:val="24"/>
          <w:szCs w:val="24"/>
          <w:u w:val="none"/>
        </w:rPr>
        <w:t>Sinaga, J. A. (2018). Pengaruh Metode Pembelajaran Diskursus Multi Representasi (DMR) Terhadap Komunikasi Matematis Siswa SMP Pada Materi Perbandingan. Jurnal Stindo Profesional Volume IV | Nomor 3 | Mei 2018 I S S N : 2443 – 0536.</w:t>
      </w:r>
    </w:p>
    <w:p w:rsidR="00A76688" w:rsidRPr="00A76688" w:rsidRDefault="00A76688" w:rsidP="00A76688">
      <w:pPr>
        <w:spacing w:after="0" w:line="240" w:lineRule="auto"/>
        <w:contextualSpacing/>
        <w:jc w:val="both"/>
        <w:rPr>
          <w:rStyle w:val="Hyperlink"/>
          <w:rFonts w:ascii="Arial Narrow" w:hAnsi="Arial Narrow" w:cs="Times New Roman"/>
          <w:color w:val="auto"/>
          <w:sz w:val="24"/>
          <w:szCs w:val="24"/>
        </w:rPr>
      </w:pPr>
    </w:p>
    <w:p w:rsidR="00AC4B8B" w:rsidRDefault="00AC4B8B" w:rsidP="00A76688">
      <w:pPr>
        <w:spacing w:after="0" w:line="240" w:lineRule="auto"/>
        <w:ind w:left="720" w:hanging="720"/>
        <w:jc w:val="both"/>
        <w:rPr>
          <w:rFonts w:ascii="Arial Narrow" w:hAnsi="Arial Narrow" w:cs="Times New Roman"/>
          <w:sz w:val="24"/>
          <w:szCs w:val="24"/>
        </w:rPr>
      </w:pPr>
      <w:r w:rsidRPr="00A76688">
        <w:rPr>
          <w:rFonts w:ascii="Arial Narrow" w:hAnsi="Arial Narrow" w:cs="Times New Roman"/>
          <w:sz w:val="24"/>
          <w:szCs w:val="24"/>
        </w:rPr>
        <w:t xml:space="preserve">Tamim, M. F. (2014). Penerapan Model Pembelajaran DMR (Diskursus Multy Reprecentacy) Dengan Puzzle Kubus Dan Balok Untuk Meningkatkan Keaktifan </w:t>
      </w:r>
      <w:r w:rsidRPr="00A76688">
        <w:rPr>
          <w:rFonts w:ascii="Arial Narrow" w:hAnsi="Arial Narrow" w:cs="Times New Roman"/>
          <w:sz w:val="24"/>
          <w:szCs w:val="24"/>
        </w:rPr>
        <w:lastRenderedPageBreak/>
        <w:t>Dan Hasil Belajar Materi Pokok Kubus  Dan Balok Siswa Kelas Viii D  Smp Muhammadiyah 8 Semarang Tahun Pelajaran 2014/2015. Skripsi. Diterbitkan.</w:t>
      </w:r>
    </w:p>
    <w:p w:rsidR="00A76688" w:rsidRPr="00A76688" w:rsidRDefault="00A76688" w:rsidP="00A76688">
      <w:pPr>
        <w:spacing w:after="0" w:line="240" w:lineRule="auto"/>
        <w:ind w:left="720" w:hanging="720"/>
        <w:jc w:val="both"/>
        <w:rPr>
          <w:rFonts w:ascii="Arial Narrow" w:hAnsi="Arial Narrow" w:cs="Times New Roman"/>
          <w:sz w:val="24"/>
          <w:szCs w:val="24"/>
        </w:rPr>
      </w:pPr>
    </w:p>
    <w:p w:rsidR="00AC4B8B" w:rsidRDefault="00AC4B8B" w:rsidP="00A76688">
      <w:pPr>
        <w:spacing w:after="0" w:line="240" w:lineRule="auto"/>
        <w:ind w:left="720" w:hanging="720"/>
        <w:jc w:val="both"/>
        <w:rPr>
          <w:rFonts w:ascii="Arial Narrow" w:hAnsi="Arial Narrow" w:cs="Times New Roman"/>
          <w:sz w:val="24"/>
          <w:szCs w:val="24"/>
        </w:rPr>
      </w:pPr>
      <w:r w:rsidRPr="00A76688">
        <w:rPr>
          <w:rFonts w:ascii="Arial Narrow" w:hAnsi="Arial Narrow" w:cs="Times New Roman"/>
          <w:sz w:val="24"/>
          <w:szCs w:val="24"/>
        </w:rPr>
        <w:t>Tantowi, A., Rohaeti, E, E., &amp; Afrilianto, M. (2018). Analisis Kemampuan Pemahaman Matematik Siswa Smp Kelas VII Pada Materi Bangun Datar. Jurnal Pembelajaran Matematika Inovatif  ISSN 2614-221X (print) Volume 1, No. 4, Juli 2018   ISSN 2614-2155 (online).</w:t>
      </w:r>
    </w:p>
    <w:p w:rsidR="00A76688" w:rsidRPr="00A76688" w:rsidRDefault="00A76688" w:rsidP="00A76688">
      <w:pPr>
        <w:spacing w:after="0" w:line="240" w:lineRule="auto"/>
        <w:ind w:left="720" w:hanging="720"/>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Umbara, U., &amp; Rahmawati, I. (2018). Pembelajaran Matematika Berbantuan Software Algebrator Untuk Meningkatkan Kemampuan Pemahaman Matematis Siswa. Jurnal Elemen Vol. 4 No. 1, Januari 2018, hal. 9 – 19.</w:t>
      </w:r>
    </w:p>
    <w:p w:rsidR="00582D9C" w:rsidRPr="00A76688" w:rsidRDefault="00582D9C" w:rsidP="00A76688">
      <w:pPr>
        <w:spacing w:after="0" w:line="240" w:lineRule="auto"/>
        <w:rPr>
          <w:rFonts w:ascii="Arial Narrow" w:hAnsi="Arial Narrow"/>
          <w:sz w:val="24"/>
          <w:szCs w:val="24"/>
        </w:rPr>
      </w:pPr>
    </w:p>
    <w:p w:rsidR="00AC4B8B" w:rsidRPr="00A76688" w:rsidRDefault="00AC4B8B"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Wakhidah, L., Basir, M. A., &amp; Aminudin, M. (2018). Implementasi Model Pembelajaran Diskursus Multy Reprecentacy Ditinjau Dari Kemampuan Penalaran Proporsional Pada Materi Trigonometri. Kontinu: Jurnal Penelitian Didaktik Matematika Vol: 1, No. 1,  April 2018.</w:t>
      </w:r>
    </w:p>
    <w:p w:rsidR="00AC4B8B" w:rsidRPr="00A76688" w:rsidRDefault="00AC4B8B" w:rsidP="00A76688">
      <w:pPr>
        <w:spacing w:after="0" w:line="240" w:lineRule="auto"/>
        <w:ind w:left="720" w:hanging="720"/>
        <w:contextualSpacing/>
        <w:jc w:val="both"/>
        <w:rPr>
          <w:rFonts w:ascii="Arial Narrow" w:hAnsi="Arial Narrow" w:cs="Times New Roman"/>
          <w:sz w:val="24"/>
          <w:szCs w:val="24"/>
        </w:rPr>
      </w:pPr>
    </w:p>
    <w:p w:rsidR="00AC4B8B" w:rsidRPr="00A76688" w:rsidRDefault="00AC4B8B" w:rsidP="00A76688">
      <w:pPr>
        <w:spacing w:after="0" w:line="240" w:lineRule="auto"/>
        <w:ind w:left="720" w:hanging="720"/>
        <w:contextualSpacing/>
        <w:jc w:val="both"/>
        <w:rPr>
          <w:rFonts w:ascii="Arial Narrow" w:hAnsi="Arial Narrow" w:cs="Times New Roman"/>
          <w:sz w:val="24"/>
          <w:szCs w:val="24"/>
        </w:rPr>
      </w:pPr>
      <w:r w:rsidRPr="00A76688">
        <w:rPr>
          <w:rFonts w:ascii="Arial Narrow" w:hAnsi="Arial Narrow" w:cs="Times New Roman"/>
          <w:sz w:val="24"/>
          <w:szCs w:val="24"/>
        </w:rPr>
        <w:t>Wijaya, D. A. (2019). Kemampuan Pemahaman Matematis Siswa Menggunakan Model Pembelajaran Diskursus Multi Representasi (DMR) Pada Materi Trapesium. PROSIDING Seminar Matematika dan Sains Departemen Pendidikan Matematika dan Pendidikan Biologi FKIP Universitas Wiralodra.</w:t>
      </w:r>
    </w:p>
    <w:p w:rsidR="00EA65FC" w:rsidRPr="00582D9C" w:rsidRDefault="00EA65FC" w:rsidP="00EA65FC">
      <w:pPr>
        <w:rPr>
          <w:rFonts w:ascii="Arial Narrow" w:hAnsi="Arial Narrow"/>
        </w:rPr>
      </w:pPr>
    </w:p>
    <w:p w:rsidR="008E6EE0" w:rsidRPr="00582D9C" w:rsidRDefault="008E6EE0" w:rsidP="002F36E8">
      <w:pPr>
        <w:spacing w:after="0" w:line="240" w:lineRule="auto"/>
        <w:jc w:val="both"/>
        <w:rPr>
          <w:rFonts w:ascii="Arial Narrow" w:hAnsi="Arial Narrow" w:cs="Arial"/>
          <w:sz w:val="24"/>
          <w:szCs w:val="24"/>
        </w:rPr>
      </w:pPr>
    </w:p>
    <w:sectPr w:rsidR="008E6EE0" w:rsidRPr="00582D9C" w:rsidSect="00BA1E55">
      <w:footerReference w:type="default" r:id="rId9"/>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75" w:rsidRDefault="00EF7E75" w:rsidP="00202CEF">
      <w:pPr>
        <w:spacing w:after="0" w:line="240" w:lineRule="auto"/>
      </w:pPr>
      <w:r>
        <w:separator/>
      </w:r>
    </w:p>
  </w:endnote>
  <w:endnote w:type="continuationSeparator" w:id="1">
    <w:p w:rsidR="00EF7E75" w:rsidRDefault="00EF7E75" w:rsidP="00202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331624"/>
      <w:docPartObj>
        <w:docPartGallery w:val="Page Numbers (Bottom of Page)"/>
        <w:docPartUnique/>
      </w:docPartObj>
    </w:sdtPr>
    <w:sdtEndPr>
      <w:rPr>
        <w:noProof/>
      </w:rPr>
    </w:sdtEndPr>
    <w:sdtContent>
      <w:p w:rsidR="00202CEF" w:rsidRDefault="00394254">
        <w:pPr>
          <w:pStyle w:val="Footer"/>
          <w:jc w:val="center"/>
        </w:pPr>
        <w:r>
          <w:fldChar w:fldCharType="begin"/>
        </w:r>
        <w:r w:rsidR="00202CEF">
          <w:instrText xml:space="preserve"> PAGE   \* MERGEFORMAT </w:instrText>
        </w:r>
        <w:r>
          <w:fldChar w:fldCharType="separate"/>
        </w:r>
        <w:r w:rsidR="00A00E69">
          <w:rPr>
            <w:noProof/>
          </w:rPr>
          <w:t>1</w:t>
        </w:r>
        <w:r>
          <w:rPr>
            <w:noProof/>
          </w:rPr>
          <w:fldChar w:fldCharType="end"/>
        </w:r>
      </w:p>
    </w:sdtContent>
  </w:sdt>
  <w:p w:rsidR="00202CEF" w:rsidRDefault="00202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75" w:rsidRDefault="00EF7E75" w:rsidP="00202CEF">
      <w:pPr>
        <w:spacing w:after="0" w:line="240" w:lineRule="auto"/>
      </w:pPr>
      <w:r>
        <w:separator/>
      </w:r>
    </w:p>
  </w:footnote>
  <w:footnote w:type="continuationSeparator" w:id="1">
    <w:p w:rsidR="00EF7E75" w:rsidRDefault="00EF7E75" w:rsidP="00202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2E12"/>
    <w:multiLevelType w:val="hybridMultilevel"/>
    <w:tmpl w:val="C4FC8178"/>
    <w:lvl w:ilvl="0" w:tplc="34D40F0C">
      <w:start w:val="1"/>
      <w:numFmt w:val="decimal"/>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A5493F"/>
    <w:multiLevelType w:val="hybridMultilevel"/>
    <w:tmpl w:val="3C7498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9D1895"/>
    <w:multiLevelType w:val="hybridMultilevel"/>
    <w:tmpl w:val="3A24E30C"/>
    <w:lvl w:ilvl="0" w:tplc="ECC60050">
      <w:start w:val="1"/>
      <w:numFmt w:val="decimal"/>
      <w:lvlText w:val="%1)"/>
      <w:lvlJc w:val="left"/>
      <w:pPr>
        <w:ind w:left="2490" w:hanging="690"/>
      </w:pPr>
      <w:rPr>
        <w:rFonts w:ascii="Arial Narrow" w:eastAsia="Calibri" w:hAnsi="Arial Narrow" w:cs="Arial"/>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5A14266"/>
    <w:multiLevelType w:val="hybridMultilevel"/>
    <w:tmpl w:val="2A8A5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ED5608"/>
    <w:multiLevelType w:val="hybridMultilevel"/>
    <w:tmpl w:val="08FE51CE"/>
    <w:lvl w:ilvl="0" w:tplc="FD4AA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685B43"/>
    <w:multiLevelType w:val="hybridMultilevel"/>
    <w:tmpl w:val="8480CB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387B28"/>
    <w:multiLevelType w:val="hybridMultilevel"/>
    <w:tmpl w:val="B27E3A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764479"/>
    <w:multiLevelType w:val="hybridMultilevel"/>
    <w:tmpl w:val="48B832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702B23"/>
    <w:multiLevelType w:val="hybridMultilevel"/>
    <w:tmpl w:val="345E5C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65B1BB6"/>
    <w:multiLevelType w:val="hybridMultilevel"/>
    <w:tmpl w:val="7FF2DE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00453C"/>
    <w:multiLevelType w:val="hybridMultilevel"/>
    <w:tmpl w:val="9D4E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321AC1"/>
    <w:multiLevelType w:val="hybridMultilevel"/>
    <w:tmpl w:val="1B60AF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6D657D"/>
    <w:multiLevelType w:val="hybridMultilevel"/>
    <w:tmpl w:val="B232D8F4"/>
    <w:lvl w:ilvl="0" w:tplc="DA4E8144">
      <w:start w:val="1"/>
      <w:numFmt w:val="lowerLetter"/>
      <w:lvlText w:val="%1."/>
      <w:lvlJc w:val="left"/>
      <w:pPr>
        <w:ind w:left="2490" w:hanging="69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2"/>
  </w:num>
  <w:num w:numId="2">
    <w:abstractNumId w:val="2"/>
  </w:num>
  <w:num w:numId="3">
    <w:abstractNumId w:val="0"/>
  </w:num>
  <w:num w:numId="4">
    <w:abstractNumId w:val="1"/>
  </w:num>
  <w:num w:numId="5">
    <w:abstractNumId w:val="10"/>
  </w:num>
  <w:num w:numId="6">
    <w:abstractNumId w:val="6"/>
  </w:num>
  <w:num w:numId="7">
    <w:abstractNumId w:val="5"/>
  </w:num>
  <w:num w:numId="8">
    <w:abstractNumId w:val="8"/>
  </w:num>
  <w:num w:numId="9">
    <w:abstractNumId w:val="7"/>
  </w:num>
  <w:num w:numId="10">
    <w:abstractNumId w:val="11"/>
  </w:num>
  <w:num w:numId="11">
    <w:abstractNumId w:val="9"/>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BA1E55"/>
    <w:rsid w:val="00056DB0"/>
    <w:rsid w:val="001450BD"/>
    <w:rsid w:val="00175CFA"/>
    <w:rsid w:val="001A2474"/>
    <w:rsid w:val="00202CEF"/>
    <w:rsid w:val="00212932"/>
    <w:rsid w:val="002A7F8B"/>
    <w:rsid w:val="002B43F5"/>
    <w:rsid w:val="002F36E8"/>
    <w:rsid w:val="00311241"/>
    <w:rsid w:val="00394254"/>
    <w:rsid w:val="003C2AB6"/>
    <w:rsid w:val="004022DC"/>
    <w:rsid w:val="00417F2F"/>
    <w:rsid w:val="00484F8D"/>
    <w:rsid w:val="004921A7"/>
    <w:rsid w:val="004B69A5"/>
    <w:rsid w:val="00582D9C"/>
    <w:rsid w:val="005B3714"/>
    <w:rsid w:val="006404E8"/>
    <w:rsid w:val="00681659"/>
    <w:rsid w:val="006A7843"/>
    <w:rsid w:val="006C7BD4"/>
    <w:rsid w:val="0070520B"/>
    <w:rsid w:val="00735C44"/>
    <w:rsid w:val="007B22AF"/>
    <w:rsid w:val="007E4D92"/>
    <w:rsid w:val="008249C1"/>
    <w:rsid w:val="00874EFD"/>
    <w:rsid w:val="00896B95"/>
    <w:rsid w:val="008A03A0"/>
    <w:rsid w:val="008C17AD"/>
    <w:rsid w:val="008E6AE5"/>
    <w:rsid w:val="008E6EE0"/>
    <w:rsid w:val="00955789"/>
    <w:rsid w:val="00A00E69"/>
    <w:rsid w:val="00A34095"/>
    <w:rsid w:val="00A51847"/>
    <w:rsid w:val="00A76688"/>
    <w:rsid w:val="00A829B2"/>
    <w:rsid w:val="00A97CA2"/>
    <w:rsid w:val="00AB19FA"/>
    <w:rsid w:val="00AC4B8B"/>
    <w:rsid w:val="00AD3F07"/>
    <w:rsid w:val="00AF3BB7"/>
    <w:rsid w:val="00B27FA8"/>
    <w:rsid w:val="00B515B2"/>
    <w:rsid w:val="00B80B79"/>
    <w:rsid w:val="00BA1E55"/>
    <w:rsid w:val="00BD5CAB"/>
    <w:rsid w:val="00C14124"/>
    <w:rsid w:val="00CA3D53"/>
    <w:rsid w:val="00CF0838"/>
    <w:rsid w:val="00D60DAB"/>
    <w:rsid w:val="00DD5CBB"/>
    <w:rsid w:val="00DE5359"/>
    <w:rsid w:val="00E36D31"/>
    <w:rsid w:val="00EA65FC"/>
    <w:rsid w:val="00EB1022"/>
    <w:rsid w:val="00EF7E75"/>
    <w:rsid w:val="00F0357F"/>
    <w:rsid w:val="00F70F8E"/>
    <w:rsid w:val="00FE6C6E"/>
    <w:rsid w:val="00FF31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55"/>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EA65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B22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List Paragraph 1,Body of textCxSp,HEADING 1"/>
    <w:basedOn w:val="Normal"/>
    <w:link w:val="ListParagraphChar"/>
    <w:uiPriority w:val="34"/>
    <w:qFormat/>
    <w:rsid w:val="00955789"/>
    <w:pPr>
      <w:ind w:left="720"/>
      <w:contextualSpacing/>
    </w:pPr>
    <w:rPr>
      <w:rFonts w:asciiTheme="minorHAnsi" w:eastAsiaTheme="minorEastAsia"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List Paragraph 1 Char,Body of textCxSp Char"/>
    <w:link w:val="ListParagraph"/>
    <w:uiPriority w:val="34"/>
    <w:qFormat/>
    <w:locked/>
    <w:rsid w:val="00955789"/>
    <w:rPr>
      <w:rFonts w:eastAsiaTheme="minorEastAsia"/>
    </w:rPr>
  </w:style>
  <w:style w:type="character" w:customStyle="1" w:styleId="Heading1Char">
    <w:name w:val="Heading 1 Char"/>
    <w:basedOn w:val="DefaultParagraphFont"/>
    <w:link w:val="Heading1"/>
    <w:uiPriority w:val="9"/>
    <w:rsid w:val="00EA65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B22AF"/>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7B2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AF"/>
    <w:rPr>
      <w:rFonts w:ascii="Tahoma" w:eastAsia="Calibri" w:hAnsi="Tahoma" w:cs="Tahoma"/>
      <w:sz w:val="16"/>
      <w:szCs w:val="16"/>
    </w:rPr>
  </w:style>
  <w:style w:type="character" w:styleId="Hyperlink">
    <w:name w:val="Hyperlink"/>
    <w:basedOn w:val="DefaultParagraphFont"/>
    <w:uiPriority w:val="99"/>
    <w:unhideWhenUsed/>
    <w:rsid w:val="00AC4B8B"/>
    <w:rPr>
      <w:color w:val="0563C1" w:themeColor="hyperlink"/>
      <w:u w:val="single"/>
    </w:rPr>
  </w:style>
  <w:style w:type="paragraph" w:styleId="Header">
    <w:name w:val="header"/>
    <w:basedOn w:val="Normal"/>
    <w:link w:val="HeaderChar"/>
    <w:uiPriority w:val="99"/>
    <w:unhideWhenUsed/>
    <w:rsid w:val="00202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CEF"/>
    <w:rPr>
      <w:rFonts w:ascii="Calibri" w:eastAsia="Calibri" w:hAnsi="Calibri" w:cs="SimSun"/>
    </w:rPr>
  </w:style>
  <w:style w:type="paragraph" w:styleId="Footer">
    <w:name w:val="footer"/>
    <w:basedOn w:val="Normal"/>
    <w:link w:val="FooterChar"/>
    <w:uiPriority w:val="99"/>
    <w:unhideWhenUsed/>
    <w:rsid w:val="00202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CEF"/>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55"/>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EA65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B22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List Paragraph 1,Body of textCxSp,HEADING 1"/>
    <w:basedOn w:val="Normal"/>
    <w:link w:val="ListParagraphChar"/>
    <w:uiPriority w:val="34"/>
    <w:qFormat/>
    <w:rsid w:val="00955789"/>
    <w:pPr>
      <w:ind w:left="720"/>
      <w:contextualSpacing/>
    </w:pPr>
    <w:rPr>
      <w:rFonts w:asciiTheme="minorHAnsi" w:eastAsiaTheme="minorEastAsia"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List Paragraph 1 Char,Body of textCxSp Char"/>
    <w:link w:val="ListParagraph"/>
    <w:uiPriority w:val="34"/>
    <w:qFormat/>
    <w:locked/>
    <w:rsid w:val="00955789"/>
    <w:rPr>
      <w:rFonts w:eastAsiaTheme="minorEastAsia"/>
    </w:rPr>
  </w:style>
  <w:style w:type="character" w:customStyle="1" w:styleId="Heading1Char">
    <w:name w:val="Heading 1 Char"/>
    <w:basedOn w:val="DefaultParagraphFont"/>
    <w:link w:val="Heading1"/>
    <w:uiPriority w:val="9"/>
    <w:rsid w:val="00EA65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B22AF"/>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7B2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AF"/>
    <w:rPr>
      <w:rFonts w:ascii="Tahoma" w:eastAsia="Calibri" w:hAnsi="Tahoma" w:cs="Tahoma"/>
      <w:sz w:val="16"/>
      <w:szCs w:val="16"/>
    </w:rPr>
  </w:style>
  <w:style w:type="character" w:styleId="Hyperlink">
    <w:name w:val="Hyperlink"/>
    <w:basedOn w:val="DefaultParagraphFont"/>
    <w:uiPriority w:val="99"/>
    <w:unhideWhenUsed/>
    <w:rsid w:val="00AC4B8B"/>
    <w:rPr>
      <w:color w:val="0563C1" w:themeColor="hyperlink"/>
      <w:u w:val="single"/>
    </w:rPr>
  </w:style>
  <w:style w:type="paragraph" w:styleId="Header">
    <w:name w:val="header"/>
    <w:basedOn w:val="Normal"/>
    <w:link w:val="HeaderChar"/>
    <w:uiPriority w:val="99"/>
    <w:unhideWhenUsed/>
    <w:rsid w:val="00202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CEF"/>
    <w:rPr>
      <w:rFonts w:ascii="Calibri" w:eastAsia="Calibri" w:hAnsi="Calibri" w:cs="SimSun"/>
    </w:rPr>
  </w:style>
  <w:style w:type="paragraph" w:styleId="Footer">
    <w:name w:val="footer"/>
    <w:basedOn w:val="Normal"/>
    <w:link w:val="FooterChar"/>
    <w:uiPriority w:val="99"/>
    <w:unhideWhenUsed/>
    <w:rsid w:val="00202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CEF"/>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s.unm.ac.id/imed" TargetMode="External"/><Relationship Id="rId3" Type="http://schemas.openxmlformats.org/officeDocument/2006/relationships/settings" Target="settings.xml"/><Relationship Id="rId7" Type="http://schemas.openxmlformats.org/officeDocument/2006/relationships/hyperlink" Target="http://journal.uny.ac.id/index.php/pythagora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8</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2020-03-06T07:31:00Z</dcterms:created>
  <dcterms:modified xsi:type="dcterms:W3CDTF">2020-12-27T07:16:00Z</dcterms:modified>
</cp:coreProperties>
</file>