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A4D" w:rsidRPr="007D5A4D" w:rsidRDefault="00DD1A4D" w:rsidP="00DD1A4D">
      <w:pPr>
        <w:autoSpaceDE w:val="0"/>
        <w:autoSpaceDN w:val="0"/>
        <w:adjustRightInd w:val="0"/>
        <w:rPr>
          <w:rFonts w:ascii="Arial Narrow" w:hAnsi="Arial Narrow"/>
          <w:b/>
          <w:lang w:val="id-ID"/>
        </w:rPr>
      </w:pPr>
    </w:p>
    <w:p w:rsidR="00DD1A4D" w:rsidRPr="007D5A4D" w:rsidRDefault="00DD1A4D" w:rsidP="00DD1A4D">
      <w:pPr>
        <w:autoSpaceDE w:val="0"/>
        <w:autoSpaceDN w:val="0"/>
        <w:adjustRightInd w:val="0"/>
        <w:jc w:val="center"/>
        <w:rPr>
          <w:rFonts w:ascii="Arial Narrow" w:hAnsi="Arial Narrow"/>
          <w:b/>
        </w:rPr>
      </w:pPr>
      <w:r w:rsidRPr="007D5A4D">
        <w:rPr>
          <w:rFonts w:ascii="Arial Narrow" w:hAnsi="Arial Narrow"/>
          <w:b/>
        </w:rPr>
        <w:t xml:space="preserve">PENGARUH LINGKUNGAN TEMAN SEBAYA TERHADAP PRESTASI BELAJAR </w:t>
      </w:r>
    </w:p>
    <w:p w:rsidR="00DD1A4D" w:rsidRPr="007D5A4D" w:rsidRDefault="00DD1A4D" w:rsidP="00DD1A4D">
      <w:pPr>
        <w:autoSpaceDE w:val="0"/>
        <w:autoSpaceDN w:val="0"/>
        <w:adjustRightInd w:val="0"/>
        <w:jc w:val="center"/>
        <w:rPr>
          <w:rFonts w:ascii="Arial Narrow" w:hAnsi="Arial Narrow"/>
          <w:b/>
        </w:rPr>
      </w:pPr>
      <w:r w:rsidRPr="007D5A4D">
        <w:rPr>
          <w:rFonts w:ascii="Arial Narrow" w:hAnsi="Arial Narrow"/>
          <w:b/>
        </w:rPr>
        <w:t xml:space="preserve">PESERTA DIDIK PADA MATA PELAJARAN AKUNTANSI </w:t>
      </w:r>
    </w:p>
    <w:p w:rsidR="00DD1A4D" w:rsidRPr="007D5A4D" w:rsidRDefault="00DD1A4D" w:rsidP="00DD1A4D">
      <w:pPr>
        <w:autoSpaceDE w:val="0"/>
        <w:autoSpaceDN w:val="0"/>
        <w:adjustRightInd w:val="0"/>
        <w:jc w:val="center"/>
        <w:rPr>
          <w:rFonts w:ascii="Arial Narrow" w:hAnsi="Arial Narrow"/>
          <w:b/>
        </w:rPr>
      </w:pPr>
      <w:r w:rsidRPr="007D5A4D">
        <w:rPr>
          <w:rFonts w:ascii="Arial Narrow" w:hAnsi="Arial Narrow"/>
          <w:b/>
        </w:rPr>
        <w:t>DI SMK SWADAYA KARANGNUNGGAL</w:t>
      </w:r>
    </w:p>
    <w:p w:rsidR="00DD1A4D" w:rsidRPr="007D5A4D" w:rsidRDefault="00DD1A4D" w:rsidP="00DD1A4D">
      <w:pPr>
        <w:autoSpaceDE w:val="0"/>
        <w:autoSpaceDN w:val="0"/>
        <w:adjustRightInd w:val="0"/>
        <w:jc w:val="center"/>
        <w:rPr>
          <w:rFonts w:ascii="Arial Narrow" w:hAnsi="Arial Narrow"/>
          <w:b/>
        </w:rPr>
      </w:pPr>
    </w:p>
    <w:p w:rsidR="00DD1A4D" w:rsidRPr="007D5A4D" w:rsidRDefault="00DD1A4D" w:rsidP="00DD1A4D">
      <w:pPr>
        <w:spacing w:after="200" w:line="276" w:lineRule="auto"/>
        <w:rPr>
          <w:rFonts w:ascii="Arial Narrow" w:hAnsi="Arial Narrow"/>
        </w:rPr>
      </w:pPr>
    </w:p>
    <w:p w:rsidR="00DD1A4D" w:rsidRPr="00181AE6" w:rsidRDefault="00DD1A4D" w:rsidP="00DD1A4D">
      <w:pPr>
        <w:jc w:val="center"/>
        <w:rPr>
          <w:rFonts w:ascii="Arial Narrow" w:hAnsi="Arial Narrow"/>
          <w:color w:val="000000" w:themeColor="text1"/>
          <w:sz w:val="22"/>
          <w:szCs w:val="22"/>
          <w:vertAlign w:val="superscript"/>
        </w:rPr>
      </w:pPr>
      <w:r w:rsidRPr="007D5A4D">
        <w:rPr>
          <w:rFonts w:ascii="Arial Narrow" w:eastAsia="Arial Narrow" w:hAnsi="Arial Narrow"/>
          <w:bCs/>
          <w:sz w:val="22"/>
          <w:szCs w:val="22"/>
          <w:u w:color="000000"/>
        </w:rPr>
        <w:t xml:space="preserve">Sheli Resti </w:t>
      </w:r>
      <w:r w:rsidRPr="00181AE6">
        <w:rPr>
          <w:rFonts w:ascii="Arial Narrow" w:eastAsia="Arial Narrow" w:hAnsi="Arial Narrow"/>
          <w:bCs/>
          <w:color w:val="000000" w:themeColor="text1"/>
          <w:sz w:val="22"/>
          <w:szCs w:val="22"/>
          <w:u w:color="000000"/>
        </w:rPr>
        <w:t>Asmara</w:t>
      </w:r>
      <w:r w:rsidRPr="00181AE6">
        <w:rPr>
          <w:rFonts w:ascii="Arial Narrow" w:eastAsia="Arial Narrow" w:hAnsi="Arial Narrow"/>
          <w:bCs/>
          <w:color w:val="000000" w:themeColor="text1"/>
          <w:spacing w:val="-2"/>
          <w:sz w:val="22"/>
          <w:szCs w:val="22"/>
          <w:u w:color="000000"/>
          <w:vertAlign w:val="superscript"/>
        </w:rPr>
        <w:t>1</w:t>
      </w:r>
      <w:r w:rsidRPr="00181AE6">
        <w:rPr>
          <w:rFonts w:ascii="Arial Narrow" w:eastAsia="Arial Narrow" w:hAnsi="Arial Narrow"/>
          <w:bCs/>
          <w:color w:val="000000" w:themeColor="text1"/>
          <w:sz w:val="22"/>
          <w:szCs w:val="22"/>
          <w:u w:color="000000"/>
        </w:rPr>
        <w:t xml:space="preserve">, Tati </w:t>
      </w:r>
      <w:proofErr w:type="gramStart"/>
      <w:r w:rsidRPr="00181AE6">
        <w:rPr>
          <w:rFonts w:ascii="Arial Narrow" w:eastAsia="Arial Narrow" w:hAnsi="Arial Narrow"/>
          <w:bCs/>
          <w:color w:val="000000" w:themeColor="text1"/>
          <w:sz w:val="22"/>
          <w:szCs w:val="22"/>
          <w:u w:color="000000"/>
        </w:rPr>
        <w:t>Heryati</w:t>
      </w:r>
      <w:r w:rsidRPr="00181AE6">
        <w:rPr>
          <w:rFonts w:ascii="Arial Narrow" w:hAnsi="Arial Narrow"/>
          <w:color w:val="000000" w:themeColor="text1"/>
          <w:sz w:val="22"/>
          <w:szCs w:val="22"/>
          <w:vertAlign w:val="superscript"/>
        </w:rPr>
        <w:t xml:space="preserve">2 </w:t>
      </w:r>
      <w:r w:rsidRPr="00181AE6">
        <w:rPr>
          <w:rFonts w:ascii="Arial Narrow" w:hAnsi="Arial Narrow"/>
          <w:color w:val="000000" w:themeColor="text1"/>
          <w:sz w:val="22"/>
          <w:szCs w:val="22"/>
        </w:rPr>
        <w:t>,</w:t>
      </w:r>
      <w:proofErr w:type="gramEnd"/>
      <w:r w:rsidRPr="00181AE6">
        <w:rPr>
          <w:rFonts w:ascii="Arial Narrow" w:hAnsi="Arial Narrow"/>
          <w:color w:val="000000" w:themeColor="text1"/>
          <w:sz w:val="22"/>
          <w:szCs w:val="22"/>
        </w:rPr>
        <w:t xml:space="preserve"> Rita Patonah</w:t>
      </w:r>
      <w:r w:rsidRPr="00181AE6">
        <w:rPr>
          <w:rFonts w:ascii="Arial Narrow" w:hAnsi="Arial Narrow"/>
          <w:color w:val="000000" w:themeColor="text1"/>
          <w:sz w:val="22"/>
          <w:szCs w:val="22"/>
          <w:vertAlign w:val="superscript"/>
        </w:rPr>
        <w:t>3</w:t>
      </w:r>
    </w:p>
    <w:p w:rsidR="00DD1A4D" w:rsidRPr="00181AE6" w:rsidRDefault="00DD1A4D" w:rsidP="00DD1A4D">
      <w:pPr>
        <w:jc w:val="center"/>
        <w:rPr>
          <w:rStyle w:val="lrzxr"/>
          <w:rFonts w:ascii="Arial Narrow" w:hAnsi="Arial Narrow"/>
          <w:color w:val="000000" w:themeColor="text1"/>
          <w:sz w:val="20"/>
          <w:szCs w:val="20"/>
        </w:rPr>
      </w:pPr>
      <w:r w:rsidRPr="00181AE6">
        <w:rPr>
          <w:rFonts w:ascii="Arial Narrow" w:hAnsi="Arial Narrow"/>
          <w:color w:val="000000" w:themeColor="text1"/>
          <w:sz w:val="20"/>
          <w:szCs w:val="20"/>
          <w:vertAlign w:val="superscript"/>
        </w:rPr>
        <w:t>1</w:t>
      </w:r>
      <w:r w:rsidRPr="00181AE6">
        <w:rPr>
          <w:rFonts w:ascii="Arial Narrow" w:hAnsi="Arial Narrow"/>
          <w:color w:val="000000" w:themeColor="text1"/>
          <w:sz w:val="20"/>
          <w:szCs w:val="20"/>
        </w:rPr>
        <w:t xml:space="preserve"> Universitas Galuh, </w:t>
      </w:r>
      <w:r w:rsidRPr="00181AE6">
        <w:rPr>
          <w:rStyle w:val="lrzxr"/>
          <w:rFonts w:ascii="Arial Narrow" w:hAnsi="Arial Narrow"/>
          <w:color w:val="000000" w:themeColor="text1"/>
          <w:sz w:val="20"/>
          <w:szCs w:val="20"/>
        </w:rPr>
        <w:t>Jl. R. E. Martadinata No.150, Ciamis, Indonesia</w:t>
      </w:r>
    </w:p>
    <w:p w:rsidR="00DD1A4D" w:rsidRPr="00181AE6" w:rsidRDefault="00F32524" w:rsidP="00DD1A4D">
      <w:pPr>
        <w:autoSpaceDE w:val="0"/>
        <w:autoSpaceDN w:val="0"/>
        <w:adjustRightInd w:val="0"/>
        <w:jc w:val="center"/>
        <w:rPr>
          <w:rFonts w:ascii="Arial Narrow" w:hAnsi="Arial Narrow"/>
          <w:color w:val="000000" w:themeColor="text1"/>
          <w:sz w:val="20"/>
          <w:szCs w:val="20"/>
          <w:lang w:val="en-ID"/>
        </w:rPr>
      </w:pPr>
      <w:r w:rsidRPr="00181AE6">
        <w:rPr>
          <w:rFonts w:ascii="Arial Narrow" w:hAnsi="Arial Narrow"/>
          <w:color w:val="000000" w:themeColor="text1"/>
        </w:rPr>
        <w:t xml:space="preserve">Email: </w:t>
      </w:r>
      <w:hyperlink r:id="rId8" w:history="1">
        <w:r w:rsidR="00DD1A4D" w:rsidRPr="00181AE6">
          <w:rPr>
            <w:rStyle w:val="Hyperlink"/>
            <w:rFonts w:ascii="Arial Narrow" w:eastAsia="Times New Roman" w:hAnsi="Arial Narrow"/>
            <w:color w:val="000000" w:themeColor="text1"/>
            <w:sz w:val="20"/>
            <w:szCs w:val="20"/>
            <w:u w:val="none"/>
            <w:lang w:val="en-ID"/>
          </w:rPr>
          <w:t>tati.cimari@gmail.com</w:t>
        </w:r>
      </w:hyperlink>
    </w:p>
    <w:p w:rsidR="00DD1A4D" w:rsidRPr="00181AE6" w:rsidRDefault="00DD1A4D" w:rsidP="00DD1A4D">
      <w:pPr>
        <w:spacing w:after="200" w:line="276" w:lineRule="auto"/>
        <w:rPr>
          <w:rFonts w:ascii="Arial Narrow" w:hAnsi="Arial Narrow"/>
          <w:color w:val="000000" w:themeColor="text1"/>
          <w:lang w:val="en-ID"/>
        </w:rPr>
      </w:pPr>
    </w:p>
    <w:p w:rsidR="00DD1A4D" w:rsidRPr="007D5A4D" w:rsidRDefault="00DD1A4D" w:rsidP="00DD1A4D">
      <w:pPr>
        <w:autoSpaceDE w:val="0"/>
        <w:autoSpaceDN w:val="0"/>
        <w:adjustRightInd w:val="0"/>
        <w:jc w:val="center"/>
        <w:rPr>
          <w:rFonts w:ascii="Arial Narrow" w:hAnsi="Arial Narrow"/>
          <w:b/>
          <w:sz w:val="20"/>
          <w:szCs w:val="20"/>
          <w:lang w:val="en-ID"/>
        </w:rPr>
      </w:pPr>
    </w:p>
    <w:p w:rsidR="00DD1A4D" w:rsidRPr="007D5A4D" w:rsidRDefault="00DD1A4D" w:rsidP="00DD1A4D">
      <w:pPr>
        <w:pStyle w:val="HTMLPreformatted"/>
        <w:jc w:val="center"/>
        <w:rPr>
          <w:rFonts w:ascii="Arial Narrow" w:hAnsi="Arial Narrow"/>
          <w:b/>
        </w:rPr>
      </w:pPr>
      <w:r w:rsidRPr="007D5A4D">
        <w:rPr>
          <w:rFonts w:ascii="Arial Narrow" w:hAnsi="Arial Narrow"/>
          <w:b/>
        </w:rPr>
        <w:t>ABSTRACT</w:t>
      </w:r>
    </w:p>
    <w:p w:rsidR="00DD1A4D" w:rsidRPr="007D5A4D" w:rsidRDefault="00DD1A4D" w:rsidP="00DD1A4D">
      <w:pPr>
        <w:rPr>
          <w:rFonts w:ascii="Arial Narrow" w:hAnsi="Arial Narrow"/>
        </w:rPr>
      </w:pPr>
    </w:p>
    <w:p w:rsidR="00DD1A4D" w:rsidRPr="007D5A4D" w:rsidRDefault="00DD1A4D" w:rsidP="00DD1A4D">
      <w:pPr>
        <w:tabs>
          <w:tab w:val="left" w:pos="567"/>
        </w:tabs>
        <w:jc w:val="both"/>
        <w:rPr>
          <w:rFonts w:ascii="Arial Narrow" w:hAnsi="Arial Narrow"/>
          <w:color w:val="000000" w:themeColor="text1"/>
          <w:sz w:val="20"/>
          <w:szCs w:val="20"/>
        </w:rPr>
      </w:pPr>
      <w:r w:rsidRPr="007D5A4D">
        <w:rPr>
          <w:rFonts w:ascii="Arial Narrow" w:hAnsi="Arial Narrow"/>
          <w:sz w:val="20"/>
          <w:szCs w:val="20"/>
        </w:rPr>
        <w:t>Learning achievement is a benchmark of the success of the learning proses. The low learning achievement is a problem in learning. One factor of low learning achivevement is motivated by peer enviroment. The purpose of this research is to find out: 1) Enviromental condotions</w:t>
      </w:r>
      <w:bookmarkStart w:id="0" w:name="_GoBack"/>
      <w:bookmarkEnd w:id="0"/>
      <w:r w:rsidRPr="007D5A4D">
        <w:rPr>
          <w:rFonts w:ascii="Arial Narrow" w:hAnsi="Arial Narrow"/>
          <w:sz w:val="20"/>
          <w:szCs w:val="20"/>
        </w:rPr>
        <w:t xml:space="preserve"> of students’ peers in class. 2) </w:t>
      </w:r>
      <w:proofErr w:type="gramStart"/>
      <w:r w:rsidRPr="007D5A4D">
        <w:rPr>
          <w:rFonts w:ascii="Arial Narrow" w:hAnsi="Arial Narrow"/>
          <w:sz w:val="20"/>
          <w:szCs w:val="20"/>
        </w:rPr>
        <w:t>the</w:t>
      </w:r>
      <w:proofErr w:type="gramEnd"/>
      <w:r w:rsidRPr="007D5A4D">
        <w:rPr>
          <w:rFonts w:ascii="Arial Narrow" w:hAnsi="Arial Narrow"/>
          <w:sz w:val="20"/>
          <w:szCs w:val="20"/>
        </w:rPr>
        <w:t xml:space="preserve"> level of student learning achievement in accounting subjects. 3) </w:t>
      </w:r>
      <w:proofErr w:type="gramStart"/>
      <w:r w:rsidRPr="007D5A4D">
        <w:rPr>
          <w:rFonts w:ascii="Arial Narrow" w:hAnsi="Arial Narrow"/>
          <w:sz w:val="20"/>
          <w:szCs w:val="20"/>
        </w:rPr>
        <w:t>the</w:t>
      </w:r>
      <w:proofErr w:type="gramEnd"/>
      <w:r w:rsidRPr="007D5A4D">
        <w:rPr>
          <w:rFonts w:ascii="Arial Narrow" w:hAnsi="Arial Narrow"/>
          <w:sz w:val="20"/>
          <w:szCs w:val="20"/>
        </w:rPr>
        <w:t xml:space="preserve"> influence of peers environment on student’ learning achievement. This study produces the following conclusions: 1) Peer environmental condotions including both categories, 2) Student achievement in accounting subject is still not optimal with the marked presence of students who have not reached the minimum completeness </w:t>
      </w:r>
      <w:proofErr w:type="gramStart"/>
      <w:r w:rsidRPr="007D5A4D">
        <w:rPr>
          <w:rFonts w:ascii="Arial Narrow" w:hAnsi="Arial Narrow"/>
          <w:sz w:val="20"/>
          <w:szCs w:val="20"/>
        </w:rPr>
        <w:t>standard</w:t>
      </w:r>
      <w:r w:rsidRPr="007D5A4D">
        <w:rPr>
          <w:rFonts w:ascii="Arial Narrow" w:hAnsi="Arial Narrow"/>
          <w:bCs/>
          <w:color w:val="000000" w:themeColor="text1"/>
          <w:sz w:val="20"/>
          <w:szCs w:val="20"/>
        </w:rPr>
        <w:t>,</w:t>
      </w:r>
      <w:proofErr w:type="gramEnd"/>
      <w:r w:rsidRPr="007D5A4D">
        <w:rPr>
          <w:rFonts w:ascii="Arial Narrow" w:hAnsi="Arial Narrow"/>
          <w:sz w:val="20"/>
          <w:szCs w:val="20"/>
        </w:rPr>
        <w:t xml:space="preserve"> 3) Peer environment has a significant effect on student learning achievement</w:t>
      </w:r>
      <w:r w:rsidRPr="007D5A4D">
        <w:rPr>
          <w:rFonts w:ascii="Arial Narrow" w:hAnsi="Arial Narrow"/>
          <w:color w:val="000000" w:themeColor="text1"/>
          <w:sz w:val="20"/>
          <w:szCs w:val="20"/>
        </w:rPr>
        <w:t>.</w:t>
      </w:r>
    </w:p>
    <w:p w:rsidR="00DD1A4D" w:rsidRPr="007D5A4D" w:rsidRDefault="00DD1A4D" w:rsidP="00DD1A4D">
      <w:pPr>
        <w:autoSpaceDE w:val="0"/>
        <w:autoSpaceDN w:val="0"/>
        <w:adjustRightInd w:val="0"/>
        <w:jc w:val="both"/>
        <w:rPr>
          <w:rFonts w:ascii="Arial Narrow" w:eastAsia="Arial Narrow" w:hAnsi="Arial Narrow"/>
          <w:sz w:val="20"/>
          <w:szCs w:val="20"/>
          <w:lang w:val="en-ID"/>
        </w:rPr>
      </w:pPr>
    </w:p>
    <w:p w:rsidR="00DD1A4D" w:rsidRPr="007D5A4D" w:rsidRDefault="00DD1A4D" w:rsidP="00DD1A4D">
      <w:pPr>
        <w:tabs>
          <w:tab w:val="left" w:pos="567"/>
        </w:tabs>
        <w:jc w:val="both"/>
        <w:rPr>
          <w:rFonts w:ascii="Arial Narrow" w:hAnsi="Arial Narrow"/>
        </w:rPr>
      </w:pPr>
      <w:r w:rsidRPr="007D5A4D">
        <w:rPr>
          <w:rFonts w:ascii="Arial Narrow" w:hAnsi="Arial Narrow"/>
          <w:b/>
          <w:sz w:val="20"/>
          <w:szCs w:val="20"/>
        </w:rPr>
        <w:t xml:space="preserve">Keywords: </w:t>
      </w:r>
      <w:r w:rsidRPr="007D5A4D">
        <w:rPr>
          <w:rFonts w:ascii="Arial Narrow" w:hAnsi="Arial Narrow"/>
          <w:sz w:val="20"/>
          <w:szCs w:val="20"/>
        </w:rPr>
        <w:t>Peer Enviroment, Learning Achievement</w:t>
      </w:r>
      <w:r w:rsidRPr="007D5A4D">
        <w:rPr>
          <w:rFonts w:ascii="Arial Narrow" w:hAnsi="Arial Narrow"/>
        </w:rPr>
        <w:t>.</w:t>
      </w:r>
    </w:p>
    <w:p w:rsidR="00DD1A4D" w:rsidRPr="007D5A4D" w:rsidRDefault="00DD1A4D" w:rsidP="00DD1A4D">
      <w:pPr>
        <w:pStyle w:val="HTMLPreformatted"/>
        <w:tabs>
          <w:tab w:val="clear" w:pos="916"/>
          <w:tab w:val="left" w:pos="993"/>
        </w:tabs>
        <w:jc w:val="both"/>
        <w:rPr>
          <w:rFonts w:ascii="Arial Narrow" w:hAnsi="Arial Narrow"/>
          <w:b/>
          <w:sz w:val="20"/>
          <w:szCs w:val="20"/>
          <w:lang w:val="en-ID"/>
        </w:rPr>
      </w:pPr>
    </w:p>
    <w:p w:rsidR="00DD1A4D" w:rsidRPr="007D5A4D" w:rsidRDefault="00DD1A4D" w:rsidP="00DD1A4D">
      <w:pPr>
        <w:autoSpaceDE w:val="0"/>
        <w:autoSpaceDN w:val="0"/>
        <w:adjustRightInd w:val="0"/>
        <w:jc w:val="center"/>
        <w:rPr>
          <w:rFonts w:ascii="Arial Narrow" w:hAnsi="Arial Narrow"/>
          <w:b/>
        </w:rPr>
      </w:pPr>
    </w:p>
    <w:p w:rsidR="00DD1A4D" w:rsidRPr="007D5A4D" w:rsidRDefault="00DD1A4D" w:rsidP="00DD1A4D">
      <w:pPr>
        <w:rPr>
          <w:rFonts w:ascii="Arial Narrow" w:hAnsi="Arial Narrow"/>
        </w:rPr>
      </w:pPr>
    </w:p>
    <w:p w:rsidR="00DD1A4D" w:rsidRPr="007D5A4D" w:rsidRDefault="00DD1A4D" w:rsidP="00DD1A4D">
      <w:pPr>
        <w:autoSpaceDE w:val="0"/>
        <w:autoSpaceDN w:val="0"/>
        <w:adjustRightInd w:val="0"/>
        <w:jc w:val="center"/>
        <w:rPr>
          <w:rFonts w:ascii="Arial Narrow" w:hAnsi="Arial Narrow"/>
          <w:b/>
          <w:sz w:val="20"/>
          <w:szCs w:val="20"/>
        </w:rPr>
      </w:pPr>
      <w:r w:rsidRPr="007D5A4D">
        <w:rPr>
          <w:rFonts w:ascii="Arial Narrow" w:hAnsi="Arial Narrow"/>
          <w:b/>
          <w:sz w:val="20"/>
          <w:szCs w:val="20"/>
          <w:lang w:val="id-ID"/>
        </w:rPr>
        <w:t>ABSTRAK</w:t>
      </w:r>
    </w:p>
    <w:p w:rsidR="00DD1A4D" w:rsidRPr="007D5A4D" w:rsidRDefault="00DD1A4D" w:rsidP="00DD1A4D">
      <w:pPr>
        <w:rPr>
          <w:rFonts w:ascii="Arial Narrow" w:hAnsi="Arial Narrow"/>
        </w:rPr>
      </w:pPr>
    </w:p>
    <w:p w:rsidR="00DD1A4D" w:rsidRPr="007D5A4D" w:rsidRDefault="00DD1A4D" w:rsidP="00DD1A4D">
      <w:pPr>
        <w:autoSpaceDE w:val="0"/>
        <w:autoSpaceDN w:val="0"/>
        <w:adjustRightInd w:val="0"/>
        <w:jc w:val="both"/>
        <w:rPr>
          <w:rFonts w:ascii="Arial Narrow" w:hAnsi="Arial Narrow"/>
          <w:sz w:val="20"/>
          <w:szCs w:val="20"/>
          <w:lang w:val="id-ID"/>
        </w:rPr>
      </w:pPr>
      <w:r w:rsidRPr="007D5A4D">
        <w:rPr>
          <w:rFonts w:ascii="Arial Narrow" w:hAnsi="Arial Narrow"/>
          <w:sz w:val="20"/>
          <w:szCs w:val="20"/>
        </w:rPr>
        <w:t xml:space="preserve">Prestasi belajar merupakan tolak ukur keberhasilan proses pembelajaran. </w:t>
      </w:r>
      <w:proofErr w:type="gramStart"/>
      <w:r w:rsidRPr="007D5A4D">
        <w:rPr>
          <w:rFonts w:ascii="Arial Narrow" w:hAnsi="Arial Narrow"/>
          <w:sz w:val="20"/>
          <w:szCs w:val="20"/>
        </w:rPr>
        <w:t>Rendahnya prestasi belajar merupakan suatu masalah dalam pembelajaran.Salah satu faktor rendahnya prestasi belajar dilatarbelakangi oleh lingkungan teman sebaya.</w:t>
      </w:r>
      <w:proofErr w:type="gramEnd"/>
      <w:r w:rsidRPr="007D5A4D">
        <w:rPr>
          <w:rFonts w:ascii="Arial Narrow" w:hAnsi="Arial Narrow"/>
          <w:sz w:val="20"/>
          <w:szCs w:val="20"/>
        </w:rPr>
        <w:t xml:space="preserve"> Tujuan dari penelitian ini untuk mengetahui: 1) kondisi lingkungan teman sebaya peserta. 2) Tingkat pestasi belajar peserta didik dalam mata pelajaran Akuntansi. 3) Pengaruh kondisi lingkungan teman sebaya terhadap tingkat prestasi belajar peserta didik.</w:t>
      </w:r>
      <w:r w:rsidRPr="007D5A4D">
        <w:rPr>
          <w:rFonts w:ascii="Arial Narrow" w:hAnsi="Arial Narrow"/>
          <w:sz w:val="20"/>
          <w:szCs w:val="20"/>
        </w:rPr>
        <w:tab/>
      </w:r>
      <w:proofErr w:type="gramStart"/>
      <w:r w:rsidRPr="007D5A4D">
        <w:rPr>
          <w:rFonts w:ascii="Arial Narrow" w:hAnsi="Arial Narrow"/>
          <w:sz w:val="20"/>
          <w:szCs w:val="20"/>
        </w:rPr>
        <w:t>Metode yang digunakan dalam penelitian ini adalah metode kuantitatif melalui penyebaran kuesioner.</w:t>
      </w:r>
      <w:proofErr w:type="gramEnd"/>
      <w:r w:rsidRPr="007D5A4D">
        <w:rPr>
          <w:rFonts w:ascii="Arial Narrow" w:hAnsi="Arial Narrow"/>
          <w:sz w:val="20"/>
          <w:szCs w:val="20"/>
        </w:rPr>
        <w:t xml:space="preserve"> Penelitian ini menghasilkan simpulan sebagai berikut: 1) Kondisi lingkungan teman sebaya, 2) Prestasi belajar peserta didik pada mata pelajaran Akuntansi masih belum optimal dengan ditandai adanya</w:t>
      </w:r>
      <w:r w:rsidRPr="007D5A4D">
        <w:rPr>
          <w:rFonts w:ascii="Arial Narrow" w:hAnsi="Arial Narrow"/>
          <w:bCs/>
          <w:color w:val="000000" w:themeColor="text1"/>
          <w:sz w:val="20"/>
          <w:szCs w:val="20"/>
        </w:rPr>
        <w:t xml:space="preserve"> peserta didik yang belum mencapai nilai Standar Ketuntasan Minimal,</w:t>
      </w:r>
      <w:r w:rsidRPr="007D5A4D">
        <w:rPr>
          <w:rFonts w:ascii="Arial Narrow" w:hAnsi="Arial Narrow"/>
          <w:sz w:val="20"/>
          <w:szCs w:val="20"/>
        </w:rPr>
        <w:t xml:space="preserve"> 3) </w:t>
      </w:r>
      <w:r w:rsidRPr="007D5A4D">
        <w:rPr>
          <w:rFonts w:ascii="Arial Narrow" w:hAnsi="Arial Narrow"/>
          <w:color w:val="000000" w:themeColor="text1"/>
          <w:sz w:val="20"/>
          <w:szCs w:val="20"/>
        </w:rPr>
        <w:t>Lingkungan teman sebayaberpengaruh terhadap prestasi belajar peserta didik</w:t>
      </w:r>
      <w:r w:rsidRPr="007D5A4D">
        <w:rPr>
          <w:rFonts w:ascii="Arial Narrow" w:eastAsia="Arial Narrow" w:hAnsi="Arial Narrow"/>
          <w:spacing w:val="-4"/>
          <w:sz w:val="20"/>
          <w:szCs w:val="20"/>
        </w:rPr>
        <w:t>.</w:t>
      </w:r>
    </w:p>
    <w:p w:rsidR="00DD1A4D" w:rsidRPr="007D5A4D" w:rsidRDefault="00DD1A4D" w:rsidP="00DD1A4D">
      <w:pPr>
        <w:autoSpaceDE w:val="0"/>
        <w:autoSpaceDN w:val="0"/>
        <w:adjustRightInd w:val="0"/>
        <w:jc w:val="both"/>
        <w:rPr>
          <w:rFonts w:ascii="Arial Narrow" w:hAnsi="Arial Narrow"/>
          <w:b/>
          <w:sz w:val="20"/>
          <w:szCs w:val="20"/>
          <w:lang w:val="id-ID"/>
        </w:rPr>
      </w:pPr>
    </w:p>
    <w:p w:rsidR="00DD1A4D" w:rsidRPr="007D5A4D" w:rsidRDefault="00DD1A4D" w:rsidP="00DD1A4D">
      <w:pPr>
        <w:tabs>
          <w:tab w:val="left" w:pos="993"/>
        </w:tabs>
        <w:autoSpaceDE w:val="0"/>
        <w:autoSpaceDN w:val="0"/>
        <w:adjustRightInd w:val="0"/>
        <w:jc w:val="both"/>
        <w:rPr>
          <w:rFonts w:ascii="Arial Narrow" w:eastAsia="Arial Narrow" w:hAnsi="Arial Narrow"/>
          <w:sz w:val="20"/>
          <w:szCs w:val="20"/>
          <w:lang w:val="en-ID"/>
        </w:rPr>
      </w:pPr>
      <w:r w:rsidRPr="007D5A4D">
        <w:rPr>
          <w:rFonts w:ascii="Arial Narrow" w:hAnsi="Arial Narrow"/>
          <w:b/>
          <w:sz w:val="20"/>
          <w:szCs w:val="20"/>
          <w:lang w:val="id-ID"/>
        </w:rPr>
        <w:t>Kata Kunci:</w:t>
      </w:r>
      <w:r w:rsidRPr="007D5A4D">
        <w:rPr>
          <w:rFonts w:ascii="Arial Narrow" w:hAnsi="Arial Narrow"/>
          <w:b/>
          <w:sz w:val="20"/>
          <w:szCs w:val="20"/>
          <w:lang w:val="id-ID"/>
        </w:rPr>
        <w:tab/>
      </w:r>
      <w:r w:rsidRPr="007D5A4D">
        <w:rPr>
          <w:rFonts w:ascii="Arial Narrow" w:hAnsi="Arial Narrow"/>
          <w:sz w:val="20"/>
          <w:szCs w:val="20"/>
        </w:rPr>
        <w:t>Lingkungan Teman Sebaya, Prestasi Belajar</w:t>
      </w:r>
    </w:p>
    <w:p w:rsidR="00DD1A4D" w:rsidRPr="007D5A4D" w:rsidRDefault="00DD1A4D" w:rsidP="00DD1A4D">
      <w:pPr>
        <w:tabs>
          <w:tab w:val="left" w:pos="993"/>
        </w:tabs>
        <w:autoSpaceDE w:val="0"/>
        <w:autoSpaceDN w:val="0"/>
        <w:adjustRightInd w:val="0"/>
        <w:ind w:left="993" w:hanging="993"/>
        <w:jc w:val="both"/>
        <w:rPr>
          <w:rFonts w:ascii="Arial Narrow" w:eastAsia="Arial Narrow" w:hAnsi="Arial Narrow"/>
          <w:sz w:val="20"/>
          <w:szCs w:val="20"/>
          <w:lang w:val="en-ID"/>
        </w:rPr>
      </w:pPr>
    </w:p>
    <w:p w:rsidR="00DD1A4D" w:rsidRPr="007D5A4D" w:rsidRDefault="00DD1A4D" w:rsidP="00DD1A4D">
      <w:pPr>
        <w:spacing w:before="180"/>
        <w:ind w:left="993" w:hanging="993"/>
        <w:jc w:val="both"/>
        <w:rPr>
          <w:rFonts w:ascii="Arial Narrow" w:eastAsia="Arial Narrow" w:hAnsi="Arial Narrow"/>
          <w:sz w:val="20"/>
          <w:szCs w:val="20"/>
          <w:lang w:val="en-ID"/>
        </w:rPr>
      </w:pPr>
      <w:r w:rsidRPr="007D5A4D">
        <w:rPr>
          <w:rFonts w:ascii="Arial Narrow" w:hAnsi="Arial Narrow"/>
          <w:bCs/>
          <w:i/>
          <w:iCs/>
          <w:color w:val="000000"/>
          <w:sz w:val="20"/>
          <w:szCs w:val="20"/>
        </w:rPr>
        <w:t>Cara sitasi</w:t>
      </w:r>
      <w:r w:rsidRPr="007D5A4D">
        <w:rPr>
          <w:rFonts w:ascii="Arial Narrow" w:hAnsi="Arial Narrow"/>
          <w:color w:val="000000"/>
          <w:sz w:val="20"/>
          <w:szCs w:val="20"/>
        </w:rPr>
        <w:t xml:space="preserve">: </w:t>
      </w:r>
      <w:r w:rsidRPr="007D5A4D">
        <w:rPr>
          <w:rFonts w:ascii="Arial Narrow" w:hAnsi="Arial Narrow"/>
          <w:sz w:val="20"/>
          <w:szCs w:val="20"/>
          <w:lang w:val="en-ID"/>
        </w:rPr>
        <w:t>Sunaryo</w:t>
      </w:r>
      <w:r w:rsidRPr="007D5A4D">
        <w:rPr>
          <w:rFonts w:ascii="Arial Narrow" w:hAnsi="Arial Narrow"/>
          <w:sz w:val="20"/>
          <w:szCs w:val="20"/>
          <w:lang w:val="id-ID"/>
        </w:rPr>
        <w:t xml:space="preserve">, </w:t>
      </w:r>
      <w:r w:rsidRPr="007D5A4D">
        <w:rPr>
          <w:rFonts w:ascii="Arial Narrow" w:hAnsi="Arial Narrow"/>
          <w:sz w:val="20"/>
          <w:szCs w:val="20"/>
          <w:lang w:val="en-ID"/>
        </w:rPr>
        <w:t>Y. &amp; Ratnaningsih, N. S. (</w:t>
      </w:r>
      <w:r w:rsidRPr="007D5A4D">
        <w:rPr>
          <w:rFonts w:ascii="Arial Narrow" w:hAnsi="Arial Narrow"/>
          <w:sz w:val="20"/>
          <w:szCs w:val="20"/>
          <w:lang w:val="id-ID"/>
        </w:rPr>
        <w:t>2020</w:t>
      </w:r>
      <w:r w:rsidRPr="007D5A4D">
        <w:rPr>
          <w:rFonts w:ascii="Arial Narrow" w:hAnsi="Arial Narrow"/>
          <w:sz w:val="20"/>
          <w:szCs w:val="20"/>
          <w:lang w:val="en-ID"/>
        </w:rPr>
        <w:t>)</w:t>
      </w:r>
      <w:r w:rsidRPr="007D5A4D">
        <w:rPr>
          <w:rFonts w:ascii="Arial Narrow" w:hAnsi="Arial Narrow"/>
          <w:sz w:val="20"/>
          <w:szCs w:val="20"/>
          <w:lang w:val="id-ID"/>
        </w:rPr>
        <w:t xml:space="preserve">. Judul Ditulis dalam Bahasa Indonesia. </w:t>
      </w:r>
      <w:r w:rsidRPr="007D5A4D">
        <w:rPr>
          <w:rFonts w:ascii="Arial Narrow" w:hAnsi="Arial Narrow"/>
          <w:i/>
          <w:sz w:val="20"/>
          <w:szCs w:val="20"/>
          <w:lang w:val="id-ID"/>
        </w:rPr>
        <w:t xml:space="preserve">J-KIP </w:t>
      </w:r>
      <w:r w:rsidRPr="007D5A4D">
        <w:rPr>
          <w:rFonts w:ascii="Arial Narrow" w:hAnsi="Arial Narrow"/>
          <w:i/>
          <w:sz w:val="20"/>
          <w:szCs w:val="20"/>
          <w:lang w:val="en-ID"/>
        </w:rPr>
        <w:t xml:space="preserve">(Jurnal Keguruan dan Ilmu Pendidikan) , x </w:t>
      </w:r>
      <w:r w:rsidRPr="007D5A4D">
        <w:rPr>
          <w:rFonts w:ascii="Arial Narrow" w:hAnsi="Arial Narrow"/>
          <w:sz w:val="20"/>
          <w:szCs w:val="20"/>
          <w:lang w:val="en-ID"/>
        </w:rPr>
        <w:t xml:space="preserve">(x), xx-xx. </w:t>
      </w:r>
    </w:p>
    <w:p w:rsidR="00DD1A4D" w:rsidRPr="007D5A4D" w:rsidRDefault="00DD1A4D" w:rsidP="00DD1A4D">
      <w:pPr>
        <w:tabs>
          <w:tab w:val="left" w:pos="993"/>
        </w:tabs>
        <w:autoSpaceDE w:val="0"/>
        <w:autoSpaceDN w:val="0"/>
        <w:adjustRightInd w:val="0"/>
        <w:ind w:left="993" w:hanging="993"/>
        <w:jc w:val="both"/>
        <w:rPr>
          <w:rFonts w:ascii="Arial Narrow" w:eastAsia="Arial Narrow" w:hAnsi="Arial Narrow"/>
          <w:sz w:val="20"/>
          <w:szCs w:val="20"/>
          <w:lang w:val="en-ID"/>
        </w:rPr>
      </w:pPr>
    </w:p>
    <w:p w:rsidR="00DD1A4D" w:rsidRPr="007D5A4D" w:rsidRDefault="00DD1A4D" w:rsidP="00DD1A4D">
      <w:pPr>
        <w:autoSpaceDE w:val="0"/>
        <w:autoSpaceDN w:val="0"/>
        <w:adjustRightInd w:val="0"/>
        <w:jc w:val="both"/>
        <w:rPr>
          <w:rFonts w:ascii="Arial Narrow" w:eastAsia="Arial Narrow" w:hAnsi="Arial Narrow"/>
          <w:sz w:val="20"/>
          <w:szCs w:val="20"/>
          <w:lang w:val="en-ID"/>
        </w:rPr>
      </w:pPr>
    </w:p>
    <w:p w:rsidR="00DD1A4D" w:rsidRPr="007D5A4D" w:rsidRDefault="00DD1A4D" w:rsidP="00DD1A4D">
      <w:pPr>
        <w:autoSpaceDE w:val="0"/>
        <w:autoSpaceDN w:val="0"/>
        <w:adjustRightInd w:val="0"/>
        <w:jc w:val="both"/>
        <w:rPr>
          <w:rFonts w:ascii="Arial Narrow" w:hAnsi="Arial Narrow"/>
          <w:b/>
          <w:lang w:val="en-ID"/>
        </w:rPr>
      </w:pPr>
    </w:p>
    <w:p w:rsidR="00DD1A4D" w:rsidRPr="007D5A4D" w:rsidRDefault="00DD1A4D" w:rsidP="00DD1A4D">
      <w:pPr>
        <w:autoSpaceDE w:val="0"/>
        <w:autoSpaceDN w:val="0"/>
        <w:adjustRightInd w:val="0"/>
        <w:jc w:val="both"/>
        <w:rPr>
          <w:rFonts w:ascii="Arial Narrow" w:hAnsi="Arial Narrow"/>
          <w:b/>
          <w:lang w:val="en-ID"/>
        </w:rPr>
      </w:pPr>
    </w:p>
    <w:p w:rsidR="00DD1A4D" w:rsidRPr="007D5A4D" w:rsidRDefault="00DD1A4D" w:rsidP="00DD1A4D">
      <w:pPr>
        <w:autoSpaceDE w:val="0"/>
        <w:autoSpaceDN w:val="0"/>
        <w:adjustRightInd w:val="0"/>
        <w:jc w:val="both"/>
        <w:rPr>
          <w:rFonts w:ascii="Arial Narrow" w:hAnsi="Arial Narrow"/>
          <w:b/>
          <w:lang w:val="en-ID"/>
        </w:rPr>
      </w:pPr>
    </w:p>
    <w:p w:rsidR="00075DDB" w:rsidRPr="007D5A4D" w:rsidRDefault="00075DDB" w:rsidP="00075DDB">
      <w:pPr>
        <w:spacing w:after="200" w:line="276" w:lineRule="auto"/>
        <w:rPr>
          <w:rFonts w:ascii="Arial Narrow" w:hAnsi="Arial Narrow"/>
          <w:lang w:val="en-ID"/>
        </w:rPr>
      </w:pPr>
    </w:p>
    <w:p w:rsidR="00075DDB" w:rsidRPr="007D5A4D" w:rsidRDefault="00075DDB" w:rsidP="00075DDB">
      <w:pPr>
        <w:spacing w:after="200" w:line="276" w:lineRule="auto"/>
        <w:rPr>
          <w:rFonts w:ascii="Arial Narrow" w:hAnsi="Arial Narrow"/>
          <w:lang w:val="en-ID"/>
        </w:rPr>
      </w:pPr>
    </w:p>
    <w:p w:rsidR="00075DDB" w:rsidRPr="007D5A4D" w:rsidRDefault="00075DDB" w:rsidP="00075DDB">
      <w:pPr>
        <w:spacing w:after="200" w:line="276" w:lineRule="auto"/>
        <w:rPr>
          <w:rFonts w:ascii="Arial Narrow" w:hAnsi="Arial Narrow"/>
          <w:lang w:val="en-ID"/>
        </w:rPr>
      </w:pPr>
    </w:p>
    <w:p w:rsidR="00DD1A4D" w:rsidRPr="007D5A4D" w:rsidRDefault="00DD1A4D" w:rsidP="00DD1A4D">
      <w:pPr>
        <w:autoSpaceDE w:val="0"/>
        <w:autoSpaceDN w:val="0"/>
        <w:adjustRightInd w:val="0"/>
        <w:jc w:val="both"/>
        <w:rPr>
          <w:rFonts w:ascii="Arial Narrow" w:hAnsi="Arial Narrow"/>
          <w:b/>
          <w:lang w:val="en-ID"/>
        </w:rPr>
      </w:pPr>
    </w:p>
    <w:p w:rsidR="00DD1A4D" w:rsidRPr="007D5A4D" w:rsidRDefault="00DD1A4D" w:rsidP="00DD1A4D">
      <w:pPr>
        <w:autoSpaceDE w:val="0"/>
        <w:autoSpaceDN w:val="0"/>
        <w:adjustRightInd w:val="0"/>
        <w:jc w:val="both"/>
        <w:rPr>
          <w:rFonts w:ascii="Arial Narrow" w:hAnsi="Arial Narrow"/>
          <w:b/>
          <w:lang w:val="id-ID"/>
        </w:rPr>
      </w:pPr>
      <w:r w:rsidRPr="007D5A4D">
        <w:rPr>
          <w:rFonts w:ascii="Arial Narrow" w:hAnsi="Arial Narrow"/>
          <w:b/>
          <w:lang w:val="id-ID"/>
        </w:rPr>
        <w:t>PENDAHULUAN</w:t>
      </w:r>
    </w:p>
    <w:p w:rsidR="00DD1A4D" w:rsidRPr="007D5A4D" w:rsidRDefault="00DD1A4D" w:rsidP="00DD1A4D">
      <w:pPr>
        <w:ind w:firstLine="720"/>
        <w:jc w:val="both"/>
        <w:rPr>
          <w:rFonts w:ascii="Arial Narrow" w:hAnsi="Arial Narrow"/>
          <w:spacing w:val="-5"/>
        </w:rPr>
      </w:pPr>
    </w:p>
    <w:p w:rsidR="00DD1A4D" w:rsidRPr="007D5A4D" w:rsidRDefault="00DD1A4D" w:rsidP="00DD1A4D">
      <w:pPr>
        <w:pStyle w:val="ListParagraph"/>
        <w:tabs>
          <w:tab w:val="left" w:pos="567"/>
        </w:tabs>
        <w:spacing w:after="0" w:line="240" w:lineRule="auto"/>
        <w:ind w:left="0" w:firstLine="567"/>
        <w:jc w:val="both"/>
        <w:rPr>
          <w:rFonts w:ascii="Arial Narrow" w:hAnsi="Arial Narrow"/>
          <w:sz w:val="24"/>
          <w:szCs w:val="24"/>
        </w:rPr>
      </w:pPr>
      <w:proofErr w:type="gramStart"/>
      <w:r w:rsidRPr="007D5A4D">
        <w:rPr>
          <w:rFonts w:ascii="Arial Narrow" w:hAnsi="Arial Narrow"/>
          <w:sz w:val="24"/>
          <w:szCs w:val="24"/>
        </w:rPr>
        <w:t>Pendidikan merupakan hal yang sangat penting bagi peningkatan kualitas Sumber Daya Manusia (SDM) sehingga pendidikan harus diarahkan untuk menghasilkan manusia yang berkualitas dan mampu bersaing di era globalisasi serta memiliki budi pekerti yang luhur.</w:t>
      </w:r>
      <w:proofErr w:type="gramEnd"/>
      <w:r w:rsidRPr="007D5A4D">
        <w:rPr>
          <w:rFonts w:ascii="Arial Narrow" w:hAnsi="Arial Narrow"/>
          <w:sz w:val="24"/>
          <w:szCs w:val="24"/>
        </w:rPr>
        <w:t xml:space="preserve"> Hal tersebut sesuai dengan tujuan pendidikan nasional yang tercantum dalam Undang-Undang No. 20 Tahun 2003 tentang Sistem Pendidikan Nasional (SISDIKNAS) Bab 1 Pasal 1 mendefinisikan pendidikan sebagai berikut:</w:t>
      </w:r>
    </w:p>
    <w:p w:rsidR="00DD1A4D" w:rsidRPr="007D5A4D" w:rsidRDefault="00DD1A4D" w:rsidP="00DD1A4D">
      <w:pPr>
        <w:pStyle w:val="ListParagraph"/>
        <w:tabs>
          <w:tab w:val="left" w:pos="993"/>
        </w:tabs>
        <w:spacing w:after="0" w:line="240" w:lineRule="auto"/>
        <w:ind w:left="0"/>
        <w:jc w:val="both"/>
        <w:rPr>
          <w:rFonts w:ascii="Arial Narrow" w:hAnsi="Arial Narrow"/>
          <w:sz w:val="24"/>
          <w:szCs w:val="24"/>
        </w:rPr>
      </w:pPr>
      <w:r w:rsidRPr="007D5A4D">
        <w:rPr>
          <w:rFonts w:ascii="Arial Narrow" w:hAnsi="Arial Narrow"/>
          <w:sz w:val="24"/>
          <w:szCs w:val="24"/>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075DDB" w:rsidRPr="007D5A4D" w:rsidRDefault="00075DDB" w:rsidP="00075DDB">
      <w:pPr>
        <w:ind w:firstLine="567"/>
        <w:jc w:val="both"/>
        <w:rPr>
          <w:rFonts w:ascii="Arial Narrow" w:hAnsi="Arial Narrow"/>
        </w:rPr>
      </w:pPr>
      <w:r w:rsidRPr="007D5A4D">
        <w:rPr>
          <w:rFonts w:ascii="Arial Narrow" w:hAnsi="Arial Narrow"/>
        </w:rPr>
        <w:t xml:space="preserve">Belajar merupakan suatu proses dalam kehidupan manusia yang berlangsung sepanjang hayat. Belajar mulai dari bayi sampai sepanjang </w:t>
      </w:r>
      <w:proofErr w:type="gramStart"/>
      <w:r w:rsidRPr="007D5A4D">
        <w:rPr>
          <w:rFonts w:ascii="Arial Narrow" w:hAnsi="Arial Narrow"/>
        </w:rPr>
        <w:t>usia</w:t>
      </w:r>
      <w:proofErr w:type="gramEnd"/>
      <w:r w:rsidRPr="007D5A4D">
        <w:rPr>
          <w:rFonts w:ascii="Arial Narrow" w:hAnsi="Arial Narrow"/>
        </w:rPr>
        <w:t xml:space="preserve"> mereka. Menurut Kokom Komalasari (2014: 2) “Belajar adalah suatu proses perubaham tingkah laku dalam pengetahuan, sikap, dan keterampilan yang diperoleh dalam jangka waktu yang lama dan dengan syarat bahwa perubahan yang terjadi tidak disebabkan oleh adanya kematangan ataupun perubahan sementara karena suatu hal”. Menurut Suprihatiningrum (2016: 4) “Belajar pada dasarnya adalah proses perubahan tingkah laku berikut adanya pengalaman. </w:t>
      </w:r>
      <w:proofErr w:type="gramStart"/>
      <w:r w:rsidRPr="007D5A4D">
        <w:rPr>
          <w:rFonts w:ascii="Arial Narrow" w:hAnsi="Arial Narrow"/>
        </w:rPr>
        <w:t>Pembentukan tingkah laku ini meliputi perubahan keterampilan, kebiasaan, sikap, pengetahuan, pemahaman, dan apresiasi”.</w:t>
      </w:r>
      <w:proofErr w:type="gramEnd"/>
    </w:p>
    <w:p w:rsidR="00075DDB" w:rsidRPr="007D5A4D" w:rsidRDefault="00075DDB" w:rsidP="00075DDB">
      <w:pPr>
        <w:pStyle w:val="ListParagraph"/>
        <w:tabs>
          <w:tab w:val="left" w:pos="567"/>
        </w:tabs>
        <w:spacing w:after="0" w:line="240" w:lineRule="auto"/>
        <w:ind w:left="0"/>
        <w:jc w:val="both"/>
        <w:rPr>
          <w:rFonts w:ascii="Arial Narrow" w:hAnsi="Arial Narrow"/>
          <w:sz w:val="24"/>
          <w:szCs w:val="24"/>
        </w:rPr>
      </w:pPr>
      <w:proofErr w:type="gramStart"/>
      <w:r w:rsidRPr="007D5A4D">
        <w:rPr>
          <w:rFonts w:ascii="Arial Narrow" w:hAnsi="Arial Narrow"/>
          <w:sz w:val="24"/>
          <w:szCs w:val="24"/>
        </w:rPr>
        <w:t>Belajar memiliki beberapa ciri-ciri.</w:t>
      </w:r>
      <w:proofErr w:type="gramEnd"/>
      <w:r w:rsidRPr="007D5A4D">
        <w:rPr>
          <w:rFonts w:ascii="Arial Narrow" w:hAnsi="Arial Narrow"/>
          <w:sz w:val="24"/>
          <w:szCs w:val="24"/>
        </w:rPr>
        <w:t xml:space="preserve"> Menurut Mulyono (2016: 46) ciri-ciri belajar adalah sebagai berikut:</w:t>
      </w:r>
    </w:p>
    <w:p w:rsidR="00075DDB" w:rsidRPr="007D5A4D" w:rsidRDefault="00075DDB" w:rsidP="00075DDB">
      <w:pPr>
        <w:pStyle w:val="ListParagraph"/>
        <w:numPr>
          <w:ilvl w:val="0"/>
          <w:numId w:val="5"/>
        </w:numPr>
        <w:spacing w:after="0" w:line="240" w:lineRule="auto"/>
        <w:ind w:left="426" w:hanging="426"/>
        <w:jc w:val="both"/>
        <w:rPr>
          <w:rFonts w:ascii="Arial Narrow" w:hAnsi="Arial Narrow"/>
          <w:sz w:val="24"/>
          <w:szCs w:val="24"/>
        </w:rPr>
      </w:pPr>
      <w:r w:rsidRPr="007D5A4D">
        <w:rPr>
          <w:rFonts w:ascii="Arial Narrow" w:hAnsi="Arial Narrow"/>
          <w:sz w:val="24"/>
          <w:szCs w:val="24"/>
        </w:rPr>
        <w:t>Belajar ditandai dengan adanya perubahan tingkah laku (</w:t>
      </w:r>
      <w:r w:rsidRPr="007D5A4D">
        <w:rPr>
          <w:rFonts w:ascii="Arial Narrow" w:hAnsi="Arial Narrow"/>
          <w:i/>
          <w:sz w:val="24"/>
          <w:szCs w:val="24"/>
        </w:rPr>
        <w:t>change behavior</w:t>
      </w:r>
      <w:r w:rsidRPr="007D5A4D">
        <w:rPr>
          <w:rFonts w:ascii="Arial Narrow" w:hAnsi="Arial Narrow"/>
          <w:sz w:val="24"/>
          <w:szCs w:val="24"/>
        </w:rPr>
        <w:t>).</w:t>
      </w:r>
    </w:p>
    <w:p w:rsidR="00075DDB" w:rsidRPr="007D5A4D" w:rsidRDefault="00075DDB" w:rsidP="00075DDB">
      <w:pPr>
        <w:pStyle w:val="ListParagraph"/>
        <w:numPr>
          <w:ilvl w:val="0"/>
          <w:numId w:val="5"/>
        </w:numPr>
        <w:spacing w:after="0" w:line="240" w:lineRule="auto"/>
        <w:ind w:left="426" w:hanging="426"/>
        <w:jc w:val="both"/>
        <w:rPr>
          <w:rFonts w:ascii="Arial Narrow" w:hAnsi="Arial Narrow"/>
          <w:sz w:val="24"/>
          <w:szCs w:val="24"/>
        </w:rPr>
      </w:pPr>
      <w:r w:rsidRPr="007D5A4D">
        <w:rPr>
          <w:rFonts w:ascii="Arial Narrow" w:hAnsi="Arial Narrow"/>
          <w:sz w:val="24"/>
          <w:szCs w:val="24"/>
        </w:rPr>
        <w:t>Perubahan perilaku relatif permanen.</w:t>
      </w:r>
    </w:p>
    <w:p w:rsidR="00075DDB" w:rsidRPr="007D5A4D" w:rsidRDefault="00075DDB" w:rsidP="00075DDB">
      <w:pPr>
        <w:pStyle w:val="ListParagraph"/>
        <w:numPr>
          <w:ilvl w:val="0"/>
          <w:numId w:val="5"/>
        </w:numPr>
        <w:spacing w:after="0" w:line="240" w:lineRule="auto"/>
        <w:ind w:left="426" w:hanging="426"/>
        <w:jc w:val="both"/>
        <w:rPr>
          <w:rFonts w:ascii="Arial Narrow" w:hAnsi="Arial Narrow"/>
          <w:sz w:val="24"/>
          <w:szCs w:val="24"/>
        </w:rPr>
      </w:pPr>
      <w:r w:rsidRPr="007D5A4D">
        <w:rPr>
          <w:rFonts w:ascii="Arial Narrow" w:hAnsi="Arial Narrow"/>
          <w:sz w:val="24"/>
          <w:szCs w:val="24"/>
        </w:rPr>
        <w:t>Perubahan tingkah laku tidak harus segera dapat diamati pada saat proses belajar sedang berlangsung, perubahan perilaku tersebut bersifat potensial.</w:t>
      </w:r>
    </w:p>
    <w:p w:rsidR="00075DDB" w:rsidRPr="007D5A4D" w:rsidRDefault="00075DDB" w:rsidP="00075DDB">
      <w:pPr>
        <w:pStyle w:val="ListParagraph"/>
        <w:numPr>
          <w:ilvl w:val="0"/>
          <w:numId w:val="5"/>
        </w:numPr>
        <w:spacing w:after="0" w:line="240" w:lineRule="auto"/>
        <w:ind w:left="426" w:hanging="426"/>
        <w:jc w:val="both"/>
        <w:rPr>
          <w:rFonts w:ascii="Arial Narrow" w:hAnsi="Arial Narrow"/>
          <w:sz w:val="24"/>
          <w:szCs w:val="24"/>
        </w:rPr>
      </w:pPr>
      <w:r w:rsidRPr="007D5A4D">
        <w:rPr>
          <w:rFonts w:ascii="Arial Narrow" w:hAnsi="Arial Narrow"/>
          <w:sz w:val="24"/>
          <w:szCs w:val="24"/>
        </w:rPr>
        <w:t>Perubahan tingkah laku merupakan hasil latihan atau pengalaman.</w:t>
      </w:r>
    </w:p>
    <w:p w:rsidR="00075DDB" w:rsidRPr="007D5A4D" w:rsidRDefault="00075DDB" w:rsidP="00075DDB">
      <w:pPr>
        <w:pStyle w:val="ListParagraph"/>
        <w:numPr>
          <w:ilvl w:val="0"/>
          <w:numId w:val="5"/>
        </w:numPr>
        <w:spacing w:after="0" w:line="240" w:lineRule="auto"/>
        <w:ind w:left="426" w:hanging="426"/>
        <w:jc w:val="both"/>
        <w:rPr>
          <w:rFonts w:ascii="Arial Narrow" w:hAnsi="Arial Narrow"/>
          <w:sz w:val="24"/>
          <w:szCs w:val="24"/>
        </w:rPr>
      </w:pPr>
      <w:r w:rsidRPr="007D5A4D">
        <w:rPr>
          <w:rFonts w:ascii="Arial Narrow" w:hAnsi="Arial Narrow"/>
          <w:sz w:val="24"/>
          <w:szCs w:val="24"/>
        </w:rPr>
        <w:t xml:space="preserve">Pengalaman atau latihan itu dapat memberikan penguatan. Sesuatu yang memperkuat itu </w:t>
      </w:r>
      <w:proofErr w:type="gramStart"/>
      <w:r w:rsidRPr="007D5A4D">
        <w:rPr>
          <w:rFonts w:ascii="Arial Narrow" w:hAnsi="Arial Narrow"/>
          <w:sz w:val="24"/>
          <w:szCs w:val="24"/>
        </w:rPr>
        <w:t>akan</w:t>
      </w:r>
      <w:proofErr w:type="gramEnd"/>
      <w:r w:rsidRPr="007D5A4D">
        <w:rPr>
          <w:rFonts w:ascii="Arial Narrow" w:hAnsi="Arial Narrow"/>
          <w:sz w:val="24"/>
          <w:szCs w:val="24"/>
        </w:rPr>
        <w:t xml:space="preserve"> memberikan semangat atau dorongan untuk mengubah tingkah laku.</w:t>
      </w:r>
    </w:p>
    <w:p w:rsidR="00DD1A4D" w:rsidRPr="007D5A4D" w:rsidRDefault="00DD1A4D" w:rsidP="00075DDB">
      <w:pPr>
        <w:pStyle w:val="ListParagraph"/>
        <w:tabs>
          <w:tab w:val="left" w:pos="567"/>
        </w:tabs>
        <w:spacing w:after="0" w:line="240" w:lineRule="auto"/>
        <w:ind w:left="0"/>
        <w:jc w:val="both"/>
        <w:rPr>
          <w:rFonts w:ascii="Arial Narrow" w:hAnsi="Arial Narrow"/>
          <w:sz w:val="24"/>
          <w:szCs w:val="24"/>
        </w:rPr>
      </w:pPr>
      <w:r w:rsidRPr="007D5A4D">
        <w:rPr>
          <w:rFonts w:ascii="Arial Narrow" w:hAnsi="Arial Narrow"/>
          <w:sz w:val="24"/>
          <w:szCs w:val="24"/>
        </w:rPr>
        <w:tab/>
      </w:r>
      <w:proofErr w:type="gramStart"/>
      <w:r w:rsidRPr="007D5A4D">
        <w:rPr>
          <w:rFonts w:ascii="Arial Narrow" w:hAnsi="Arial Narrow"/>
          <w:sz w:val="24"/>
          <w:szCs w:val="24"/>
        </w:rPr>
        <w:t>Salah satu indikator tercapainya tujuan pendidikan adalah prestasi belajar yang baik yang diperoleh peserta didik.</w:t>
      </w:r>
      <w:proofErr w:type="gramEnd"/>
      <w:r w:rsidRPr="007D5A4D">
        <w:rPr>
          <w:rFonts w:ascii="Arial Narrow" w:hAnsi="Arial Narrow"/>
          <w:sz w:val="24"/>
          <w:szCs w:val="24"/>
        </w:rPr>
        <w:t xml:space="preserve"> Menurut Arifin, (2013: 12) menjelaskan bahwa “prestasi belajar merupakan suatu masalah yang bersifat perenial dalam sejarah kehidupan manusia, karena sepanjang rentang kehidupannya manusia selalu mengejar prestasi menurut bidang dan kemampuan masing-masing”.</w:t>
      </w:r>
    </w:p>
    <w:p w:rsidR="00075DDB" w:rsidRPr="007D5A4D" w:rsidRDefault="00075DDB" w:rsidP="00075DDB">
      <w:pPr>
        <w:pStyle w:val="ListParagraph"/>
        <w:tabs>
          <w:tab w:val="left" w:pos="567"/>
        </w:tabs>
        <w:spacing w:after="0" w:line="240" w:lineRule="auto"/>
        <w:ind w:left="0"/>
        <w:jc w:val="both"/>
        <w:rPr>
          <w:rFonts w:ascii="Arial Narrow" w:hAnsi="Arial Narrow"/>
          <w:sz w:val="24"/>
          <w:szCs w:val="24"/>
        </w:rPr>
      </w:pPr>
      <w:proofErr w:type="gramStart"/>
      <w:r w:rsidRPr="007D5A4D">
        <w:rPr>
          <w:rFonts w:ascii="Arial Narrow" w:hAnsi="Arial Narrow"/>
          <w:sz w:val="24"/>
          <w:szCs w:val="24"/>
        </w:rPr>
        <w:t>Prestasi belajar merupakan pencapaian nilai dari hasil belajar selama waktu tertentu.</w:t>
      </w:r>
      <w:proofErr w:type="gramEnd"/>
      <w:r w:rsidRPr="007D5A4D">
        <w:rPr>
          <w:rFonts w:ascii="Arial Narrow" w:hAnsi="Arial Narrow"/>
          <w:sz w:val="24"/>
          <w:szCs w:val="24"/>
        </w:rPr>
        <w:t xml:space="preserve"> Menurut Arifin (2013: 12) mengatakan bahwa “Prestasi belajar merupakan suatu masalah yang bersifat perenial dalam sejarah kehidupan manusia, karena sepanjang rentang kehidupannya manusia selalu mengejar prestasi menurut bidang dan kemampuan masing-masing”.Menurut Sutratinah Tirtonegoro dalam penelitian yang dilakukan oleh Rizal Novandi (2012) “Prestasi belajar merupakan penilaian hasil kegiatan belajar yang dinyatakan dalam bentuk simbol, angka, huruf maupun kalimat yang dapat mencerminkan hasil yang sudah dicapai oleh setiap anak dalam periode tertentu”.</w:t>
      </w:r>
    </w:p>
    <w:p w:rsidR="00075DDB" w:rsidRPr="007D5A4D" w:rsidRDefault="00075DDB" w:rsidP="00075DDB">
      <w:pPr>
        <w:jc w:val="both"/>
        <w:rPr>
          <w:rFonts w:ascii="Arial Narrow" w:hAnsi="Arial Narrow"/>
        </w:rPr>
      </w:pPr>
      <w:r w:rsidRPr="007D5A4D">
        <w:rPr>
          <w:rFonts w:ascii="Arial Narrow" w:hAnsi="Arial Narrow"/>
        </w:rPr>
        <w:tab/>
        <w:t>Menurut Gagne dan Berliner dalam penelitian yang dilakukan oleh Imam Al Qadr Sidiq (2016) “Prestasi belajar sebagai suatu hasil yang telah diperoleh siswa atau dipelajarinya yang mencerminkan sejauh mana siswa dapat mencapai tujuan yang telah ditetapkan pada setiap jenjang studi”</w:t>
      </w:r>
    </w:p>
    <w:p w:rsidR="00D61593" w:rsidRPr="007D5A4D" w:rsidRDefault="00D61593" w:rsidP="00D61593">
      <w:pPr>
        <w:pStyle w:val="ListParagraph"/>
        <w:tabs>
          <w:tab w:val="left" w:pos="567"/>
        </w:tabs>
        <w:spacing w:after="0" w:line="240" w:lineRule="auto"/>
        <w:ind w:left="0" w:firstLine="567"/>
        <w:jc w:val="both"/>
        <w:rPr>
          <w:rFonts w:ascii="Arial Narrow" w:hAnsi="Arial Narrow"/>
          <w:sz w:val="24"/>
          <w:szCs w:val="24"/>
        </w:rPr>
      </w:pPr>
      <w:proofErr w:type="gramStart"/>
      <w:r w:rsidRPr="007D5A4D">
        <w:rPr>
          <w:rFonts w:ascii="Arial Narrow" w:hAnsi="Arial Narrow"/>
          <w:sz w:val="24"/>
          <w:szCs w:val="24"/>
        </w:rPr>
        <w:t>Untuk dapat melakukan penilaian perlu dilakukan pengukuran yaitu membandingkan sesuatu dengan ukuran.</w:t>
      </w:r>
      <w:proofErr w:type="gramEnd"/>
      <w:r w:rsidRPr="007D5A4D">
        <w:rPr>
          <w:rFonts w:ascii="Arial Narrow" w:hAnsi="Arial Narrow"/>
          <w:sz w:val="24"/>
          <w:szCs w:val="24"/>
        </w:rPr>
        <w:t xml:space="preserve"> </w:t>
      </w:r>
      <w:proofErr w:type="gramStart"/>
      <w:r w:rsidRPr="007D5A4D">
        <w:rPr>
          <w:rFonts w:ascii="Arial Narrow" w:hAnsi="Arial Narrow"/>
          <w:sz w:val="24"/>
          <w:szCs w:val="24"/>
        </w:rPr>
        <w:t>Menurut Sugihartono dalam penelitian yang dilakukan oleh Imam Al Qadr Sidiq (2016) “pengukuran dapat diartikan sebagai suatu tindakan untuk mengidentifikasikan besar-kecilnya gejala.</w:t>
      </w:r>
      <w:proofErr w:type="gramEnd"/>
      <w:r w:rsidRPr="007D5A4D">
        <w:rPr>
          <w:rFonts w:ascii="Arial Narrow" w:hAnsi="Arial Narrow"/>
          <w:sz w:val="24"/>
          <w:szCs w:val="24"/>
        </w:rPr>
        <w:t xml:space="preserve"> </w:t>
      </w:r>
      <w:proofErr w:type="gramStart"/>
      <w:r w:rsidRPr="007D5A4D">
        <w:rPr>
          <w:rFonts w:ascii="Arial Narrow" w:hAnsi="Arial Narrow"/>
          <w:sz w:val="24"/>
          <w:szCs w:val="24"/>
        </w:rPr>
        <w:t xml:space="preserve">Hasil pengukuran dapat berupa angka atau uraian tentang realita yang dapat </w:t>
      </w:r>
      <w:r w:rsidRPr="007D5A4D">
        <w:rPr>
          <w:rFonts w:ascii="Arial Narrow" w:hAnsi="Arial Narrow"/>
          <w:sz w:val="24"/>
          <w:szCs w:val="24"/>
        </w:rPr>
        <w:lastRenderedPageBreak/>
        <w:t>menggambarkan derajat kualitas dan kuantitas”.</w:t>
      </w:r>
      <w:proofErr w:type="gramEnd"/>
      <w:r w:rsidRPr="007D5A4D">
        <w:rPr>
          <w:rFonts w:ascii="Arial Narrow" w:hAnsi="Arial Narrow"/>
          <w:sz w:val="24"/>
          <w:szCs w:val="24"/>
        </w:rPr>
        <w:t xml:space="preserve"> Sugihartono dalam penelitian yang dilakukan oleh Imam Al Qadr Sidiq (2016) menjelaskan bahwa:</w:t>
      </w:r>
    </w:p>
    <w:p w:rsidR="00D61593" w:rsidRPr="007D5A4D" w:rsidRDefault="00D61593" w:rsidP="00D61593">
      <w:pPr>
        <w:pStyle w:val="ListParagraph"/>
        <w:tabs>
          <w:tab w:val="left" w:pos="0"/>
        </w:tabs>
        <w:spacing w:after="0" w:line="240" w:lineRule="auto"/>
        <w:ind w:left="0"/>
        <w:jc w:val="both"/>
        <w:rPr>
          <w:rFonts w:ascii="Arial Narrow" w:hAnsi="Arial Narrow"/>
          <w:sz w:val="24"/>
          <w:szCs w:val="24"/>
        </w:rPr>
      </w:pPr>
      <w:r w:rsidRPr="007D5A4D">
        <w:rPr>
          <w:rFonts w:ascii="Arial Narrow" w:hAnsi="Arial Narrow"/>
          <w:sz w:val="24"/>
          <w:szCs w:val="24"/>
        </w:rPr>
        <w:t xml:space="preserve">Dalam bidang pendidikan, untuk mengetahui tingkat kemampuan sesuatu bagi siswa dapat digunakan, angka atau skor yang diperoleh teman sekelasnya, batas penguasaan kompetensi terendah yang harus dicapai untuk dapat dianggap lulus, prestasi anak itu sendiri dimasa lampau, serta kemampuan dasar anak itu sendiri. Adapun </w:t>
      </w:r>
      <w:proofErr w:type="gramStart"/>
      <w:r w:rsidRPr="007D5A4D">
        <w:rPr>
          <w:rFonts w:ascii="Arial Narrow" w:hAnsi="Arial Narrow"/>
          <w:sz w:val="24"/>
          <w:szCs w:val="24"/>
        </w:rPr>
        <w:t>cara</w:t>
      </w:r>
      <w:proofErr w:type="gramEnd"/>
      <w:r w:rsidRPr="007D5A4D">
        <w:rPr>
          <w:rFonts w:ascii="Arial Narrow" w:hAnsi="Arial Narrow"/>
          <w:sz w:val="24"/>
          <w:szCs w:val="24"/>
        </w:rPr>
        <w:t xml:space="preserve"> dalam mengukur dapat dilakukan melalui tes. </w:t>
      </w:r>
      <w:proofErr w:type="gramStart"/>
      <w:r w:rsidRPr="007D5A4D">
        <w:rPr>
          <w:rFonts w:ascii="Arial Narrow" w:hAnsi="Arial Narrow"/>
          <w:sz w:val="24"/>
          <w:szCs w:val="24"/>
        </w:rPr>
        <w:t>Tujuannya adalah untuk mengetahui sejauh mana kemajuan siswa dalam belajar.</w:t>
      </w:r>
      <w:proofErr w:type="gramEnd"/>
    </w:p>
    <w:p w:rsidR="00D61593" w:rsidRPr="007D5A4D" w:rsidRDefault="00D61593" w:rsidP="00D61593">
      <w:pPr>
        <w:pStyle w:val="ListParagraph"/>
        <w:tabs>
          <w:tab w:val="left" w:pos="567"/>
        </w:tabs>
        <w:spacing w:after="0" w:line="240" w:lineRule="auto"/>
        <w:ind w:left="0"/>
        <w:jc w:val="both"/>
        <w:rPr>
          <w:rFonts w:ascii="Arial Narrow" w:hAnsi="Arial Narrow"/>
          <w:sz w:val="24"/>
          <w:szCs w:val="24"/>
        </w:rPr>
      </w:pPr>
      <w:r w:rsidRPr="007D5A4D">
        <w:rPr>
          <w:rFonts w:ascii="Arial Narrow" w:hAnsi="Arial Narrow"/>
          <w:sz w:val="24"/>
          <w:szCs w:val="24"/>
        </w:rPr>
        <w:t>Prestasi belajar dapat dipengaruhi oleh beberapa faktor.Menurut Slameto (2010: 54-71), faktor-faktor yang mempengaruhi prestasi belajar yaitu:</w:t>
      </w:r>
    </w:p>
    <w:p w:rsidR="00D61593" w:rsidRPr="007D5A4D" w:rsidRDefault="00D61593" w:rsidP="00D61593">
      <w:pPr>
        <w:pStyle w:val="ListParagraph"/>
        <w:numPr>
          <w:ilvl w:val="0"/>
          <w:numId w:val="6"/>
        </w:numPr>
        <w:spacing w:after="0" w:line="240" w:lineRule="auto"/>
        <w:ind w:left="284" w:hanging="284"/>
        <w:jc w:val="both"/>
        <w:rPr>
          <w:rFonts w:ascii="Arial Narrow" w:hAnsi="Arial Narrow"/>
          <w:sz w:val="24"/>
          <w:szCs w:val="24"/>
        </w:rPr>
      </w:pPr>
      <w:r w:rsidRPr="007D5A4D">
        <w:rPr>
          <w:rFonts w:ascii="Arial Narrow" w:hAnsi="Arial Narrow"/>
          <w:sz w:val="24"/>
          <w:szCs w:val="24"/>
        </w:rPr>
        <w:t>Faktor intern, yaitu faktor yang ada dalam diri individu, meliputi:</w:t>
      </w:r>
    </w:p>
    <w:p w:rsidR="00D61593" w:rsidRPr="007D5A4D" w:rsidRDefault="00D61593" w:rsidP="00D61593">
      <w:pPr>
        <w:pStyle w:val="ListParagraph"/>
        <w:numPr>
          <w:ilvl w:val="0"/>
          <w:numId w:val="7"/>
        </w:numPr>
        <w:spacing w:after="0" w:line="240" w:lineRule="auto"/>
        <w:ind w:left="567" w:hanging="283"/>
        <w:jc w:val="both"/>
        <w:rPr>
          <w:rFonts w:ascii="Arial Narrow" w:hAnsi="Arial Narrow"/>
          <w:sz w:val="24"/>
          <w:szCs w:val="24"/>
        </w:rPr>
      </w:pPr>
      <w:r w:rsidRPr="007D5A4D">
        <w:rPr>
          <w:rFonts w:ascii="Arial Narrow" w:hAnsi="Arial Narrow"/>
          <w:sz w:val="24"/>
          <w:szCs w:val="24"/>
        </w:rPr>
        <w:t>Faktor jasmaniah berupa faktor kesehatan dan cacat tubuh.</w:t>
      </w:r>
    </w:p>
    <w:p w:rsidR="00D61593" w:rsidRPr="007D5A4D" w:rsidRDefault="00D61593" w:rsidP="00D61593">
      <w:pPr>
        <w:pStyle w:val="ListParagraph"/>
        <w:numPr>
          <w:ilvl w:val="0"/>
          <w:numId w:val="7"/>
        </w:numPr>
        <w:tabs>
          <w:tab w:val="left" w:pos="1701"/>
        </w:tabs>
        <w:spacing w:after="0" w:line="240" w:lineRule="auto"/>
        <w:ind w:left="567" w:hanging="283"/>
        <w:jc w:val="both"/>
        <w:rPr>
          <w:rFonts w:ascii="Arial Narrow" w:hAnsi="Arial Narrow"/>
          <w:sz w:val="24"/>
          <w:szCs w:val="24"/>
        </w:rPr>
      </w:pPr>
      <w:r w:rsidRPr="007D5A4D">
        <w:rPr>
          <w:rFonts w:ascii="Arial Narrow" w:hAnsi="Arial Narrow"/>
          <w:sz w:val="24"/>
          <w:szCs w:val="24"/>
        </w:rPr>
        <w:t>Faktor psikologis, berupa intelegensi, perhatian, minat, bakat, motif, kematangan, kesiapan.</w:t>
      </w:r>
    </w:p>
    <w:p w:rsidR="00D61593" w:rsidRPr="007D5A4D" w:rsidRDefault="00D61593" w:rsidP="00D61593">
      <w:pPr>
        <w:pStyle w:val="ListParagraph"/>
        <w:numPr>
          <w:ilvl w:val="0"/>
          <w:numId w:val="7"/>
        </w:numPr>
        <w:tabs>
          <w:tab w:val="left" w:pos="2127"/>
        </w:tabs>
        <w:spacing w:after="0" w:line="240" w:lineRule="auto"/>
        <w:ind w:left="567" w:hanging="283"/>
        <w:jc w:val="both"/>
        <w:rPr>
          <w:rFonts w:ascii="Arial Narrow" w:hAnsi="Arial Narrow"/>
          <w:sz w:val="24"/>
          <w:szCs w:val="24"/>
        </w:rPr>
      </w:pPr>
      <w:r w:rsidRPr="007D5A4D">
        <w:rPr>
          <w:rFonts w:ascii="Arial Narrow" w:hAnsi="Arial Narrow"/>
          <w:sz w:val="24"/>
          <w:szCs w:val="24"/>
        </w:rPr>
        <w:t>Faktor kelelahan, yaitu kelelahan jasmani dan rohani.</w:t>
      </w:r>
    </w:p>
    <w:p w:rsidR="00D61593" w:rsidRPr="007D5A4D" w:rsidRDefault="00D61593" w:rsidP="00D61593">
      <w:pPr>
        <w:pStyle w:val="ListParagraph"/>
        <w:numPr>
          <w:ilvl w:val="0"/>
          <w:numId w:val="6"/>
        </w:numPr>
        <w:spacing w:after="0" w:line="240" w:lineRule="auto"/>
        <w:ind w:left="284" w:hanging="284"/>
        <w:jc w:val="both"/>
        <w:rPr>
          <w:rFonts w:ascii="Arial Narrow" w:hAnsi="Arial Narrow"/>
          <w:sz w:val="24"/>
          <w:szCs w:val="24"/>
        </w:rPr>
      </w:pPr>
      <w:r w:rsidRPr="007D5A4D">
        <w:rPr>
          <w:rFonts w:ascii="Arial Narrow" w:hAnsi="Arial Narrow"/>
          <w:sz w:val="24"/>
          <w:szCs w:val="24"/>
        </w:rPr>
        <w:t>Faktor ekstern, yaitu faktor yang ada di luar diri individu, terdiri dari:</w:t>
      </w:r>
    </w:p>
    <w:p w:rsidR="00D61593" w:rsidRPr="007D5A4D" w:rsidRDefault="00D61593" w:rsidP="00D61593">
      <w:pPr>
        <w:pStyle w:val="ListParagraph"/>
        <w:numPr>
          <w:ilvl w:val="0"/>
          <w:numId w:val="8"/>
        </w:numPr>
        <w:tabs>
          <w:tab w:val="left" w:pos="567"/>
          <w:tab w:val="left" w:pos="2127"/>
        </w:tabs>
        <w:spacing w:after="0" w:line="240" w:lineRule="auto"/>
        <w:ind w:left="567" w:hanging="283"/>
        <w:jc w:val="both"/>
        <w:rPr>
          <w:rFonts w:ascii="Arial Narrow" w:hAnsi="Arial Narrow"/>
          <w:sz w:val="24"/>
          <w:szCs w:val="24"/>
        </w:rPr>
      </w:pPr>
      <w:r w:rsidRPr="007D5A4D">
        <w:rPr>
          <w:rFonts w:ascii="Arial Narrow" w:hAnsi="Arial Narrow"/>
          <w:sz w:val="24"/>
          <w:szCs w:val="24"/>
        </w:rPr>
        <w:t xml:space="preserve">Faktor keluarga yaitu </w:t>
      </w:r>
      <w:proofErr w:type="gramStart"/>
      <w:r w:rsidRPr="007D5A4D">
        <w:rPr>
          <w:rFonts w:ascii="Arial Narrow" w:hAnsi="Arial Narrow"/>
          <w:sz w:val="24"/>
          <w:szCs w:val="24"/>
        </w:rPr>
        <w:t>cara</w:t>
      </w:r>
      <w:proofErr w:type="gramEnd"/>
      <w:r w:rsidRPr="007D5A4D">
        <w:rPr>
          <w:rFonts w:ascii="Arial Narrow" w:hAnsi="Arial Narrow"/>
          <w:sz w:val="24"/>
          <w:szCs w:val="24"/>
        </w:rPr>
        <w:t xml:space="preserve"> orang tua mendidik, relasi antar anggota keluarga, suasana rumah, keadaan ekonomi keluarga, pengertian orang tua, latar belakang kebudayaan.</w:t>
      </w:r>
    </w:p>
    <w:p w:rsidR="00D61593" w:rsidRPr="007D5A4D" w:rsidRDefault="00D61593" w:rsidP="00D61593">
      <w:pPr>
        <w:pStyle w:val="ListParagraph"/>
        <w:numPr>
          <w:ilvl w:val="0"/>
          <w:numId w:val="8"/>
        </w:numPr>
        <w:tabs>
          <w:tab w:val="left" w:pos="567"/>
        </w:tabs>
        <w:spacing w:after="0" w:line="240" w:lineRule="auto"/>
        <w:ind w:left="567" w:hanging="283"/>
        <w:jc w:val="both"/>
        <w:rPr>
          <w:rFonts w:ascii="Arial Narrow" w:hAnsi="Arial Narrow"/>
          <w:sz w:val="24"/>
          <w:szCs w:val="24"/>
        </w:rPr>
      </w:pPr>
      <w:r w:rsidRPr="007D5A4D">
        <w:rPr>
          <w:rFonts w:ascii="Arial Narrow" w:hAnsi="Arial Narrow"/>
          <w:sz w:val="24"/>
          <w:szCs w:val="24"/>
        </w:rPr>
        <w:t>Faktor sekolah yaitu metode mengajar, kurikulum, relasi guru dengan siswa, relasi siswa dengan siswa lain, disiplin sekolah, alat pelajaran, waktu sekolah, standar pelajaran diatas ukuran, keadaan gedung, metode belajar, tugas rumah.</w:t>
      </w:r>
    </w:p>
    <w:p w:rsidR="00D61593" w:rsidRPr="007D5A4D" w:rsidRDefault="00D61593" w:rsidP="00D61593">
      <w:pPr>
        <w:pStyle w:val="ListParagraph"/>
        <w:numPr>
          <w:ilvl w:val="0"/>
          <w:numId w:val="8"/>
        </w:numPr>
        <w:tabs>
          <w:tab w:val="left" w:pos="567"/>
        </w:tabs>
        <w:spacing w:after="0" w:line="240" w:lineRule="auto"/>
        <w:ind w:left="567" w:hanging="283"/>
        <w:jc w:val="both"/>
        <w:rPr>
          <w:rFonts w:ascii="Arial Narrow" w:hAnsi="Arial Narrow"/>
          <w:sz w:val="24"/>
          <w:szCs w:val="24"/>
        </w:rPr>
      </w:pPr>
      <w:r w:rsidRPr="007D5A4D">
        <w:rPr>
          <w:rFonts w:ascii="Arial Narrow" w:hAnsi="Arial Narrow"/>
          <w:sz w:val="24"/>
          <w:szCs w:val="24"/>
        </w:rPr>
        <w:t>Faktor masyarakat yaitu kegiatan siswa dalam masyarakat, mass media, teman bergaul, dan bentuk kehidupan masyarakat.</w:t>
      </w:r>
    </w:p>
    <w:p w:rsidR="00DD1A4D" w:rsidRPr="007D5A4D" w:rsidRDefault="00DD1A4D" w:rsidP="00DD1A4D">
      <w:pPr>
        <w:pStyle w:val="ListParagraph"/>
        <w:tabs>
          <w:tab w:val="left" w:pos="567"/>
        </w:tabs>
        <w:spacing w:after="0" w:line="240" w:lineRule="auto"/>
        <w:ind w:left="0"/>
        <w:jc w:val="both"/>
        <w:rPr>
          <w:rFonts w:ascii="Arial Narrow" w:hAnsi="Arial Narrow"/>
          <w:sz w:val="24"/>
          <w:szCs w:val="24"/>
        </w:rPr>
      </w:pPr>
      <w:r w:rsidRPr="007D5A4D">
        <w:rPr>
          <w:rFonts w:ascii="Arial Narrow" w:hAnsi="Arial Narrow"/>
          <w:sz w:val="24"/>
          <w:szCs w:val="24"/>
        </w:rPr>
        <w:tab/>
      </w:r>
      <w:proofErr w:type="gramStart"/>
      <w:r w:rsidRPr="007D5A4D">
        <w:rPr>
          <w:rFonts w:ascii="Arial Narrow" w:hAnsi="Arial Narrow"/>
          <w:sz w:val="24"/>
          <w:szCs w:val="24"/>
        </w:rPr>
        <w:t>Prestasi belajar pada mata pelajaran akuntansi dapat dilihat dari hasil evaluasi yang didapat peserta didik setelah mengikuti pelajaran akuntansi yang dinyatakan dalam angka.</w:t>
      </w:r>
      <w:proofErr w:type="gramEnd"/>
      <w:r w:rsidR="00D61593" w:rsidRPr="007D5A4D">
        <w:rPr>
          <w:rFonts w:ascii="Arial Narrow" w:hAnsi="Arial Narrow"/>
          <w:sz w:val="24"/>
          <w:szCs w:val="24"/>
        </w:rPr>
        <w:t xml:space="preserve"> </w:t>
      </w:r>
      <w:proofErr w:type="gramStart"/>
      <w:r w:rsidRPr="007D5A4D">
        <w:rPr>
          <w:rFonts w:ascii="Arial Narrow" w:hAnsi="Arial Narrow"/>
          <w:sz w:val="24"/>
          <w:szCs w:val="24"/>
        </w:rPr>
        <w:t>Hasil evaluasi yang diharapkan yaitu peserta didik mampu mendapatkan nilai yang lebih tinggi dari Standar Ketuntasan Minimal (SKM) dan memuaskan.Fenomena dilapangan menunjukkan masih terdapat peserta didik yang belum mencapai SKM.</w:t>
      </w:r>
      <w:proofErr w:type="gramEnd"/>
      <w:r w:rsidRPr="007D5A4D">
        <w:rPr>
          <w:rFonts w:ascii="Arial Narrow" w:hAnsi="Arial Narrow"/>
          <w:sz w:val="24"/>
          <w:szCs w:val="24"/>
        </w:rPr>
        <w:t xml:space="preserve"> . </w:t>
      </w:r>
      <w:proofErr w:type="gramStart"/>
      <w:r w:rsidRPr="007D5A4D">
        <w:rPr>
          <w:rFonts w:ascii="Arial Narrow" w:hAnsi="Arial Narrow"/>
          <w:sz w:val="24"/>
          <w:szCs w:val="24"/>
        </w:rPr>
        <w:t>Hal tersebut dibuktikan dengan adanya peserta didik yang belum mencapai Standar Ketuntasan Minimal (SKM).</w:t>
      </w:r>
      <w:proofErr w:type="gramEnd"/>
      <w:r w:rsidRPr="007D5A4D">
        <w:rPr>
          <w:rFonts w:ascii="Arial Narrow" w:hAnsi="Arial Narrow"/>
          <w:sz w:val="24"/>
          <w:szCs w:val="24"/>
        </w:rPr>
        <w:t xml:space="preserve"> Hal tersebut terlihat pada tabel sebagai berikut:</w:t>
      </w:r>
    </w:p>
    <w:p w:rsidR="00DD1A4D" w:rsidRPr="007D5A4D" w:rsidRDefault="00DD1A4D" w:rsidP="00DD1A4D">
      <w:pPr>
        <w:pStyle w:val="ListParagraph"/>
        <w:spacing w:after="0" w:line="240" w:lineRule="auto"/>
        <w:ind w:left="284"/>
        <w:jc w:val="center"/>
        <w:rPr>
          <w:rFonts w:ascii="Arial Narrow" w:hAnsi="Arial Narrow"/>
          <w:b/>
          <w:sz w:val="24"/>
          <w:szCs w:val="24"/>
        </w:rPr>
      </w:pPr>
    </w:p>
    <w:p w:rsidR="00DD1A4D" w:rsidRPr="007D5A4D" w:rsidRDefault="00DD1A4D" w:rsidP="00DD1A4D">
      <w:pPr>
        <w:pStyle w:val="ListParagraph"/>
        <w:spacing w:after="0" w:line="240" w:lineRule="auto"/>
        <w:ind w:left="284"/>
        <w:jc w:val="center"/>
        <w:rPr>
          <w:rFonts w:ascii="Arial Narrow" w:hAnsi="Arial Narrow"/>
          <w:b/>
        </w:rPr>
      </w:pPr>
      <w:proofErr w:type="gramStart"/>
      <w:r w:rsidRPr="007D5A4D">
        <w:rPr>
          <w:rFonts w:ascii="Arial Narrow" w:hAnsi="Arial Narrow"/>
          <w:b/>
        </w:rPr>
        <w:t>Tabel 1.</w:t>
      </w:r>
      <w:proofErr w:type="gramEnd"/>
      <w:r w:rsidRPr="007D5A4D">
        <w:rPr>
          <w:rFonts w:ascii="Arial Narrow" w:hAnsi="Arial Narrow"/>
          <w:b/>
        </w:rPr>
        <w:t xml:space="preserve"> Nilai UAS Kelas XI AK </w:t>
      </w:r>
    </w:p>
    <w:p w:rsidR="00DD1A4D" w:rsidRPr="007D5A4D" w:rsidRDefault="00DD1A4D" w:rsidP="00DD1A4D">
      <w:pPr>
        <w:rPr>
          <w:rFonts w:ascii="Arial Narrow" w:hAnsi="Arial Narrow"/>
          <w:sz w:val="22"/>
          <w:szCs w:val="22"/>
        </w:rPr>
      </w:pPr>
    </w:p>
    <w:tbl>
      <w:tblPr>
        <w:tblStyle w:val="LightShading"/>
        <w:tblW w:w="8271" w:type="dxa"/>
        <w:jc w:val="center"/>
        <w:tblLook w:val="04A0" w:firstRow="1" w:lastRow="0" w:firstColumn="1" w:lastColumn="0" w:noHBand="0" w:noVBand="1"/>
      </w:tblPr>
      <w:tblGrid>
        <w:gridCol w:w="988"/>
        <w:gridCol w:w="868"/>
        <w:gridCol w:w="672"/>
        <w:gridCol w:w="1016"/>
        <w:gridCol w:w="1050"/>
        <w:gridCol w:w="717"/>
        <w:gridCol w:w="833"/>
        <w:gridCol w:w="597"/>
        <w:gridCol w:w="923"/>
        <w:gridCol w:w="607"/>
      </w:tblGrid>
      <w:tr w:rsidR="00DD1A4D" w:rsidRPr="007D5A4D" w:rsidTr="00DD1A4D">
        <w:trPr>
          <w:cnfStyle w:val="100000000000" w:firstRow="1" w:lastRow="0" w:firstColumn="0" w:lastColumn="0" w:oddVBand="0" w:evenVBand="0" w:oddHBand="0" w:evenHBand="0" w:firstRowFirstColumn="0" w:firstRowLastColumn="0" w:lastRowFirstColumn="0" w:lastRowLastColumn="0"/>
          <w:trHeight w:val="915"/>
          <w:jc w:val="center"/>
        </w:trPr>
        <w:tc>
          <w:tcPr>
            <w:cnfStyle w:val="001000000000" w:firstRow="0" w:lastRow="0" w:firstColumn="1" w:lastColumn="0" w:oddVBand="0" w:evenVBand="0" w:oddHBand="0" w:evenHBand="0" w:firstRowFirstColumn="0" w:firstRowLastColumn="0" w:lastRowFirstColumn="0" w:lastRowLastColumn="0"/>
            <w:tcW w:w="988" w:type="dxa"/>
            <w:vMerge w:val="restart"/>
            <w:noWrap/>
            <w:vAlign w:val="center"/>
            <w:hideMark/>
          </w:tcPr>
          <w:p w:rsidR="00DD1A4D" w:rsidRPr="007D5A4D" w:rsidRDefault="00DD1A4D" w:rsidP="00DD1A4D">
            <w:pPr>
              <w:jc w:val="center"/>
              <w:rPr>
                <w:rFonts w:ascii="Arial Narrow" w:hAnsi="Arial Narrow"/>
                <w:color w:val="000000"/>
              </w:rPr>
            </w:pPr>
            <w:r w:rsidRPr="007D5A4D">
              <w:rPr>
                <w:rFonts w:ascii="Arial Narrow" w:hAnsi="Arial Narrow"/>
                <w:color w:val="000000"/>
              </w:rPr>
              <w:t>Kelas</w:t>
            </w:r>
          </w:p>
        </w:tc>
        <w:tc>
          <w:tcPr>
            <w:tcW w:w="868" w:type="dxa"/>
            <w:vMerge w:val="restart"/>
            <w:noWrap/>
            <w:vAlign w:val="center"/>
            <w:hideMark/>
          </w:tcPr>
          <w:p w:rsidR="00DD1A4D" w:rsidRPr="007D5A4D" w:rsidRDefault="00DD1A4D" w:rsidP="00DD1A4D">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rPr>
            </w:pPr>
            <w:r w:rsidRPr="007D5A4D">
              <w:rPr>
                <w:rFonts w:ascii="Arial Narrow" w:hAnsi="Arial Narrow"/>
                <w:color w:val="000000"/>
              </w:rPr>
              <w:t>Jumlah Peserta Didik</w:t>
            </w:r>
          </w:p>
        </w:tc>
        <w:tc>
          <w:tcPr>
            <w:tcW w:w="672" w:type="dxa"/>
            <w:vMerge w:val="restart"/>
            <w:noWrap/>
            <w:vAlign w:val="center"/>
            <w:hideMark/>
          </w:tcPr>
          <w:p w:rsidR="00DD1A4D" w:rsidRPr="007D5A4D" w:rsidRDefault="00DD1A4D" w:rsidP="00DD1A4D">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rPr>
            </w:pPr>
            <w:r w:rsidRPr="007D5A4D">
              <w:rPr>
                <w:rFonts w:ascii="Arial Narrow" w:hAnsi="Arial Narrow"/>
                <w:color w:val="000000"/>
              </w:rPr>
              <w:t>SKM</w:t>
            </w:r>
          </w:p>
        </w:tc>
        <w:tc>
          <w:tcPr>
            <w:tcW w:w="1016" w:type="dxa"/>
            <w:vMerge w:val="restart"/>
            <w:noWrap/>
            <w:vAlign w:val="center"/>
            <w:hideMark/>
          </w:tcPr>
          <w:p w:rsidR="00DD1A4D" w:rsidRPr="007D5A4D" w:rsidRDefault="00DD1A4D" w:rsidP="00DD1A4D">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rPr>
            </w:pPr>
            <w:r w:rsidRPr="007D5A4D">
              <w:rPr>
                <w:rFonts w:ascii="Arial Narrow" w:hAnsi="Arial Narrow"/>
                <w:color w:val="000000"/>
              </w:rPr>
              <w:t>Nilai Tertinggi</w:t>
            </w:r>
          </w:p>
        </w:tc>
        <w:tc>
          <w:tcPr>
            <w:tcW w:w="1050" w:type="dxa"/>
            <w:vMerge w:val="restart"/>
            <w:noWrap/>
            <w:vAlign w:val="center"/>
            <w:hideMark/>
          </w:tcPr>
          <w:p w:rsidR="00DD1A4D" w:rsidRPr="007D5A4D" w:rsidRDefault="00DD1A4D" w:rsidP="00DD1A4D">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rPr>
            </w:pPr>
            <w:r w:rsidRPr="007D5A4D">
              <w:rPr>
                <w:rFonts w:ascii="Arial Narrow" w:hAnsi="Arial Narrow"/>
                <w:color w:val="000000"/>
              </w:rPr>
              <w:t>Nilai Terendah</w:t>
            </w:r>
          </w:p>
        </w:tc>
        <w:tc>
          <w:tcPr>
            <w:tcW w:w="717" w:type="dxa"/>
            <w:vMerge w:val="restart"/>
            <w:noWrap/>
            <w:vAlign w:val="center"/>
            <w:hideMark/>
          </w:tcPr>
          <w:p w:rsidR="00DD1A4D" w:rsidRPr="007D5A4D" w:rsidRDefault="00DD1A4D" w:rsidP="00DD1A4D">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rPr>
            </w:pPr>
            <w:r w:rsidRPr="007D5A4D">
              <w:rPr>
                <w:rFonts w:ascii="Arial Narrow" w:hAnsi="Arial Narrow"/>
                <w:color w:val="000000"/>
              </w:rPr>
              <w:t>Nilai Rata-rata</w:t>
            </w:r>
          </w:p>
        </w:tc>
        <w:tc>
          <w:tcPr>
            <w:tcW w:w="1430" w:type="dxa"/>
            <w:gridSpan w:val="2"/>
            <w:noWrap/>
            <w:vAlign w:val="center"/>
            <w:hideMark/>
          </w:tcPr>
          <w:p w:rsidR="00DD1A4D" w:rsidRPr="007D5A4D" w:rsidRDefault="00DD1A4D" w:rsidP="00DD1A4D">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rPr>
            </w:pPr>
            <w:r w:rsidRPr="007D5A4D">
              <w:rPr>
                <w:rFonts w:ascii="Arial Narrow" w:hAnsi="Arial Narrow"/>
                <w:color w:val="000000"/>
              </w:rPr>
              <w:t>Peserta Didik yang Belum Mencapai SKM</w:t>
            </w:r>
          </w:p>
        </w:tc>
        <w:tc>
          <w:tcPr>
            <w:tcW w:w="1530" w:type="dxa"/>
            <w:gridSpan w:val="2"/>
            <w:noWrap/>
            <w:vAlign w:val="center"/>
            <w:hideMark/>
          </w:tcPr>
          <w:p w:rsidR="00DD1A4D" w:rsidRPr="007D5A4D" w:rsidRDefault="00DD1A4D" w:rsidP="00DD1A4D">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rPr>
            </w:pPr>
            <w:r w:rsidRPr="007D5A4D">
              <w:rPr>
                <w:rFonts w:ascii="Arial Narrow" w:hAnsi="Arial Narrow"/>
                <w:color w:val="000000"/>
              </w:rPr>
              <w:t>Peserta Didik yang Mencapai SKM</w:t>
            </w:r>
          </w:p>
        </w:tc>
      </w:tr>
      <w:tr w:rsidR="00DD1A4D" w:rsidRPr="007D5A4D" w:rsidTr="00DD1A4D">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988" w:type="dxa"/>
            <w:vMerge/>
            <w:hideMark/>
          </w:tcPr>
          <w:p w:rsidR="00DD1A4D" w:rsidRPr="007D5A4D" w:rsidRDefault="00DD1A4D" w:rsidP="004A1BCA">
            <w:pPr>
              <w:jc w:val="center"/>
              <w:rPr>
                <w:rFonts w:ascii="Arial Narrow" w:hAnsi="Arial Narrow"/>
                <w:color w:val="000000"/>
              </w:rPr>
            </w:pPr>
          </w:p>
        </w:tc>
        <w:tc>
          <w:tcPr>
            <w:tcW w:w="868" w:type="dxa"/>
            <w:vMerge/>
            <w:hideMark/>
          </w:tcPr>
          <w:p w:rsidR="00DD1A4D" w:rsidRPr="007D5A4D" w:rsidRDefault="00DD1A4D" w:rsidP="004A1B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p>
        </w:tc>
        <w:tc>
          <w:tcPr>
            <w:tcW w:w="672" w:type="dxa"/>
            <w:vMerge/>
            <w:hideMark/>
          </w:tcPr>
          <w:p w:rsidR="00DD1A4D" w:rsidRPr="007D5A4D" w:rsidRDefault="00DD1A4D" w:rsidP="004A1B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p>
        </w:tc>
        <w:tc>
          <w:tcPr>
            <w:tcW w:w="1016" w:type="dxa"/>
            <w:vMerge/>
            <w:hideMark/>
          </w:tcPr>
          <w:p w:rsidR="00DD1A4D" w:rsidRPr="007D5A4D" w:rsidRDefault="00DD1A4D" w:rsidP="004A1B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p>
        </w:tc>
        <w:tc>
          <w:tcPr>
            <w:tcW w:w="1050" w:type="dxa"/>
            <w:vMerge/>
            <w:hideMark/>
          </w:tcPr>
          <w:p w:rsidR="00DD1A4D" w:rsidRPr="007D5A4D" w:rsidRDefault="00DD1A4D" w:rsidP="004A1B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p>
        </w:tc>
        <w:tc>
          <w:tcPr>
            <w:tcW w:w="717" w:type="dxa"/>
            <w:vMerge/>
            <w:hideMark/>
          </w:tcPr>
          <w:p w:rsidR="00DD1A4D" w:rsidRPr="007D5A4D" w:rsidRDefault="00DD1A4D" w:rsidP="004A1B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p>
        </w:tc>
        <w:tc>
          <w:tcPr>
            <w:tcW w:w="833" w:type="dxa"/>
            <w:noWrap/>
            <w:vAlign w:val="center"/>
            <w:hideMark/>
          </w:tcPr>
          <w:p w:rsidR="00DD1A4D" w:rsidRPr="007D5A4D" w:rsidRDefault="00DD1A4D" w:rsidP="00DD1A4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sidRPr="007D5A4D">
              <w:rPr>
                <w:rFonts w:ascii="Arial Narrow" w:hAnsi="Arial Narrow"/>
                <w:color w:val="000000"/>
              </w:rPr>
              <w:t>Jumlah</w:t>
            </w:r>
          </w:p>
        </w:tc>
        <w:tc>
          <w:tcPr>
            <w:tcW w:w="597" w:type="dxa"/>
            <w:noWrap/>
            <w:vAlign w:val="center"/>
            <w:hideMark/>
          </w:tcPr>
          <w:p w:rsidR="00DD1A4D" w:rsidRPr="007D5A4D" w:rsidRDefault="00DD1A4D" w:rsidP="00DD1A4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sidRPr="007D5A4D">
              <w:rPr>
                <w:rFonts w:ascii="Arial Narrow" w:hAnsi="Arial Narrow"/>
                <w:color w:val="000000"/>
              </w:rPr>
              <w:t>%</w:t>
            </w:r>
          </w:p>
        </w:tc>
        <w:tc>
          <w:tcPr>
            <w:tcW w:w="923" w:type="dxa"/>
            <w:noWrap/>
            <w:vAlign w:val="center"/>
            <w:hideMark/>
          </w:tcPr>
          <w:p w:rsidR="00DD1A4D" w:rsidRPr="007D5A4D" w:rsidRDefault="00DD1A4D" w:rsidP="00DD1A4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sidRPr="007D5A4D">
              <w:rPr>
                <w:rFonts w:ascii="Arial Narrow" w:hAnsi="Arial Narrow"/>
                <w:color w:val="000000"/>
              </w:rPr>
              <w:t>Jumlah</w:t>
            </w:r>
          </w:p>
        </w:tc>
        <w:tc>
          <w:tcPr>
            <w:tcW w:w="607" w:type="dxa"/>
            <w:noWrap/>
            <w:vAlign w:val="center"/>
            <w:hideMark/>
          </w:tcPr>
          <w:p w:rsidR="00DD1A4D" w:rsidRPr="007D5A4D" w:rsidRDefault="00DD1A4D" w:rsidP="00DD1A4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sidRPr="007D5A4D">
              <w:rPr>
                <w:rFonts w:ascii="Arial Narrow" w:hAnsi="Arial Narrow"/>
                <w:color w:val="000000"/>
              </w:rPr>
              <w:t>%</w:t>
            </w:r>
          </w:p>
        </w:tc>
      </w:tr>
      <w:tr w:rsidR="00DD1A4D" w:rsidRPr="007D5A4D" w:rsidTr="00DD1A4D">
        <w:trPr>
          <w:trHeight w:val="300"/>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rsidR="00DD1A4D" w:rsidRPr="007D5A4D" w:rsidRDefault="00DD1A4D" w:rsidP="004A1BCA">
            <w:pPr>
              <w:jc w:val="center"/>
              <w:rPr>
                <w:rFonts w:ascii="Arial Narrow" w:hAnsi="Arial Narrow" w:cs="Calibri"/>
                <w:color w:val="000000"/>
              </w:rPr>
            </w:pPr>
            <w:r w:rsidRPr="007D5A4D">
              <w:rPr>
                <w:rFonts w:ascii="Arial Narrow" w:hAnsi="Arial Narrow" w:cs="Calibri"/>
                <w:color w:val="000000"/>
              </w:rPr>
              <w:t>XI AK 1</w:t>
            </w:r>
          </w:p>
        </w:tc>
        <w:tc>
          <w:tcPr>
            <w:tcW w:w="868" w:type="dxa"/>
            <w:noWrap/>
            <w:hideMark/>
          </w:tcPr>
          <w:p w:rsidR="00DD1A4D" w:rsidRPr="007D5A4D" w:rsidRDefault="00DD1A4D" w:rsidP="004A1BC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25</w:t>
            </w:r>
          </w:p>
        </w:tc>
        <w:tc>
          <w:tcPr>
            <w:tcW w:w="672" w:type="dxa"/>
            <w:noWrap/>
            <w:hideMark/>
          </w:tcPr>
          <w:p w:rsidR="00DD1A4D" w:rsidRPr="007D5A4D" w:rsidRDefault="00DD1A4D" w:rsidP="004A1BC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75</w:t>
            </w:r>
          </w:p>
        </w:tc>
        <w:tc>
          <w:tcPr>
            <w:tcW w:w="1016" w:type="dxa"/>
            <w:noWrap/>
            <w:hideMark/>
          </w:tcPr>
          <w:p w:rsidR="00DD1A4D" w:rsidRPr="007D5A4D" w:rsidRDefault="00DD1A4D" w:rsidP="004A1BC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90</w:t>
            </w:r>
          </w:p>
        </w:tc>
        <w:tc>
          <w:tcPr>
            <w:tcW w:w="1050" w:type="dxa"/>
            <w:noWrap/>
            <w:hideMark/>
          </w:tcPr>
          <w:p w:rsidR="00DD1A4D" w:rsidRPr="007D5A4D" w:rsidRDefault="00DD1A4D" w:rsidP="004A1BC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60</w:t>
            </w:r>
          </w:p>
        </w:tc>
        <w:tc>
          <w:tcPr>
            <w:tcW w:w="717" w:type="dxa"/>
            <w:noWrap/>
            <w:hideMark/>
          </w:tcPr>
          <w:p w:rsidR="00DD1A4D" w:rsidRPr="007D5A4D" w:rsidRDefault="00DD1A4D" w:rsidP="004A1BC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76</w:t>
            </w:r>
          </w:p>
        </w:tc>
        <w:tc>
          <w:tcPr>
            <w:tcW w:w="833" w:type="dxa"/>
            <w:noWrap/>
            <w:hideMark/>
          </w:tcPr>
          <w:p w:rsidR="00DD1A4D" w:rsidRPr="007D5A4D" w:rsidRDefault="00DD1A4D" w:rsidP="004A1BC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9</w:t>
            </w:r>
          </w:p>
        </w:tc>
        <w:tc>
          <w:tcPr>
            <w:tcW w:w="597" w:type="dxa"/>
            <w:noWrap/>
            <w:hideMark/>
          </w:tcPr>
          <w:p w:rsidR="00DD1A4D" w:rsidRPr="007D5A4D" w:rsidRDefault="00DD1A4D" w:rsidP="004A1BC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36%</w:t>
            </w:r>
          </w:p>
        </w:tc>
        <w:tc>
          <w:tcPr>
            <w:tcW w:w="923" w:type="dxa"/>
            <w:noWrap/>
            <w:hideMark/>
          </w:tcPr>
          <w:p w:rsidR="00DD1A4D" w:rsidRPr="007D5A4D" w:rsidRDefault="00DD1A4D" w:rsidP="004A1BC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16</w:t>
            </w:r>
          </w:p>
        </w:tc>
        <w:tc>
          <w:tcPr>
            <w:tcW w:w="607" w:type="dxa"/>
            <w:noWrap/>
            <w:hideMark/>
          </w:tcPr>
          <w:p w:rsidR="00DD1A4D" w:rsidRPr="007D5A4D" w:rsidRDefault="00DD1A4D" w:rsidP="004A1BCA">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64%</w:t>
            </w:r>
          </w:p>
        </w:tc>
      </w:tr>
      <w:tr w:rsidR="00DD1A4D" w:rsidRPr="007D5A4D" w:rsidTr="00DD1A4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88" w:type="dxa"/>
            <w:noWrap/>
            <w:hideMark/>
          </w:tcPr>
          <w:p w:rsidR="00DD1A4D" w:rsidRPr="007D5A4D" w:rsidRDefault="00DD1A4D" w:rsidP="004A1BCA">
            <w:pPr>
              <w:jc w:val="center"/>
              <w:rPr>
                <w:rFonts w:ascii="Arial Narrow" w:hAnsi="Arial Narrow" w:cs="Calibri"/>
                <w:color w:val="000000"/>
              </w:rPr>
            </w:pPr>
            <w:r w:rsidRPr="007D5A4D">
              <w:rPr>
                <w:rFonts w:ascii="Arial Narrow" w:hAnsi="Arial Narrow" w:cs="Calibri"/>
                <w:color w:val="000000"/>
              </w:rPr>
              <w:t>XI AK 2</w:t>
            </w:r>
          </w:p>
        </w:tc>
        <w:tc>
          <w:tcPr>
            <w:tcW w:w="868" w:type="dxa"/>
            <w:noWrap/>
            <w:hideMark/>
          </w:tcPr>
          <w:p w:rsidR="00DD1A4D" w:rsidRPr="007D5A4D" w:rsidRDefault="00DD1A4D" w:rsidP="004A1B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28</w:t>
            </w:r>
          </w:p>
        </w:tc>
        <w:tc>
          <w:tcPr>
            <w:tcW w:w="672" w:type="dxa"/>
            <w:noWrap/>
            <w:hideMark/>
          </w:tcPr>
          <w:p w:rsidR="00DD1A4D" w:rsidRPr="007D5A4D" w:rsidRDefault="00DD1A4D" w:rsidP="004A1B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75</w:t>
            </w:r>
          </w:p>
        </w:tc>
        <w:tc>
          <w:tcPr>
            <w:tcW w:w="1016" w:type="dxa"/>
            <w:noWrap/>
            <w:hideMark/>
          </w:tcPr>
          <w:p w:rsidR="00DD1A4D" w:rsidRPr="007D5A4D" w:rsidRDefault="00DD1A4D" w:rsidP="004A1B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90</w:t>
            </w:r>
          </w:p>
        </w:tc>
        <w:tc>
          <w:tcPr>
            <w:tcW w:w="1050" w:type="dxa"/>
            <w:noWrap/>
            <w:hideMark/>
          </w:tcPr>
          <w:p w:rsidR="00DD1A4D" w:rsidRPr="007D5A4D" w:rsidRDefault="00DD1A4D" w:rsidP="004A1B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60</w:t>
            </w:r>
          </w:p>
        </w:tc>
        <w:tc>
          <w:tcPr>
            <w:tcW w:w="717" w:type="dxa"/>
            <w:noWrap/>
            <w:hideMark/>
          </w:tcPr>
          <w:p w:rsidR="00DD1A4D" w:rsidRPr="007D5A4D" w:rsidRDefault="00DD1A4D" w:rsidP="004A1B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74,32</w:t>
            </w:r>
          </w:p>
        </w:tc>
        <w:tc>
          <w:tcPr>
            <w:tcW w:w="833" w:type="dxa"/>
            <w:noWrap/>
            <w:hideMark/>
          </w:tcPr>
          <w:p w:rsidR="00DD1A4D" w:rsidRPr="007D5A4D" w:rsidRDefault="00DD1A4D" w:rsidP="004A1B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14</w:t>
            </w:r>
          </w:p>
        </w:tc>
        <w:tc>
          <w:tcPr>
            <w:tcW w:w="597" w:type="dxa"/>
            <w:noWrap/>
            <w:hideMark/>
          </w:tcPr>
          <w:p w:rsidR="00DD1A4D" w:rsidRPr="007D5A4D" w:rsidRDefault="00DD1A4D" w:rsidP="004A1B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50%</w:t>
            </w:r>
          </w:p>
        </w:tc>
        <w:tc>
          <w:tcPr>
            <w:tcW w:w="923" w:type="dxa"/>
            <w:noWrap/>
            <w:hideMark/>
          </w:tcPr>
          <w:p w:rsidR="00DD1A4D" w:rsidRPr="007D5A4D" w:rsidRDefault="00DD1A4D" w:rsidP="004A1B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14</w:t>
            </w:r>
          </w:p>
        </w:tc>
        <w:tc>
          <w:tcPr>
            <w:tcW w:w="607" w:type="dxa"/>
            <w:noWrap/>
            <w:hideMark/>
          </w:tcPr>
          <w:p w:rsidR="00DD1A4D" w:rsidRPr="007D5A4D" w:rsidRDefault="00DD1A4D" w:rsidP="004A1BCA">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rPr>
            </w:pPr>
            <w:r w:rsidRPr="007D5A4D">
              <w:rPr>
                <w:rFonts w:ascii="Arial Narrow" w:hAnsi="Arial Narrow" w:cs="Calibri"/>
                <w:color w:val="000000"/>
              </w:rPr>
              <w:t>50%</w:t>
            </w:r>
          </w:p>
        </w:tc>
      </w:tr>
    </w:tbl>
    <w:p w:rsidR="00DD1A4D" w:rsidRPr="007D5A4D" w:rsidRDefault="00DD1A4D" w:rsidP="00DD1A4D">
      <w:pPr>
        <w:rPr>
          <w:rFonts w:ascii="Arial Narrow" w:hAnsi="Arial Narrow"/>
          <w:sz w:val="20"/>
          <w:szCs w:val="20"/>
        </w:rPr>
      </w:pPr>
      <w:proofErr w:type="gramStart"/>
      <w:r w:rsidRPr="007D5A4D">
        <w:rPr>
          <w:rFonts w:ascii="Arial Narrow" w:hAnsi="Arial Narrow"/>
          <w:sz w:val="20"/>
          <w:szCs w:val="20"/>
        </w:rPr>
        <w:t>Sumber :</w:t>
      </w:r>
      <w:proofErr w:type="gramEnd"/>
      <w:r w:rsidRPr="007D5A4D">
        <w:rPr>
          <w:rFonts w:ascii="Arial Narrow" w:hAnsi="Arial Narrow"/>
          <w:sz w:val="20"/>
          <w:szCs w:val="20"/>
        </w:rPr>
        <w:t xml:space="preserve"> SMK Swadaya Karangnunggal (2019)</w:t>
      </w:r>
    </w:p>
    <w:p w:rsidR="00DD1A4D" w:rsidRPr="007D5A4D" w:rsidRDefault="00DD1A4D" w:rsidP="00DD1A4D">
      <w:pPr>
        <w:spacing w:after="200" w:line="276" w:lineRule="auto"/>
        <w:rPr>
          <w:rFonts w:ascii="Arial Narrow" w:hAnsi="Arial Narrow"/>
        </w:rPr>
      </w:pPr>
    </w:p>
    <w:p w:rsidR="00DD1A4D" w:rsidRPr="007D5A4D" w:rsidRDefault="00DD1A4D" w:rsidP="00DD1A4D">
      <w:pPr>
        <w:pStyle w:val="ListParagraph"/>
        <w:tabs>
          <w:tab w:val="left" w:pos="567"/>
        </w:tabs>
        <w:spacing w:after="0" w:line="240" w:lineRule="auto"/>
        <w:ind w:left="0"/>
        <w:jc w:val="both"/>
        <w:rPr>
          <w:rFonts w:ascii="Arial Narrow" w:hAnsi="Arial Narrow"/>
          <w:sz w:val="24"/>
          <w:szCs w:val="24"/>
        </w:rPr>
      </w:pPr>
      <w:r w:rsidRPr="007D5A4D">
        <w:rPr>
          <w:rFonts w:ascii="Arial Narrow" w:hAnsi="Arial Narrow"/>
          <w:sz w:val="24"/>
          <w:szCs w:val="24"/>
        </w:rPr>
        <w:tab/>
      </w:r>
      <w:r w:rsidRPr="007D5A4D">
        <w:rPr>
          <w:rFonts w:ascii="Arial Narrow" w:hAnsi="Arial Narrow"/>
          <w:sz w:val="24"/>
          <w:szCs w:val="24"/>
        </w:rPr>
        <w:tab/>
      </w:r>
      <w:proofErr w:type="gramStart"/>
      <w:r w:rsidRPr="007D5A4D">
        <w:rPr>
          <w:rFonts w:ascii="Arial Narrow" w:hAnsi="Arial Narrow"/>
          <w:sz w:val="24"/>
          <w:szCs w:val="24"/>
        </w:rPr>
        <w:t>Salah satu faktor yang diduga dapat mempengaruhi prestasi belajar akuntansi adalah lingkungan teman sebaya.</w:t>
      </w:r>
      <w:proofErr w:type="gramEnd"/>
      <w:r w:rsidRPr="007D5A4D">
        <w:rPr>
          <w:rFonts w:ascii="Arial Narrow" w:hAnsi="Arial Narrow"/>
          <w:sz w:val="24"/>
          <w:szCs w:val="24"/>
        </w:rPr>
        <w:t xml:space="preserve"> Menurut Lansford, Dishion, dan Dodge, 2010; Rubin dan Coplan, 2010; Wentzel dan Watkins, 2011 dalam Santrock (2017: 92) mengatakan bahwa:</w:t>
      </w:r>
    </w:p>
    <w:p w:rsidR="00DD1A4D" w:rsidRPr="007D5A4D" w:rsidRDefault="00DD1A4D" w:rsidP="00DD1A4D">
      <w:pPr>
        <w:pStyle w:val="ListParagraph"/>
        <w:tabs>
          <w:tab w:val="left" w:pos="993"/>
        </w:tabs>
        <w:spacing w:before="240" w:after="0" w:line="240" w:lineRule="auto"/>
        <w:ind w:left="0"/>
        <w:jc w:val="both"/>
        <w:rPr>
          <w:rFonts w:ascii="Arial Narrow" w:hAnsi="Arial Narrow"/>
          <w:sz w:val="24"/>
          <w:szCs w:val="24"/>
        </w:rPr>
      </w:pPr>
      <w:r w:rsidRPr="007D5A4D">
        <w:rPr>
          <w:rFonts w:ascii="Arial Narrow" w:hAnsi="Arial Narrow"/>
          <w:sz w:val="24"/>
          <w:szCs w:val="24"/>
        </w:rPr>
        <w:t xml:space="preserve">Selain keluarga dan guru, rekan sebaya anak sekitar </w:t>
      </w:r>
      <w:proofErr w:type="gramStart"/>
      <w:r w:rsidRPr="007D5A4D">
        <w:rPr>
          <w:rFonts w:ascii="Arial Narrow" w:hAnsi="Arial Narrow"/>
          <w:sz w:val="24"/>
          <w:szCs w:val="24"/>
        </w:rPr>
        <w:t>usia</w:t>
      </w:r>
      <w:proofErr w:type="gramEnd"/>
      <w:r w:rsidRPr="007D5A4D">
        <w:rPr>
          <w:rFonts w:ascii="Arial Narrow" w:hAnsi="Arial Narrow"/>
          <w:sz w:val="24"/>
          <w:szCs w:val="24"/>
        </w:rPr>
        <w:t xml:space="preserve"> atau tingkat kematangan yang sama juga memainkan peran yang kuat dalam pengembangan anak-anak dan pendidikan. Sebagai contoh, para peneliti telah menemukan bahwa anak-anak yang bermain dengan baik dengan orang lain dan memiliki setidaknya satu teman dekat menyesuaikan dengan baik dalam transisi ke kelas satu, mencapai prestasi lebih banyak di sekolah, dan lebih sehat secara mental.</w:t>
      </w:r>
    </w:p>
    <w:p w:rsidR="00D61593" w:rsidRPr="007D5A4D" w:rsidRDefault="00D61593" w:rsidP="00D61593">
      <w:pPr>
        <w:pStyle w:val="ListParagraph"/>
        <w:tabs>
          <w:tab w:val="left" w:pos="567"/>
        </w:tabs>
        <w:spacing w:after="0" w:line="240" w:lineRule="auto"/>
        <w:ind w:left="0"/>
        <w:jc w:val="both"/>
        <w:rPr>
          <w:rFonts w:ascii="Arial Narrow" w:hAnsi="Arial Narrow"/>
          <w:sz w:val="24"/>
          <w:szCs w:val="24"/>
        </w:rPr>
      </w:pPr>
      <w:proofErr w:type="gramStart"/>
      <w:r w:rsidRPr="007D5A4D">
        <w:rPr>
          <w:rFonts w:ascii="Arial Narrow" w:hAnsi="Arial Narrow"/>
          <w:sz w:val="24"/>
          <w:szCs w:val="24"/>
        </w:rPr>
        <w:lastRenderedPageBreak/>
        <w:t>Pergaulan yang dilakukan oleh peserta didikakan membuat peserta didik mulai mengenal berbagai pihak yang terdapat dalam lingkungan pergaulan tersebut dan salah satunya adalah teman sebaya.</w:t>
      </w:r>
      <w:proofErr w:type="gramEnd"/>
      <w:r w:rsidRPr="007D5A4D">
        <w:rPr>
          <w:rFonts w:ascii="Arial Narrow" w:hAnsi="Arial Narrow"/>
          <w:sz w:val="24"/>
          <w:szCs w:val="24"/>
        </w:rPr>
        <w:t xml:space="preserve"> Menurut Santrock (2017: 92) “teman sebaya adalah anak sekitar </w:t>
      </w:r>
      <w:proofErr w:type="gramStart"/>
      <w:r w:rsidRPr="007D5A4D">
        <w:rPr>
          <w:rFonts w:ascii="Arial Narrow" w:hAnsi="Arial Narrow"/>
          <w:sz w:val="24"/>
          <w:szCs w:val="24"/>
        </w:rPr>
        <w:t>usia</w:t>
      </w:r>
      <w:proofErr w:type="gramEnd"/>
      <w:r w:rsidRPr="007D5A4D">
        <w:rPr>
          <w:rFonts w:ascii="Arial Narrow" w:hAnsi="Arial Narrow"/>
          <w:sz w:val="24"/>
          <w:szCs w:val="24"/>
        </w:rPr>
        <w:t xml:space="preserve"> atau tingkat kematangan yang sama”. </w:t>
      </w:r>
      <w:proofErr w:type="gramStart"/>
      <w:r w:rsidRPr="007D5A4D">
        <w:rPr>
          <w:rFonts w:ascii="Arial Narrow" w:hAnsi="Arial Narrow"/>
          <w:sz w:val="24"/>
          <w:szCs w:val="24"/>
        </w:rPr>
        <w:t>Menurut Umar Tirtahardja dalam penelitian yang dilakukan oleh Romadhoni Setyo Nugroho (2018) “Lingkungan teman sebaya adalah suatu lingkungan yang terdiri dari orang yang bersamaan usianya”.</w:t>
      </w:r>
      <w:proofErr w:type="gramEnd"/>
    </w:p>
    <w:p w:rsidR="00D61593" w:rsidRPr="007D5A4D" w:rsidRDefault="00D61593" w:rsidP="00D61593">
      <w:pPr>
        <w:pStyle w:val="ListParagraph"/>
        <w:tabs>
          <w:tab w:val="left" w:pos="567"/>
        </w:tabs>
        <w:spacing w:after="0" w:line="240" w:lineRule="auto"/>
        <w:ind w:left="0"/>
        <w:jc w:val="both"/>
        <w:rPr>
          <w:rFonts w:ascii="Arial Narrow" w:hAnsi="Arial Narrow"/>
          <w:sz w:val="24"/>
          <w:szCs w:val="24"/>
        </w:rPr>
      </w:pPr>
      <w:r w:rsidRPr="007D5A4D">
        <w:rPr>
          <w:rFonts w:ascii="Arial Narrow" w:hAnsi="Arial Narrow"/>
          <w:sz w:val="24"/>
          <w:szCs w:val="24"/>
        </w:rPr>
        <w:tab/>
        <w:t>Menurut Robert E.Slavin dalam penelitian yang dilakukan oleh Danti Indri Astuti (2016)</w:t>
      </w:r>
    </w:p>
    <w:p w:rsidR="00D61593" w:rsidRPr="007D5A4D" w:rsidRDefault="00D61593" w:rsidP="00D61593">
      <w:pPr>
        <w:pStyle w:val="ListParagraph"/>
        <w:tabs>
          <w:tab w:val="left" w:pos="-142"/>
        </w:tabs>
        <w:spacing w:after="0" w:line="240" w:lineRule="auto"/>
        <w:ind w:left="0"/>
        <w:jc w:val="both"/>
        <w:rPr>
          <w:rFonts w:ascii="Arial Narrow" w:hAnsi="Arial Narrow"/>
          <w:sz w:val="24"/>
          <w:szCs w:val="24"/>
        </w:rPr>
      </w:pPr>
      <w:r w:rsidRPr="007D5A4D">
        <w:rPr>
          <w:rFonts w:ascii="Arial Narrow" w:hAnsi="Arial Narrow"/>
          <w:sz w:val="24"/>
          <w:szCs w:val="24"/>
        </w:rPr>
        <w:t xml:space="preserve">Lingkungan teman sebaya merupakan suatu interaksi dengan orang-orang yang mempunyai kesamaan dalam </w:t>
      </w:r>
      <w:proofErr w:type="gramStart"/>
      <w:r w:rsidRPr="007D5A4D">
        <w:rPr>
          <w:rFonts w:ascii="Arial Narrow" w:hAnsi="Arial Narrow"/>
          <w:sz w:val="24"/>
          <w:szCs w:val="24"/>
        </w:rPr>
        <w:t>usia</w:t>
      </w:r>
      <w:proofErr w:type="gramEnd"/>
      <w:r w:rsidRPr="007D5A4D">
        <w:rPr>
          <w:rFonts w:ascii="Arial Narrow" w:hAnsi="Arial Narrow"/>
          <w:sz w:val="24"/>
          <w:szCs w:val="24"/>
        </w:rPr>
        <w:t>, status sosial, hobi dan pemikiran yang sama, dalam berinteraksi mereka akan mempertimbangkan dan lebih memilih bergabung dengan orang-orang yang mempunyai kesamaan dalam hal-hal tersebut.</w:t>
      </w:r>
    </w:p>
    <w:p w:rsidR="00D61593" w:rsidRPr="007D5A4D" w:rsidRDefault="00D61593" w:rsidP="00D61593">
      <w:pPr>
        <w:pStyle w:val="ListParagraph"/>
        <w:tabs>
          <w:tab w:val="left" w:pos="567"/>
        </w:tabs>
        <w:spacing w:after="0" w:line="240" w:lineRule="auto"/>
        <w:ind w:left="0"/>
        <w:jc w:val="both"/>
        <w:rPr>
          <w:rFonts w:ascii="Arial Narrow" w:hAnsi="Arial Narrow"/>
          <w:sz w:val="24"/>
          <w:szCs w:val="24"/>
        </w:rPr>
      </w:pPr>
      <w:r w:rsidRPr="007D5A4D">
        <w:rPr>
          <w:rFonts w:ascii="Arial Narrow" w:hAnsi="Arial Narrow"/>
          <w:sz w:val="24"/>
          <w:szCs w:val="24"/>
        </w:rPr>
        <w:tab/>
        <w:t>Menurut Rizal Novandi (2012</w:t>
      </w:r>
      <w:proofErr w:type="gramStart"/>
      <w:r w:rsidRPr="007D5A4D">
        <w:rPr>
          <w:rFonts w:ascii="Arial Narrow" w:hAnsi="Arial Narrow"/>
          <w:sz w:val="24"/>
          <w:szCs w:val="24"/>
        </w:rPr>
        <w:t>) ”</w:t>
      </w:r>
      <w:proofErr w:type="gramEnd"/>
      <w:r w:rsidRPr="007D5A4D">
        <w:rPr>
          <w:rFonts w:ascii="Arial Narrow" w:hAnsi="Arial Narrow"/>
          <w:sz w:val="24"/>
          <w:szCs w:val="24"/>
        </w:rPr>
        <w:t xml:space="preserve">Lingkungan teman sebaya merupakan suatu lingkungan yang terdiri dari sekelompok orang yang mempunyai kesamaan sosial seperti kesamaan tingkat dengan berbagai karakter individu yang mampu mempengaruhi perilaku individu”. Menurut Nyoman dan Olga dalam penelitian yang dilakukan oleh Septiana Rahayu (2017) “Lingkungan teman sebaya merupakan suatu komunikasi yang terjalin diantara orang-orang yang memiliki </w:t>
      </w:r>
      <w:proofErr w:type="gramStart"/>
      <w:r w:rsidRPr="007D5A4D">
        <w:rPr>
          <w:rFonts w:ascii="Arial Narrow" w:hAnsi="Arial Narrow"/>
          <w:sz w:val="24"/>
          <w:szCs w:val="24"/>
        </w:rPr>
        <w:t>usia</w:t>
      </w:r>
      <w:proofErr w:type="gramEnd"/>
      <w:r w:rsidRPr="007D5A4D">
        <w:rPr>
          <w:rFonts w:ascii="Arial Narrow" w:hAnsi="Arial Narrow"/>
          <w:sz w:val="24"/>
          <w:szCs w:val="24"/>
        </w:rPr>
        <w:t xml:space="preserve"> dan tingkat kematangan yang sama”.</w:t>
      </w:r>
    </w:p>
    <w:p w:rsidR="00DD1A4D" w:rsidRPr="007D5A4D" w:rsidRDefault="00DD1A4D" w:rsidP="00DD1A4D">
      <w:pPr>
        <w:pStyle w:val="ListParagraph"/>
        <w:tabs>
          <w:tab w:val="left" w:pos="567"/>
        </w:tabs>
        <w:spacing w:before="240" w:after="0" w:line="240" w:lineRule="auto"/>
        <w:ind w:left="0"/>
        <w:jc w:val="both"/>
        <w:rPr>
          <w:rFonts w:ascii="Arial Narrow" w:hAnsi="Arial Narrow"/>
          <w:sz w:val="24"/>
          <w:szCs w:val="24"/>
        </w:rPr>
      </w:pPr>
      <w:r w:rsidRPr="007D5A4D">
        <w:rPr>
          <w:rFonts w:ascii="Arial Narrow" w:hAnsi="Arial Narrow"/>
          <w:sz w:val="24"/>
          <w:szCs w:val="24"/>
        </w:rPr>
        <w:tab/>
        <w:t xml:space="preserve">Persoalan yang terjadi terkait lingkungan teman sebaya diantaranya interaksi peserta didik ketika proses pembelajaran berlangsung. Sering terdapat peserta didik yang ngobrol pada saat jam pelajaran berlangsung, sehingga menyebabkan peserta didik lain juga ikut terpengaruh. </w:t>
      </w:r>
      <w:proofErr w:type="gramStart"/>
      <w:r w:rsidRPr="007D5A4D">
        <w:rPr>
          <w:rFonts w:ascii="Arial Narrow" w:hAnsi="Arial Narrow"/>
          <w:sz w:val="24"/>
          <w:szCs w:val="24"/>
        </w:rPr>
        <w:t>Bahkan ada beberapa diantara peserta didik yang membentuk kelompok-kelompok di dalam kelas yang sering membuat keributan hanya karena perbedaan pendapat.Selain itu ada juga peserta didik yang malas mengerjakan tugas yang diberikan guru.Pergaulan teman sebaya yang belum sepenuhnya baik tersebut diduga menjadi salah satu faktor yang menyebabkan peserta didik belum mencapai prestasi belajar yang maksimal.</w:t>
      </w:r>
      <w:proofErr w:type="gramEnd"/>
    </w:p>
    <w:p w:rsidR="00D61593" w:rsidRPr="007D5A4D" w:rsidRDefault="00D61593" w:rsidP="00D61593">
      <w:pPr>
        <w:pStyle w:val="ListParagraph"/>
        <w:tabs>
          <w:tab w:val="left" w:pos="567"/>
        </w:tabs>
        <w:spacing w:after="0" w:line="240" w:lineRule="auto"/>
        <w:ind w:left="0"/>
        <w:jc w:val="both"/>
        <w:rPr>
          <w:rFonts w:ascii="Arial Narrow" w:hAnsi="Arial Narrow"/>
          <w:sz w:val="24"/>
          <w:szCs w:val="24"/>
        </w:rPr>
      </w:pPr>
      <w:r w:rsidRPr="007D5A4D">
        <w:rPr>
          <w:rFonts w:ascii="Arial Narrow" w:hAnsi="Arial Narrow"/>
          <w:sz w:val="24"/>
          <w:szCs w:val="24"/>
        </w:rPr>
        <w:t>Menurut Slamet Santosa dalam penelitian yang dilakukan oleh Septiana Rahayu (2017) fungsi kelompok teman sebaya adalah sebagai berikut:</w:t>
      </w:r>
    </w:p>
    <w:p w:rsidR="00D61593" w:rsidRPr="007D5A4D" w:rsidRDefault="00D61593" w:rsidP="00D61593">
      <w:pPr>
        <w:pStyle w:val="ListParagraph"/>
        <w:numPr>
          <w:ilvl w:val="0"/>
          <w:numId w:val="9"/>
        </w:numPr>
        <w:spacing w:after="0" w:line="240" w:lineRule="auto"/>
        <w:ind w:left="426" w:hanging="426"/>
        <w:jc w:val="both"/>
        <w:rPr>
          <w:rFonts w:ascii="Arial Narrow" w:hAnsi="Arial Narrow"/>
          <w:sz w:val="24"/>
          <w:szCs w:val="24"/>
        </w:rPr>
      </w:pPr>
      <w:r w:rsidRPr="007D5A4D">
        <w:rPr>
          <w:rFonts w:ascii="Arial Narrow" w:hAnsi="Arial Narrow"/>
          <w:sz w:val="24"/>
          <w:szCs w:val="24"/>
        </w:rPr>
        <w:t>Mangajarkan kebudayaan.</w:t>
      </w:r>
    </w:p>
    <w:p w:rsidR="00D61593" w:rsidRPr="007D5A4D" w:rsidRDefault="00D61593" w:rsidP="00D61593">
      <w:pPr>
        <w:pStyle w:val="ListParagraph"/>
        <w:numPr>
          <w:ilvl w:val="0"/>
          <w:numId w:val="9"/>
        </w:numPr>
        <w:spacing w:after="0" w:line="240" w:lineRule="auto"/>
        <w:ind w:left="426" w:hanging="426"/>
        <w:jc w:val="both"/>
        <w:rPr>
          <w:rFonts w:ascii="Arial Narrow" w:hAnsi="Arial Narrow"/>
          <w:sz w:val="24"/>
          <w:szCs w:val="24"/>
        </w:rPr>
      </w:pPr>
      <w:r w:rsidRPr="007D5A4D">
        <w:rPr>
          <w:rFonts w:ascii="Arial Narrow" w:hAnsi="Arial Narrow"/>
          <w:sz w:val="24"/>
          <w:szCs w:val="24"/>
        </w:rPr>
        <w:t>Mengajarkan mobilitas sosial.</w:t>
      </w:r>
    </w:p>
    <w:p w:rsidR="00D61593" w:rsidRPr="007D5A4D" w:rsidRDefault="00D61593" w:rsidP="00D61593">
      <w:pPr>
        <w:pStyle w:val="ListParagraph"/>
        <w:numPr>
          <w:ilvl w:val="0"/>
          <w:numId w:val="9"/>
        </w:numPr>
        <w:spacing w:after="0" w:line="240" w:lineRule="auto"/>
        <w:ind w:left="426" w:hanging="426"/>
        <w:jc w:val="both"/>
        <w:rPr>
          <w:rFonts w:ascii="Arial Narrow" w:hAnsi="Arial Narrow"/>
          <w:sz w:val="24"/>
          <w:szCs w:val="24"/>
        </w:rPr>
      </w:pPr>
      <w:r w:rsidRPr="007D5A4D">
        <w:rPr>
          <w:rFonts w:ascii="Arial Narrow" w:hAnsi="Arial Narrow"/>
          <w:sz w:val="24"/>
          <w:szCs w:val="24"/>
        </w:rPr>
        <w:t>Membantu peranan sosial yang baru.</w:t>
      </w:r>
    </w:p>
    <w:p w:rsidR="00D61593" w:rsidRPr="007D5A4D" w:rsidRDefault="00D61593" w:rsidP="00D61593">
      <w:pPr>
        <w:pStyle w:val="ListParagraph"/>
        <w:numPr>
          <w:ilvl w:val="0"/>
          <w:numId w:val="9"/>
        </w:numPr>
        <w:spacing w:after="0" w:line="240" w:lineRule="auto"/>
        <w:ind w:left="426" w:hanging="426"/>
        <w:jc w:val="both"/>
        <w:rPr>
          <w:rFonts w:ascii="Arial Narrow" w:hAnsi="Arial Narrow"/>
          <w:sz w:val="24"/>
          <w:szCs w:val="24"/>
        </w:rPr>
      </w:pPr>
      <w:r w:rsidRPr="007D5A4D">
        <w:rPr>
          <w:rFonts w:ascii="Arial Narrow" w:hAnsi="Arial Narrow"/>
          <w:sz w:val="24"/>
          <w:szCs w:val="24"/>
        </w:rPr>
        <w:t>Kelompok teman sebaya sebagai sumber informasi bagi orang tua, guru bahkan masyarakat.</w:t>
      </w:r>
    </w:p>
    <w:p w:rsidR="00D61593" w:rsidRPr="007D5A4D" w:rsidRDefault="00D61593" w:rsidP="00D61593">
      <w:pPr>
        <w:pStyle w:val="ListParagraph"/>
        <w:numPr>
          <w:ilvl w:val="0"/>
          <w:numId w:val="9"/>
        </w:numPr>
        <w:spacing w:after="0" w:line="240" w:lineRule="auto"/>
        <w:ind w:left="426" w:hanging="426"/>
        <w:jc w:val="both"/>
        <w:rPr>
          <w:rFonts w:ascii="Arial Narrow" w:hAnsi="Arial Narrow"/>
          <w:sz w:val="24"/>
          <w:szCs w:val="24"/>
        </w:rPr>
      </w:pPr>
      <w:r w:rsidRPr="007D5A4D">
        <w:rPr>
          <w:rFonts w:ascii="Arial Narrow" w:hAnsi="Arial Narrow"/>
          <w:sz w:val="24"/>
          <w:szCs w:val="24"/>
        </w:rPr>
        <w:t xml:space="preserve">Dalam kelompok teman sebaya individu dapat mencapai ketergantungan satu </w:t>
      </w:r>
      <w:proofErr w:type="gramStart"/>
      <w:r w:rsidRPr="007D5A4D">
        <w:rPr>
          <w:rFonts w:ascii="Arial Narrow" w:hAnsi="Arial Narrow"/>
          <w:sz w:val="24"/>
          <w:szCs w:val="24"/>
        </w:rPr>
        <w:t>sama</w:t>
      </w:r>
      <w:proofErr w:type="gramEnd"/>
      <w:r w:rsidRPr="007D5A4D">
        <w:rPr>
          <w:rFonts w:ascii="Arial Narrow" w:hAnsi="Arial Narrow"/>
          <w:sz w:val="24"/>
          <w:szCs w:val="24"/>
        </w:rPr>
        <w:t xml:space="preserve"> lain.</w:t>
      </w:r>
    </w:p>
    <w:p w:rsidR="006D0D39" w:rsidRPr="007D5A4D" w:rsidRDefault="00D61593" w:rsidP="00D61593">
      <w:pPr>
        <w:pStyle w:val="ListParagraph"/>
        <w:numPr>
          <w:ilvl w:val="0"/>
          <w:numId w:val="9"/>
        </w:numPr>
        <w:spacing w:after="0" w:line="240" w:lineRule="auto"/>
        <w:ind w:left="426" w:hanging="426"/>
        <w:jc w:val="both"/>
        <w:rPr>
          <w:rFonts w:ascii="Arial Narrow" w:hAnsi="Arial Narrow"/>
          <w:sz w:val="24"/>
          <w:szCs w:val="24"/>
        </w:rPr>
      </w:pPr>
      <w:r w:rsidRPr="007D5A4D">
        <w:rPr>
          <w:rFonts w:ascii="Arial Narrow" w:hAnsi="Arial Narrow"/>
          <w:sz w:val="24"/>
          <w:szCs w:val="24"/>
        </w:rPr>
        <w:t>Kelompok teman sebaya mengajarkan moral orang dewasa</w:t>
      </w:r>
    </w:p>
    <w:p w:rsidR="00D61593" w:rsidRPr="007D5A4D" w:rsidRDefault="00D61593" w:rsidP="00D61593">
      <w:pPr>
        <w:pStyle w:val="ListParagraph"/>
        <w:numPr>
          <w:ilvl w:val="0"/>
          <w:numId w:val="9"/>
        </w:numPr>
        <w:spacing w:after="0" w:line="240" w:lineRule="auto"/>
        <w:ind w:left="426" w:hanging="426"/>
        <w:jc w:val="both"/>
        <w:rPr>
          <w:rFonts w:ascii="Arial Narrow" w:hAnsi="Arial Narrow"/>
          <w:sz w:val="24"/>
          <w:szCs w:val="24"/>
        </w:rPr>
      </w:pPr>
      <w:r w:rsidRPr="007D5A4D">
        <w:rPr>
          <w:rFonts w:ascii="Arial Narrow" w:hAnsi="Arial Narrow"/>
          <w:sz w:val="24"/>
          <w:szCs w:val="24"/>
        </w:rPr>
        <w:t>Mencapai kebebasan sendiri.</w:t>
      </w:r>
    </w:p>
    <w:p w:rsidR="00D61593" w:rsidRPr="007D5A4D" w:rsidRDefault="006D0D39" w:rsidP="006D0D39">
      <w:pPr>
        <w:jc w:val="both"/>
        <w:rPr>
          <w:rFonts w:ascii="Arial Narrow" w:hAnsi="Arial Narrow"/>
        </w:rPr>
      </w:pPr>
      <w:proofErr w:type="gramStart"/>
      <w:r w:rsidRPr="007D5A4D">
        <w:rPr>
          <w:rFonts w:ascii="Arial Narrow" w:hAnsi="Arial Narrow"/>
        </w:rPr>
        <w:t>Memiliki teman dapat menjadi keuntungan bagi perkembangan individu diantaranya dalam hal prestasi belajar.Menurut Thomson dan Goodman dalamSantrock (2017: 93) “Persahabatan mempengaruhi sikap anak terhadap sekolah dan seberapa sukses mereka di kelas”.</w:t>
      </w:r>
      <w:proofErr w:type="gramEnd"/>
    </w:p>
    <w:p w:rsidR="00DD1A4D" w:rsidRPr="007D5A4D" w:rsidRDefault="00DD1A4D" w:rsidP="006D0D39">
      <w:pPr>
        <w:pStyle w:val="ListParagraph"/>
        <w:tabs>
          <w:tab w:val="left" w:pos="567"/>
        </w:tabs>
        <w:spacing w:after="0" w:line="240" w:lineRule="auto"/>
        <w:ind w:left="0"/>
        <w:jc w:val="both"/>
        <w:rPr>
          <w:rFonts w:ascii="Arial Narrow" w:hAnsi="Arial Narrow"/>
          <w:sz w:val="24"/>
          <w:szCs w:val="24"/>
        </w:rPr>
      </w:pPr>
      <w:r w:rsidRPr="007D5A4D">
        <w:rPr>
          <w:rFonts w:ascii="Arial Narrow" w:hAnsi="Arial Narrow"/>
          <w:sz w:val="24"/>
          <w:szCs w:val="24"/>
        </w:rPr>
        <w:tab/>
      </w:r>
      <w:proofErr w:type="gramStart"/>
      <w:r w:rsidRPr="007D5A4D">
        <w:rPr>
          <w:rFonts w:ascii="Arial Narrow" w:hAnsi="Arial Narrow"/>
          <w:sz w:val="24"/>
          <w:szCs w:val="24"/>
        </w:rPr>
        <w:t>Berdasarkan latar belakang masalah diatas, maka Lingkungan Teman Sebaya Berpengaruh Terhadap Prestasi Belajar Peserta Didik dalam Mata Pelajaran Akuntansi di SMK Swadaya Karangnunggal.</w:t>
      </w:r>
      <w:proofErr w:type="gramEnd"/>
    </w:p>
    <w:p w:rsidR="00DD1A4D" w:rsidRPr="007D5A4D" w:rsidRDefault="00DD1A4D" w:rsidP="00DD1A4D">
      <w:pPr>
        <w:pStyle w:val="ListParagraph"/>
        <w:tabs>
          <w:tab w:val="left" w:pos="567"/>
        </w:tabs>
        <w:spacing w:after="0" w:line="240" w:lineRule="auto"/>
        <w:ind w:left="0"/>
        <w:jc w:val="both"/>
        <w:rPr>
          <w:rFonts w:ascii="Arial Narrow" w:hAnsi="Arial Narrow"/>
          <w:sz w:val="24"/>
          <w:szCs w:val="24"/>
        </w:rPr>
      </w:pPr>
      <w:r w:rsidRPr="007D5A4D">
        <w:rPr>
          <w:rFonts w:ascii="Arial Narrow" w:hAnsi="Arial Narrow"/>
          <w:sz w:val="24"/>
          <w:szCs w:val="24"/>
        </w:rPr>
        <w:tab/>
        <w:t>Rumusan masalah penelitian ini adalah:</w:t>
      </w:r>
    </w:p>
    <w:p w:rsidR="00DD1A4D" w:rsidRPr="007D5A4D" w:rsidRDefault="00DD1A4D" w:rsidP="00DD1A4D">
      <w:pPr>
        <w:pStyle w:val="ListParagraph"/>
        <w:numPr>
          <w:ilvl w:val="0"/>
          <w:numId w:val="4"/>
        </w:numPr>
        <w:spacing w:after="0" w:line="240" w:lineRule="auto"/>
        <w:ind w:left="426" w:hanging="426"/>
        <w:jc w:val="both"/>
        <w:rPr>
          <w:rFonts w:ascii="Arial Narrow" w:hAnsi="Arial Narrow"/>
          <w:sz w:val="24"/>
          <w:szCs w:val="24"/>
        </w:rPr>
      </w:pPr>
      <w:r w:rsidRPr="007D5A4D">
        <w:rPr>
          <w:rFonts w:ascii="Arial Narrow" w:hAnsi="Arial Narrow"/>
          <w:sz w:val="24"/>
          <w:szCs w:val="24"/>
        </w:rPr>
        <w:t>Bagaimana kondisi lingkungan teman sebaya di kelas XI AK?</w:t>
      </w:r>
    </w:p>
    <w:p w:rsidR="00DD1A4D" w:rsidRPr="007D5A4D" w:rsidRDefault="00DD1A4D" w:rsidP="00DD1A4D">
      <w:pPr>
        <w:pStyle w:val="ListParagraph"/>
        <w:numPr>
          <w:ilvl w:val="0"/>
          <w:numId w:val="4"/>
        </w:numPr>
        <w:spacing w:after="0" w:line="240" w:lineRule="auto"/>
        <w:ind w:left="426" w:hanging="426"/>
        <w:jc w:val="both"/>
        <w:rPr>
          <w:rFonts w:ascii="Arial Narrow" w:hAnsi="Arial Narrow"/>
          <w:sz w:val="24"/>
          <w:szCs w:val="24"/>
        </w:rPr>
      </w:pPr>
      <w:r w:rsidRPr="007D5A4D">
        <w:rPr>
          <w:rFonts w:ascii="Arial Narrow" w:hAnsi="Arial Narrow"/>
          <w:sz w:val="24"/>
          <w:szCs w:val="24"/>
        </w:rPr>
        <w:t>Bagaimana tingkat prestasi belajar peserta didik pada mata pelajaran akuntansi?</w:t>
      </w:r>
    </w:p>
    <w:p w:rsidR="00DD1A4D" w:rsidRPr="007D5A4D" w:rsidRDefault="00DD1A4D" w:rsidP="00DD1A4D">
      <w:pPr>
        <w:pStyle w:val="ListParagraph"/>
        <w:numPr>
          <w:ilvl w:val="0"/>
          <w:numId w:val="4"/>
        </w:numPr>
        <w:spacing w:after="0" w:line="240" w:lineRule="auto"/>
        <w:ind w:left="426" w:hanging="426"/>
        <w:jc w:val="both"/>
        <w:rPr>
          <w:rFonts w:ascii="Arial Narrow" w:hAnsi="Arial Narrow"/>
          <w:sz w:val="24"/>
          <w:szCs w:val="24"/>
        </w:rPr>
      </w:pPr>
      <w:r w:rsidRPr="007D5A4D">
        <w:rPr>
          <w:rFonts w:ascii="Arial Narrow" w:hAnsi="Arial Narrow"/>
          <w:sz w:val="24"/>
          <w:szCs w:val="24"/>
        </w:rPr>
        <w:t>Apakah kondisi lingkungan teman sebaya berpengaruh terhadap tingkat prestasi belajar peserta didik.</w:t>
      </w:r>
    </w:p>
    <w:p w:rsidR="00DD1A4D" w:rsidRPr="007D5A4D" w:rsidRDefault="00DD1A4D" w:rsidP="006D0D39">
      <w:pPr>
        <w:pStyle w:val="ListParagraph"/>
        <w:tabs>
          <w:tab w:val="left" w:pos="567"/>
        </w:tabs>
        <w:spacing w:after="0" w:line="240" w:lineRule="auto"/>
        <w:ind w:left="0"/>
        <w:jc w:val="both"/>
        <w:rPr>
          <w:rFonts w:ascii="Arial Narrow" w:hAnsi="Arial Narrow"/>
          <w:sz w:val="24"/>
          <w:szCs w:val="24"/>
        </w:rPr>
      </w:pPr>
      <w:r w:rsidRPr="007D5A4D">
        <w:rPr>
          <w:rFonts w:ascii="Arial Narrow" w:hAnsi="Arial Narrow"/>
          <w:b/>
          <w:sz w:val="24"/>
          <w:szCs w:val="24"/>
        </w:rPr>
        <w:tab/>
      </w:r>
    </w:p>
    <w:p w:rsidR="00DD1A4D" w:rsidRPr="007D5A4D" w:rsidRDefault="00DD1A4D" w:rsidP="00DD1A4D">
      <w:pPr>
        <w:spacing w:after="200" w:line="276" w:lineRule="auto"/>
        <w:rPr>
          <w:rFonts w:ascii="Arial Narrow" w:hAnsi="Arial Narrow"/>
        </w:rPr>
      </w:pPr>
    </w:p>
    <w:p w:rsidR="00DD1A4D" w:rsidRPr="007D5A4D" w:rsidRDefault="00DD1A4D" w:rsidP="00DD1A4D">
      <w:pPr>
        <w:pStyle w:val="ListParagraph"/>
        <w:spacing w:after="0" w:line="240" w:lineRule="auto"/>
        <w:ind w:left="284"/>
        <w:jc w:val="center"/>
        <w:rPr>
          <w:rFonts w:ascii="Arial Narrow" w:hAnsi="Arial Narrow"/>
          <w:sz w:val="24"/>
          <w:szCs w:val="24"/>
        </w:rPr>
      </w:pPr>
    </w:p>
    <w:p w:rsidR="00DD1A4D" w:rsidRPr="007D5A4D" w:rsidRDefault="00DD1A4D" w:rsidP="00DD1A4D">
      <w:pPr>
        <w:autoSpaceDE w:val="0"/>
        <w:autoSpaceDN w:val="0"/>
        <w:adjustRightInd w:val="0"/>
        <w:jc w:val="both"/>
        <w:rPr>
          <w:rFonts w:ascii="Arial Narrow" w:hAnsi="Arial Narrow"/>
          <w:b/>
          <w:lang w:val="en-ID"/>
        </w:rPr>
      </w:pPr>
    </w:p>
    <w:p w:rsidR="00DD1A4D" w:rsidRPr="007D5A4D" w:rsidRDefault="00DD1A4D" w:rsidP="00DD1A4D">
      <w:pPr>
        <w:autoSpaceDE w:val="0"/>
        <w:autoSpaceDN w:val="0"/>
        <w:adjustRightInd w:val="0"/>
        <w:jc w:val="both"/>
        <w:rPr>
          <w:rFonts w:ascii="Arial Narrow" w:hAnsi="Arial Narrow"/>
          <w:b/>
          <w:lang w:val="id-ID"/>
        </w:rPr>
      </w:pPr>
      <w:r w:rsidRPr="007D5A4D">
        <w:rPr>
          <w:rFonts w:ascii="Arial Narrow" w:hAnsi="Arial Narrow"/>
          <w:b/>
          <w:lang w:val="id-ID"/>
        </w:rPr>
        <w:lastRenderedPageBreak/>
        <w:t xml:space="preserve">METODE PENELITIAN </w:t>
      </w:r>
    </w:p>
    <w:p w:rsidR="00DD1A4D" w:rsidRPr="007D5A4D" w:rsidRDefault="00DD1A4D" w:rsidP="00DD1A4D">
      <w:pPr>
        <w:jc w:val="both"/>
        <w:rPr>
          <w:rFonts w:ascii="Arial Narrow" w:hAnsi="Arial Narrow"/>
          <w:b/>
        </w:rPr>
      </w:pPr>
    </w:p>
    <w:p w:rsidR="001A6DAA" w:rsidRPr="007D5A4D" w:rsidRDefault="001A6DAA" w:rsidP="001A6DAA">
      <w:pPr>
        <w:tabs>
          <w:tab w:val="left" w:pos="567"/>
        </w:tabs>
        <w:jc w:val="both"/>
        <w:rPr>
          <w:rFonts w:ascii="Arial Narrow" w:hAnsi="Arial Narrow"/>
        </w:rPr>
      </w:pPr>
      <w:r w:rsidRPr="007D5A4D">
        <w:rPr>
          <w:rFonts w:ascii="Arial Narrow" w:hAnsi="Arial Narrow"/>
        </w:rPr>
        <w:t>Metode penelitian yang digunakan dalam penelitian ini adalah metode penelitian survei.Suharsimi Arikunto (2014: 3) menyatakan bahwa:</w:t>
      </w:r>
    </w:p>
    <w:p w:rsidR="001A6DAA" w:rsidRPr="007D5A4D" w:rsidRDefault="001A6DAA" w:rsidP="001A6DAA">
      <w:pPr>
        <w:tabs>
          <w:tab w:val="left" w:pos="0"/>
        </w:tabs>
        <w:jc w:val="both"/>
        <w:rPr>
          <w:rFonts w:ascii="Arial Narrow" w:hAnsi="Arial Narrow"/>
        </w:rPr>
      </w:pPr>
      <w:r w:rsidRPr="007D5A4D">
        <w:rPr>
          <w:rFonts w:ascii="Arial Narrow" w:hAnsi="Arial Narrow"/>
        </w:rPr>
        <w:t xml:space="preserve">Penelitian deskriptif murni atau survei merupakan penelitian yang benar-benar hanya memaparkan </w:t>
      </w:r>
      <w:proofErr w:type="gramStart"/>
      <w:r w:rsidRPr="007D5A4D">
        <w:rPr>
          <w:rFonts w:ascii="Arial Narrow" w:hAnsi="Arial Narrow"/>
        </w:rPr>
        <w:t>apa</w:t>
      </w:r>
      <w:proofErr w:type="gramEnd"/>
      <w:r w:rsidRPr="007D5A4D">
        <w:rPr>
          <w:rFonts w:ascii="Arial Narrow" w:hAnsi="Arial Narrow"/>
        </w:rPr>
        <w:t xml:space="preserve"> yang terdapat atau terjadi dalam sebuah kancah, lapangan, atau wilayah tertentu. </w:t>
      </w:r>
      <w:proofErr w:type="gramStart"/>
      <w:r w:rsidRPr="007D5A4D">
        <w:rPr>
          <w:rFonts w:ascii="Arial Narrow" w:hAnsi="Arial Narrow"/>
        </w:rPr>
        <w:t>Data yang terkumpul diklasifikasikan atau dikelompok-kelompokkan menurut jenis, sifat, atau kondisinya.Sesudah datanya lengkap, kemudian dibuat kesimpulan.</w:t>
      </w:r>
      <w:proofErr w:type="gramEnd"/>
    </w:p>
    <w:p w:rsidR="001A6DAA" w:rsidRPr="007D5A4D" w:rsidRDefault="001A6DAA" w:rsidP="001A6DAA">
      <w:pPr>
        <w:pStyle w:val="ListParagraph"/>
        <w:tabs>
          <w:tab w:val="left" w:pos="567"/>
        </w:tabs>
        <w:spacing w:after="0" w:line="240" w:lineRule="auto"/>
        <w:ind w:left="0"/>
        <w:jc w:val="both"/>
        <w:rPr>
          <w:rFonts w:ascii="Arial Narrow" w:eastAsiaTheme="minorEastAsia" w:hAnsi="Arial Narrow"/>
          <w:sz w:val="24"/>
          <w:szCs w:val="24"/>
        </w:rPr>
      </w:pPr>
      <w:r w:rsidRPr="007D5A4D">
        <w:rPr>
          <w:rFonts w:ascii="Arial Narrow" w:hAnsi="Arial Narrow"/>
          <w:sz w:val="24"/>
          <w:szCs w:val="24"/>
        </w:rPr>
        <w:tab/>
      </w:r>
      <w:proofErr w:type="gramStart"/>
      <w:r w:rsidRPr="007D5A4D">
        <w:rPr>
          <w:rFonts w:ascii="Arial Narrow" w:hAnsi="Arial Narrow"/>
          <w:sz w:val="24"/>
          <w:szCs w:val="24"/>
        </w:rPr>
        <w:t>Pendekatan yang digunakan dalam penelitian ini adalah pendekatan kuantitatif.</w:t>
      </w:r>
      <w:proofErr w:type="gramEnd"/>
      <w:r w:rsidRPr="007D5A4D">
        <w:rPr>
          <w:rFonts w:ascii="Arial Narrow" w:hAnsi="Arial Narrow"/>
        </w:rPr>
        <w:t xml:space="preserve"> </w:t>
      </w:r>
      <w:r w:rsidRPr="007D5A4D">
        <w:rPr>
          <w:rFonts w:ascii="Arial Narrow" w:hAnsi="Arial Narrow"/>
          <w:sz w:val="24"/>
          <w:szCs w:val="24"/>
        </w:rPr>
        <w:t>Populasi dalam penelitian ini adalah seluruh peserta didik kelas XI AK SMK Swadaya Karangnunggal Tahun Ajaran 2019/2020 berjumlah 53 peserta didik yang terbagi dalam dua kelompok belajar</w:t>
      </w:r>
      <w:r w:rsidRPr="007D5A4D">
        <w:rPr>
          <w:rFonts w:ascii="Arial Narrow" w:hAnsi="Arial Narrow"/>
        </w:rPr>
        <w:t xml:space="preserve"> </w:t>
      </w:r>
      <w:r w:rsidRPr="007D5A4D">
        <w:rPr>
          <w:rFonts w:ascii="Arial Narrow" w:hAnsi="Arial Narrow"/>
          <w:sz w:val="24"/>
          <w:szCs w:val="24"/>
        </w:rPr>
        <w:t xml:space="preserve">Penentuan jumlah sampel dalam penelitian ini menggunakan </w:t>
      </w:r>
      <w:r w:rsidRPr="007D5A4D">
        <w:rPr>
          <w:rFonts w:ascii="Arial Narrow" w:hAnsi="Arial Narrow"/>
          <w:i/>
          <w:sz w:val="24"/>
          <w:szCs w:val="24"/>
        </w:rPr>
        <w:t xml:space="preserve">sampling </w:t>
      </w:r>
      <w:r w:rsidRPr="007D5A4D">
        <w:rPr>
          <w:rFonts w:ascii="Arial Narrow" w:hAnsi="Arial Narrow"/>
          <w:sz w:val="24"/>
          <w:szCs w:val="24"/>
        </w:rPr>
        <w:t>jenuh</w:t>
      </w:r>
      <w:r w:rsidRPr="007D5A4D">
        <w:rPr>
          <w:rFonts w:ascii="Arial Narrow" w:hAnsi="Arial Narrow"/>
          <w:i/>
          <w:sz w:val="24"/>
          <w:szCs w:val="24"/>
        </w:rPr>
        <w:t>.</w:t>
      </w:r>
      <w:r w:rsidRPr="007D5A4D">
        <w:rPr>
          <w:rFonts w:ascii="Arial Narrow" w:hAnsi="Arial Narrow"/>
          <w:sz w:val="24"/>
          <w:szCs w:val="24"/>
        </w:rPr>
        <w:t>Menurut Sugiyono (2015: 124) “</w:t>
      </w:r>
      <w:r w:rsidRPr="007D5A4D">
        <w:rPr>
          <w:rFonts w:ascii="Arial Narrow" w:hAnsi="Arial Narrow"/>
          <w:i/>
          <w:sz w:val="24"/>
          <w:szCs w:val="24"/>
        </w:rPr>
        <w:t xml:space="preserve">sampling </w:t>
      </w:r>
      <w:r w:rsidRPr="007D5A4D">
        <w:rPr>
          <w:rFonts w:ascii="Arial Narrow" w:hAnsi="Arial Narrow"/>
          <w:sz w:val="24"/>
          <w:szCs w:val="24"/>
        </w:rPr>
        <w:t>jenuh adalah teknik penentuan sampel bila semua anggota populasi digunakan sebagai sampel”.</w:t>
      </w:r>
    </w:p>
    <w:p w:rsidR="001A6DAA" w:rsidRPr="007D5A4D" w:rsidRDefault="001A6DAA" w:rsidP="001A6DAA">
      <w:pPr>
        <w:pStyle w:val="ListParagraph"/>
        <w:tabs>
          <w:tab w:val="left" w:pos="567"/>
        </w:tabs>
        <w:spacing w:after="0" w:line="240" w:lineRule="auto"/>
        <w:ind w:left="0"/>
        <w:jc w:val="both"/>
        <w:rPr>
          <w:rFonts w:ascii="Arial Narrow" w:eastAsiaTheme="minorEastAsia" w:hAnsi="Arial Narrow"/>
          <w:sz w:val="24"/>
          <w:szCs w:val="24"/>
        </w:rPr>
      </w:pPr>
      <w:r w:rsidRPr="007D5A4D">
        <w:rPr>
          <w:rFonts w:ascii="Arial Narrow" w:eastAsiaTheme="minorEastAsia" w:hAnsi="Arial Narrow"/>
          <w:sz w:val="24"/>
          <w:szCs w:val="24"/>
        </w:rPr>
        <w:tab/>
        <w:t>Berdasarkan penentuan sampel dapat diketahui jumlah sampel pada setiap kelasnya sebagai berikut:</w:t>
      </w:r>
    </w:p>
    <w:p w:rsidR="001A6DAA" w:rsidRPr="007D5A4D" w:rsidRDefault="001A6DAA" w:rsidP="001A6DAA">
      <w:pPr>
        <w:tabs>
          <w:tab w:val="left" w:pos="567"/>
        </w:tabs>
        <w:jc w:val="both"/>
        <w:rPr>
          <w:rFonts w:ascii="Arial Narrow" w:hAnsi="Arial Narrow"/>
          <w:b/>
        </w:rPr>
      </w:pPr>
    </w:p>
    <w:p w:rsidR="001A6DAA" w:rsidRPr="007D5A4D" w:rsidRDefault="001A6DAA" w:rsidP="001A6DAA">
      <w:pPr>
        <w:spacing w:after="200" w:line="276" w:lineRule="auto"/>
        <w:jc w:val="center"/>
        <w:rPr>
          <w:rFonts w:ascii="Arial Narrow" w:hAnsi="Arial Narrow"/>
          <w:b/>
        </w:rPr>
      </w:pPr>
      <w:proofErr w:type="gramStart"/>
      <w:r w:rsidRPr="007D5A4D">
        <w:rPr>
          <w:rFonts w:ascii="Arial Narrow" w:hAnsi="Arial Narrow"/>
          <w:b/>
        </w:rPr>
        <w:t>Tabel 2.</w:t>
      </w:r>
      <w:proofErr w:type="gramEnd"/>
      <w:r w:rsidRPr="007D5A4D">
        <w:rPr>
          <w:rFonts w:ascii="Arial Narrow" w:hAnsi="Arial Narrow"/>
          <w:b/>
        </w:rPr>
        <w:t xml:space="preserve"> Sampel Penelitian</w:t>
      </w:r>
    </w:p>
    <w:tbl>
      <w:tblPr>
        <w:tblStyle w:val="LightShading"/>
        <w:tblW w:w="0" w:type="auto"/>
        <w:tblInd w:w="1951" w:type="dxa"/>
        <w:tblLook w:val="04A0" w:firstRow="1" w:lastRow="0" w:firstColumn="1" w:lastColumn="0" w:noHBand="0" w:noVBand="1"/>
      </w:tblPr>
      <w:tblGrid>
        <w:gridCol w:w="1050"/>
        <w:gridCol w:w="2069"/>
        <w:gridCol w:w="2126"/>
      </w:tblGrid>
      <w:tr w:rsidR="001A6DAA" w:rsidRPr="007D5A4D" w:rsidTr="001A6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1A6DAA" w:rsidRPr="007D5A4D" w:rsidRDefault="001A6DAA" w:rsidP="001A6DAA">
            <w:pPr>
              <w:jc w:val="center"/>
              <w:rPr>
                <w:rFonts w:ascii="Arial Narrow" w:eastAsiaTheme="minorHAnsi" w:hAnsi="Arial Narrow" w:cstheme="minorBidi"/>
              </w:rPr>
            </w:pPr>
            <w:r w:rsidRPr="007D5A4D">
              <w:rPr>
                <w:rFonts w:ascii="Arial Narrow" w:eastAsiaTheme="minorHAnsi" w:hAnsi="Arial Narrow" w:cstheme="minorBidi"/>
              </w:rPr>
              <w:t>No.</w:t>
            </w:r>
          </w:p>
        </w:tc>
        <w:tc>
          <w:tcPr>
            <w:tcW w:w="2069" w:type="dxa"/>
          </w:tcPr>
          <w:p w:rsidR="001A6DAA" w:rsidRPr="007D5A4D" w:rsidRDefault="001A6DAA" w:rsidP="001A6DAA">
            <w:pPr>
              <w:jc w:val="center"/>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stheme="minorBidi"/>
              </w:rPr>
            </w:pPr>
            <w:r w:rsidRPr="007D5A4D">
              <w:rPr>
                <w:rFonts w:ascii="Arial Narrow" w:eastAsiaTheme="minorHAnsi" w:hAnsi="Arial Narrow" w:cstheme="minorBidi"/>
              </w:rPr>
              <w:t>Kelas</w:t>
            </w:r>
          </w:p>
        </w:tc>
        <w:tc>
          <w:tcPr>
            <w:tcW w:w="2126" w:type="dxa"/>
          </w:tcPr>
          <w:p w:rsidR="001A6DAA" w:rsidRPr="007D5A4D" w:rsidRDefault="001A6DAA" w:rsidP="001A6DAA">
            <w:pPr>
              <w:jc w:val="center"/>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stheme="minorBidi"/>
              </w:rPr>
            </w:pPr>
            <w:r w:rsidRPr="007D5A4D">
              <w:rPr>
                <w:rFonts w:ascii="Arial Narrow" w:eastAsiaTheme="minorHAnsi" w:hAnsi="Arial Narrow" w:cstheme="minorBidi"/>
              </w:rPr>
              <w:t>Sampel</w:t>
            </w:r>
          </w:p>
        </w:tc>
      </w:tr>
      <w:tr w:rsidR="001A6DAA" w:rsidRPr="007D5A4D" w:rsidTr="001A6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1A6DAA" w:rsidRPr="007D5A4D" w:rsidRDefault="001A6DAA" w:rsidP="001A6DAA">
            <w:pPr>
              <w:jc w:val="center"/>
              <w:rPr>
                <w:rFonts w:ascii="Arial Narrow" w:eastAsiaTheme="minorHAnsi" w:hAnsi="Arial Narrow" w:cstheme="minorBidi"/>
                <w:b w:val="0"/>
              </w:rPr>
            </w:pPr>
            <w:r w:rsidRPr="007D5A4D">
              <w:rPr>
                <w:rFonts w:ascii="Arial Narrow" w:eastAsiaTheme="minorHAnsi" w:hAnsi="Arial Narrow" w:cstheme="minorBidi"/>
                <w:b w:val="0"/>
              </w:rPr>
              <w:t>1</w:t>
            </w:r>
          </w:p>
        </w:tc>
        <w:tc>
          <w:tcPr>
            <w:tcW w:w="2069" w:type="dxa"/>
          </w:tcPr>
          <w:p w:rsidR="001A6DAA" w:rsidRPr="007D5A4D" w:rsidRDefault="001A6DAA" w:rsidP="001A6DAA">
            <w:pPr>
              <w:jc w:val="center"/>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rPr>
            </w:pPr>
            <w:r w:rsidRPr="007D5A4D">
              <w:rPr>
                <w:rFonts w:ascii="Arial Narrow" w:eastAsiaTheme="minorHAnsi" w:hAnsi="Arial Narrow" w:cstheme="minorBidi"/>
              </w:rPr>
              <w:t>XI AK 1</w:t>
            </w:r>
          </w:p>
        </w:tc>
        <w:tc>
          <w:tcPr>
            <w:tcW w:w="2126" w:type="dxa"/>
          </w:tcPr>
          <w:p w:rsidR="001A6DAA" w:rsidRPr="007D5A4D" w:rsidRDefault="001A6DAA" w:rsidP="001A6DAA">
            <w:pPr>
              <w:jc w:val="center"/>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rPr>
            </w:pPr>
            <w:r w:rsidRPr="007D5A4D">
              <w:rPr>
                <w:rFonts w:ascii="Arial Narrow" w:eastAsiaTheme="minorHAnsi" w:hAnsi="Arial Narrow" w:cstheme="minorBidi"/>
              </w:rPr>
              <w:t>25</w:t>
            </w:r>
          </w:p>
        </w:tc>
      </w:tr>
      <w:tr w:rsidR="001A6DAA" w:rsidRPr="007D5A4D" w:rsidTr="001A6DAA">
        <w:tc>
          <w:tcPr>
            <w:cnfStyle w:val="001000000000" w:firstRow="0" w:lastRow="0" w:firstColumn="1" w:lastColumn="0" w:oddVBand="0" w:evenVBand="0" w:oddHBand="0" w:evenHBand="0" w:firstRowFirstColumn="0" w:firstRowLastColumn="0" w:lastRowFirstColumn="0" w:lastRowLastColumn="0"/>
            <w:tcW w:w="1050" w:type="dxa"/>
          </w:tcPr>
          <w:p w:rsidR="001A6DAA" w:rsidRPr="007D5A4D" w:rsidRDefault="001A6DAA" w:rsidP="001A6DAA">
            <w:pPr>
              <w:jc w:val="center"/>
              <w:rPr>
                <w:rFonts w:ascii="Arial Narrow" w:eastAsiaTheme="minorHAnsi" w:hAnsi="Arial Narrow" w:cstheme="minorBidi"/>
                <w:b w:val="0"/>
              </w:rPr>
            </w:pPr>
            <w:r w:rsidRPr="007D5A4D">
              <w:rPr>
                <w:rFonts w:ascii="Arial Narrow" w:eastAsiaTheme="minorHAnsi" w:hAnsi="Arial Narrow" w:cstheme="minorBidi"/>
                <w:b w:val="0"/>
              </w:rPr>
              <w:t>2</w:t>
            </w:r>
          </w:p>
        </w:tc>
        <w:tc>
          <w:tcPr>
            <w:tcW w:w="2069" w:type="dxa"/>
          </w:tcPr>
          <w:p w:rsidR="001A6DAA" w:rsidRPr="007D5A4D" w:rsidRDefault="001A6DAA" w:rsidP="001A6DAA">
            <w:pPr>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rPr>
            </w:pPr>
            <w:r w:rsidRPr="007D5A4D">
              <w:rPr>
                <w:rFonts w:ascii="Arial Narrow" w:eastAsiaTheme="minorHAnsi" w:hAnsi="Arial Narrow" w:cstheme="minorBidi"/>
              </w:rPr>
              <w:t>XI AK 2</w:t>
            </w:r>
          </w:p>
        </w:tc>
        <w:tc>
          <w:tcPr>
            <w:tcW w:w="2126" w:type="dxa"/>
          </w:tcPr>
          <w:p w:rsidR="001A6DAA" w:rsidRPr="007D5A4D" w:rsidRDefault="001A6DAA" w:rsidP="001A6DAA">
            <w:pPr>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rPr>
            </w:pPr>
            <w:r w:rsidRPr="007D5A4D">
              <w:rPr>
                <w:rFonts w:ascii="Arial Narrow" w:eastAsiaTheme="minorHAnsi" w:hAnsi="Arial Narrow" w:cstheme="minorBidi"/>
              </w:rPr>
              <w:t>28</w:t>
            </w:r>
          </w:p>
        </w:tc>
      </w:tr>
      <w:tr w:rsidR="00EE7E03" w:rsidRPr="007D5A4D" w:rsidTr="006C5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gridSpan w:val="2"/>
          </w:tcPr>
          <w:p w:rsidR="00EE7E03" w:rsidRPr="007D5A4D" w:rsidRDefault="00EE7E03" w:rsidP="001A6DAA">
            <w:pPr>
              <w:jc w:val="center"/>
              <w:rPr>
                <w:rFonts w:ascii="Arial Narrow" w:eastAsiaTheme="minorHAnsi" w:hAnsi="Arial Narrow" w:cstheme="minorBidi"/>
              </w:rPr>
            </w:pPr>
            <w:r w:rsidRPr="007D5A4D">
              <w:rPr>
                <w:rFonts w:ascii="Arial Narrow" w:eastAsiaTheme="minorHAnsi" w:hAnsi="Arial Narrow" w:cstheme="minorBidi"/>
              </w:rPr>
              <w:t>jumlah</w:t>
            </w:r>
          </w:p>
        </w:tc>
        <w:tc>
          <w:tcPr>
            <w:tcW w:w="2126" w:type="dxa"/>
          </w:tcPr>
          <w:p w:rsidR="00EE7E03" w:rsidRPr="007D5A4D" w:rsidRDefault="00EE7E03" w:rsidP="001A6DAA">
            <w:pPr>
              <w:jc w:val="center"/>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b/>
              </w:rPr>
            </w:pPr>
            <w:r w:rsidRPr="007D5A4D">
              <w:rPr>
                <w:rFonts w:ascii="Arial Narrow" w:eastAsiaTheme="minorHAnsi" w:hAnsi="Arial Narrow" w:cstheme="minorBidi"/>
                <w:b/>
              </w:rPr>
              <w:t>53</w:t>
            </w:r>
          </w:p>
        </w:tc>
      </w:tr>
    </w:tbl>
    <w:p w:rsidR="00EE7E03" w:rsidRPr="007D5A4D" w:rsidRDefault="00EE7E03" w:rsidP="00EE7E03">
      <w:pPr>
        <w:pStyle w:val="ListParagraph"/>
        <w:tabs>
          <w:tab w:val="left" w:pos="567"/>
        </w:tabs>
        <w:spacing w:after="0" w:line="240" w:lineRule="auto"/>
        <w:ind w:left="0"/>
        <w:jc w:val="both"/>
        <w:rPr>
          <w:rFonts w:ascii="Arial Narrow" w:hAnsi="Arial Narrow"/>
          <w:sz w:val="24"/>
          <w:szCs w:val="24"/>
        </w:rPr>
      </w:pPr>
    </w:p>
    <w:p w:rsidR="00EE7E03" w:rsidRPr="007D5A4D" w:rsidRDefault="00EE7E03" w:rsidP="00EE7E03">
      <w:pPr>
        <w:pStyle w:val="ListParagraph"/>
        <w:tabs>
          <w:tab w:val="left" w:pos="567"/>
        </w:tabs>
        <w:spacing w:after="0" w:line="240" w:lineRule="auto"/>
        <w:ind w:left="0"/>
        <w:jc w:val="both"/>
        <w:rPr>
          <w:rFonts w:ascii="Arial Narrow" w:hAnsi="Arial Narrow"/>
          <w:sz w:val="24"/>
          <w:szCs w:val="24"/>
        </w:rPr>
      </w:pPr>
      <w:r w:rsidRPr="007D5A4D">
        <w:rPr>
          <w:rFonts w:ascii="Arial Narrow" w:hAnsi="Arial Narrow"/>
          <w:sz w:val="24"/>
          <w:szCs w:val="24"/>
        </w:rPr>
        <w:t>Teknik pengumpulan data yang digunakan dalam penelitian terdiri dari:</w:t>
      </w:r>
    </w:p>
    <w:p w:rsidR="00EE7E03" w:rsidRPr="007D5A4D" w:rsidRDefault="00EE7E03" w:rsidP="00EE7E03">
      <w:pPr>
        <w:pStyle w:val="ListParagraph"/>
        <w:numPr>
          <w:ilvl w:val="0"/>
          <w:numId w:val="10"/>
        </w:numPr>
        <w:spacing w:after="0" w:line="240" w:lineRule="auto"/>
        <w:ind w:left="426" w:hanging="426"/>
        <w:jc w:val="both"/>
        <w:rPr>
          <w:rFonts w:ascii="Arial Narrow" w:hAnsi="Arial Narrow"/>
          <w:sz w:val="24"/>
          <w:szCs w:val="24"/>
        </w:rPr>
      </w:pPr>
      <w:r w:rsidRPr="007D5A4D">
        <w:rPr>
          <w:rFonts w:ascii="Arial Narrow" w:hAnsi="Arial Narrow"/>
          <w:sz w:val="24"/>
          <w:szCs w:val="24"/>
        </w:rPr>
        <w:t>Kuesioner (Angket)</w:t>
      </w:r>
    </w:p>
    <w:p w:rsidR="00EE7E03" w:rsidRPr="007D5A4D" w:rsidRDefault="00EE7E03" w:rsidP="00EE7E03">
      <w:pPr>
        <w:pStyle w:val="ListParagraph"/>
        <w:numPr>
          <w:ilvl w:val="0"/>
          <w:numId w:val="10"/>
        </w:numPr>
        <w:spacing w:after="0" w:line="240" w:lineRule="auto"/>
        <w:ind w:left="426" w:hanging="426"/>
        <w:jc w:val="both"/>
        <w:rPr>
          <w:rFonts w:ascii="Arial Narrow" w:hAnsi="Arial Narrow"/>
          <w:sz w:val="24"/>
          <w:szCs w:val="24"/>
        </w:rPr>
      </w:pPr>
      <w:r w:rsidRPr="007D5A4D">
        <w:rPr>
          <w:rFonts w:ascii="Arial Narrow" w:hAnsi="Arial Narrow"/>
          <w:sz w:val="24"/>
          <w:szCs w:val="24"/>
        </w:rPr>
        <w:t>Dokumentasi</w:t>
      </w:r>
    </w:p>
    <w:p w:rsidR="001A6DAA" w:rsidRPr="007D5A4D" w:rsidRDefault="001A6DAA" w:rsidP="001A6DAA">
      <w:pPr>
        <w:spacing w:after="200" w:line="276" w:lineRule="auto"/>
        <w:rPr>
          <w:rFonts w:ascii="Arial Narrow" w:hAnsi="Arial Narrow"/>
          <w:b/>
        </w:rPr>
      </w:pPr>
    </w:p>
    <w:p w:rsidR="00DD1A4D" w:rsidRPr="007D5A4D" w:rsidRDefault="00DD1A4D" w:rsidP="00DD1A4D">
      <w:pPr>
        <w:jc w:val="both"/>
        <w:rPr>
          <w:rFonts w:ascii="Arial Narrow" w:hAnsi="Arial Narrow"/>
          <w:b/>
          <w:lang w:val="id-ID"/>
        </w:rPr>
      </w:pPr>
    </w:p>
    <w:p w:rsidR="00DD1A4D" w:rsidRPr="007D5A4D" w:rsidRDefault="00DD1A4D" w:rsidP="004C3BAC">
      <w:pPr>
        <w:jc w:val="both"/>
        <w:rPr>
          <w:rFonts w:ascii="Arial Narrow" w:hAnsi="Arial Narrow"/>
          <w:b/>
        </w:rPr>
      </w:pPr>
      <w:r w:rsidRPr="007D5A4D">
        <w:rPr>
          <w:rFonts w:ascii="Arial Narrow" w:hAnsi="Arial Narrow"/>
          <w:b/>
          <w:lang w:val="id-ID"/>
        </w:rPr>
        <w:t>HASIL DAN PEMBAHASAN</w:t>
      </w:r>
    </w:p>
    <w:p w:rsidR="004C3BAC" w:rsidRPr="007D5A4D" w:rsidRDefault="004C3BAC" w:rsidP="004C3BAC">
      <w:pPr>
        <w:rPr>
          <w:rFonts w:ascii="Arial Narrow" w:hAnsi="Arial Narrow"/>
        </w:rPr>
      </w:pPr>
    </w:p>
    <w:p w:rsidR="004C3BAC" w:rsidRPr="007D5A4D" w:rsidRDefault="004C3BAC" w:rsidP="004C3BAC">
      <w:pPr>
        <w:pStyle w:val="ListParagraph"/>
        <w:numPr>
          <w:ilvl w:val="0"/>
          <w:numId w:val="12"/>
        </w:numPr>
        <w:spacing w:after="0" w:line="240" w:lineRule="auto"/>
        <w:ind w:left="426" w:hanging="426"/>
        <w:jc w:val="both"/>
        <w:rPr>
          <w:rFonts w:ascii="Arial Narrow" w:hAnsi="Arial Narrow"/>
          <w:b/>
          <w:sz w:val="24"/>
          <w:szCs w:val="24"/>
        </w:rPr>
      </w:pPr>
      <w:r w:rsidRPr="007D5A4D">
        <w:rPr>
          <w:rFonts w:ascii="Arial Narrow" w:hAnsi="Arial Narrow"/>
          <w:b/>
          <w:sz w:val="24"/>
          <w:szCs w:val="24"/>
        </w:rPr>
        <w:t>Kondisi Lingkungan Teman Sebaya</w:t>
      </w:r>
    </w:p>
    <w:p w:rsidR="00DD1A4D" w:rsidRPr="007D5A4D" w:rsidRDefault="004C3BAC" w:rsidP="004C3BAC">
      <w:pPr>
        <w:jc w:val="both"/>
        <w:rPr>
          <w:rFonts w:ascii="Arial Narrow" w:hAnsi="Arial Narrow"/>
        </w:rPr>
      </w:pPr>
      <w:r w:rsidRPr="007D5A4D">
        <w:rPr>
          <w:rFonts w:ascii="Arial Narrow" w:hAnsi="Arial Narrow"/>
        </w:rPr>
        <w:t>Tanggapan lingkungan teman sebaya berdasarkan hasil penelitian diperoleh angka sebesar 1.731 atau berada pada kriteria skor 1457,6 – 1894,75 termasuk kategori baik dari jumlah responden sebanyak 53. Hasil penelitian menunjukkan bahwa lingkungan teman sebaya di SMK Swadaya Karangnunggal termasuk kategori baik.Hal tersebut berarti bahwa peserta didik mempunyai lingkungan yang kondusif untuk melakukan berbagai aktivitas di lingkungan sekolahnya seperti mengikuti ekstra kurikuler, mengerjakan tugas secara berkelompok, dan sebagainya.Meskipun demikian, pergaulan teman sebaya masih perlu</w:t>
      </w:r>
    </w:p>
    <w:p w:rsidR="004C3BAC" w:rsidRPr="007D5A4D" w:rsidRDefault="004C3BAC" w:rsidP="004C3BAC">
      <w:pPr>
        <w:pStyle w:val="ListParagraph"/>
        <w:tabs>
          <w:tab w:val="left" w:pos="567"/>
        </w:tabs>
        <w:spacing w:after="0" w:line="240" w:lineRule="auto"/>
        <w:ind w:left="0"/>
        <w:jc w:val="both"/>
        <w:rPr>
          <w:rFonts w:ascii="Arial Narrow" w:hAnsi="Arial Narrow"/>
          <w:sz w:val="24"/>
          <w:szCs w:val="24"/>
        </w:rPr>
      </w:pPr>
      <w:proofErr w:type="gramStart"/>
      <w:r w:rsidRPr="007D5A4D">
        <w:rPr>
          <w:rFonts w:ascii="Arial Narrow" w:hAnsi="Arial Narrow"/>
          <w:sz w:val="24"/>
          <w:szCs w:val="24"/>
        </w:rPr>
        <w:t>ditingkatkan</w:t>
      </w:r>
      <w:proofErr w:type="gramEnd"/>
      <w:r w:rsidRPr="007D5A4D">
        <w:rPr>
          <w:rFonts w:ascii="Arial Narrow" w:hAnsi="Arial Narrow"/>
          <w:sz w:val="24"/>
          <w:szCs w:val="24"/>
        </w:rPr>
        <w:t xml:space="preserve"> agar termasuk kategori sangat baik. Hal itu sejalan dengan pendapat Slamet Santosa dalam penelitian yang dilakukan oleh Septiana Rahayu (2017) bahwa fungsi kelompok teman sebaya adalah sebagai berikut:</w:t>
      </w:r>
    </w:p>
    <w:p w:rsidR="004C3BAC" w:rsidRPr="007D5A4D" w:rsidRDefault="004C3BAC" w:rsidP="004C3BAC">
      <w:pPr>
        <w:pStyle w:val="ListParagraph"/>
        <w:numPr>
          <w:ilvl w:val="0"/>
          <w:numId w:val="15"/>
        </w:numPr>
        <w:spacing w:after="0" w:line="240" w:lineRule="auto"/>
        <w:ind w:left="284" w:hanging="284"/>
        <w:jc w:val="both"/>
        <w:rPr>
          <w:rFonts w:ascii="Arial Narrow" w:hAnsi="Arial Narrow"/>
          <w:sz w:val="24"/>
          <w:szCs w:val="24"/>
        </w:rPr>
      </w:pPr>
      <w:r w:rsidRPr="007D5A4D">
        <w:rPr>
          <w:rFonts w:ascii="Arial Narrow" w:hAnsi="Arial Narrow"/>
          <w:sz w:val="24"/>
          <w:szCs w:val="24"/>
        </w:rPr>
        <w:t>Mangajarkan kebudayaan.</w:t>
      </w:r>
    </w:p>
    <w:p w:rsidR="004C3BAC" w:rsidRPr="007D5A4D" w:rsidRDefault="004C3BAC" w:rsidP="004C3BAC">
      <w:pPr>
        <w:pStyle w:val="ListParagraph"/>
        <w:numPr>
          <w:ilvl w:val="0"/>
          <w:numId w:val="15"/>
        </w:numPr>
        <w:spacing w:after="0" w:line="240" w:lineRule="auto"/>
        <w:ind w:left="284" w:hanging="284"/>
        <w:jc w:val="both"/>
        <w:rPr>
          <w:rFonts w:ascii="Arial Narrow" w:hAnsi="Arial Narrow"/>
          <w:sz w:val="24"/>
          <w:szCs w:val="24"/>
        </w:rPr>
      </w:pPr>
      <w:r w:rsidRPr="007D5A4D">
        <w:rPr>
          <w:rFonts w:ascii="Arial Narrow" w:hAnsi="Arial Narrow"/>
          <w:sz w:val="24"/>
          <w:szCs w:val="24"/>
        </w:rPr>
        <w:t>Mengajarkan mobilitas sosial.</w:t>
      </w:r>
    </w:p>
    <w:p w:rsidR="004C3BAC" w:rsidRPr="007D5A4D" w:rsidRDefault="004C3BAC" w:rsidP="004C3BAC">
      <w:pPr>
        <w:pStyle w:val="ListParagraph"/>
        <w:numPr>
          <w:ilvl w:val="0"/>
          <w:numId w:val="15"/>
        </w:numPr>
        <w:spacing w:after="0" w:line="240" w:lineRule="auto"/>
        <w:ind w:left="284" w:hanging="284"/>
        <w:jc w:val="both"/>
        <w:rPr>
          <w:rFonts w:ascii="Arial Narrow" w:hAnsi="Arial Narrow"/>
          <w:sz w:val="24"/>
          <w:szCs w:val="24"/>
        </w:rPr>
      </w:pPr>
      <w:r w:rsidRPr="007D5A4D">
        <w:rPr>
          <w:rFonts w:ascii="Arial Narrow" w:hAnsi="Arial Narrow"/>
          <w:sz w:val="24"/>
          <w:szCs w:val="24"/>
        </w:rPr>
        <w:t>Membantu peranan sosial yang baru.</w:t>
      </w:r>
    </w:p>
    <w:p w:rsidR="004C3BAC" w:rsidRPr="007D5A4D" w:rsidRDefault="004C3BAC" w:rsidP="004C3BAC">
      <w:pPr>
        <w:pStyle w:val="ListParagraph"/>
        <w:numPr>
          <w:ilvl w:val="0"/>
          <w:numId w:val="15"/>
        </w:numPr>
        <w:spacing w:after="0" w:line="240" w:lineRule="auto"/>
        <w:ind w:left="284" w:hanging="284"/>
        <w:jc w:val="both"/>
        <w:rPr>
          <w:rFonts w:ascii="Arial Narrow" w:hAnsi="Arial Narrow"/>
          <w:sz w:val="24"/>
          <w:szCs w:val="24"/>
        </w:rPr>
      </w:pPr>
      <w:r w:rsidRPr="007D5A4D">
        <w:rPr>
          <w:rFonts w:ascii="Arial Narrow" w:hAnsi="Arial Narrow"/>
          <w:sz w:val="24"/>
          <w:szCs w:val="24"/>
        </w:rPr>
        <w:t>Kelompok teman sebaya sebagai sumber informasi bagi orang tua, guru bahkan masyarakat.</w:t>
      </w:r>
    </w:p>
    <w:p w:rsidR="004C3BAC" w:rsidRPr="007D5A4D" w:rsidRDefault="004C3BAC" w:rsidP="004C3BAC">
      <w:pPr>
        <w:pStyle w:val="ListParagraph"/>
        <w:numPr>
          <w:ilvl w:val="0"/>
          <w:numId w:val="15"/>
        </w:numPr>
        <w:spacing w:after="0" w:line="240" w:lineRule="auto"/>
        <w:ind w:left="284" w:hanging="284"/>
        <w:jc w:val="both"/>
        <w:rPr>
          <w:rFonts w:ascii="Arial Narrow" w:hAnsi="Arial Narrow"/>
          <w:sz w:val="24"/>
          <w:szCs w:val="24"/>
        </w:rPr>
      </w:pPr>
      <w:r w:rsidRPr="007D5A4D">
        <w:rPr>
          <w:rFonts w:ascii="Arial Narrow" w:hAnsi="Arial Narrow"/>
          <w:sz w:val="24"/>
          <w:szCs w:val="24"/>
        </w:rPr>
        <w:t xml:space="preserve">Dalam kelompok teman sebaya individu dapat mencapai ketergantungan satu </w:t>
      </w:r>
      <w:proofErr w:type="gramStart"/>
      <w:r w:rsidRPr="007D5A4D">
        <w:rPr>
          <w:rFonts w:ascii="Arial Narrow" w:hAnsi="Arial Narrow"/>
          <w:sz w:val="24"/>
          <w:szCs w:val="24"/>
        </w:rPr>
        <w:t>sama</w:t>
      </w:r>
      <w:proofErr w:type="gramEnd"/>
      <w:r w:rsidRPr="007D5A4D">
        <w:rPr>
          <w:rFonts w:ascii="Arial Narrow" w:hAnsi="Arial Narrow"/>
          <w:sz w:val="24"/>
          <w:szCs w:val="24"/>
        </w:rPr>
        <w:t xml:space="preserve"> lain.</w:t>
      </w:r>
    </w:p>
    <w:p w:rsidR="004C3BAC" w:rsidRPr="007D5A4D" w:rsidRDefault="004C3BAC" w:rsidP="004C3BAC">
      <w:pPr>
        <w:pStyle w:val="ListParagraph"/>
        <w:numPr>
          <w:ilvl w:val="0"/>
          <w:numId w:val="15"/>
        </w:numPr>
        <w:spacing w:after="0" w:line="240" w:lineRule="auto"/>
        <w:ind w:left="284" w:hanging="284"/>
        <w:jc w:val="both"/>
        <w:rPr>
          <w:rFonts w:ascii="Arial Narrow" w:hAnsi="Arial Narrow"/>
          <w:sz w:val="24"/>
          <w:szCs w:val="24"/>
        </w:rPr>
      </w:pPr>
      <w:r w:rsidRPr="007D5A4D">
        <w:rPr>
          <w:rFonts w:ascii="Arial Narrow" w:hAnsi="Arial Narrow"/>
          <w:sz w:val="24"/>
          <w:szCs w:val="24"/>
        </w:rPr>
        <w:t>Kelompok teman sebaya mengajarkan moral orang dewasa</w:t>
      </w:r>
    </w:p>
    <w:p w:rsidR="004C3BAC" w:rsidRPr="007D5A4D" w:rsidRDefault="004C3BAC" w:rsidP="004C3BAC">
      <w:pPr>
        <w:pStyle w:val="ListParagraph"/>
        <w:numPr>
          <w:ilvl w:val="0"/>
          <w:numId w:val="15"/>
        </w:numPr>
        <w:spacing w:after="0" w:line="240" w:lineRule="auto"/>
        <w:ind w:left="284" w:hanging="284"/>
        <w:jc w:val="both"/>
        <w:rPr>
          <w:rFonts w:ascii="Arial Narrow" w:hAnsi="Arial Narrow"/>
          <w:sz w:val="24"/>
          <w:szCs w:val="24"/>
        </w:rPr>
      </w:pPr>
      <w:r w:rsidRPr="007D5A4D">
        <w:rPr>
          <w:rFonts w:ascii="Arial Narrow" w:hAnsi="Arial Narrow"/>
          <w:sz w:val="24"/>
          <w:szCs w:val="24"/>
        </w:rPr>
        <w:t>Mencapai kebebasan sendiri.</w:t>
      </w:r>
    </w:p>
    <w:p w:rsidR="004C3BAC" w:rsidRPr="007D5A4D" w:rsidRDefault="004C3BAC" w:rsidP="004C3BAC">
      <w:pPr>
        <w:tabs>
          <w:tab w:val="left" w:pos="567"/>
        </w:tabs>
        <w:jc w:val="both"/>
        <w:rPr>
          <w:rFonts w:ascii="Arial Narrow" w:hAnsi="Arial Narrow"/>
          <w:color w:val="000000" w:themeColor="text1"/>
        </w:rPr>
      </w:pPr>
      <w:r w:rsidRPr="007D5A4D">
        <w:rPr>
          <w:rFonts w:ascii="Arial Narrow" w:hAnsi="Arial Narrow"/>
        </w:rPr>
        <w:lastRenderedPageBreak/>
        <w:tab/>
        <w:t xml:space="preserve">Upaya untuk meningkatkan lingkungan teman sebaya di Sekolah Menengah Kejuruan (SMK) Swadaya karangnunggal yaitu dengan </w:t>
      </w:r>
      <w:proofErr w:type="gramStart"/>
      <w:r w:rsidRPr="007D5A4D">
        <w:rPr>
          <w:rFonts w:ascii="Arial Narrow" w:hAnsi="Arial Narrow"/>
        </w:rPr>
        <w:t>cara</w:t>
      </w:r>
      <w:proofErr w:type="gramEnd"/>
      <w:r w:rsidRPr="007D5A4D">
        <w:rPr>
          <w:rFonts w:ascii="Arial Narrow" w:hAnsi="Arial Narrow"/>
        </w:rPr>
        <w:t xml:space="preserve"> memilih teman yang sering melakukan hal yang baik atau hal yang positif sehingga dapat menciptakan lingkungan yang baik dan kondusif. </w:t>
      </w:r>
      <w:r w:rsidRPr="007D5A4D">
        <w:rPr>
          <w:rFonts w:ascii="Arial Narrow" w:hAnsi="Arial Narrow"/>
          <w:color w:val="000000" w:themeColor="text1"/>
        </w:rPr>
        <w:t xml:space="preserve">Apabila di dalam lingkungan teman sebaya melakukan penyimpangan, maka seseorang </w:t>
      </w:r>
      <w:proofErr w:type="gramStart"/>
      <w:r w:rsidRPr="007D5A4D">
        <w:rPr>
          <w:rFonts w:ascii="Arial Narrow" w:hAnsi="Arial Narrow"/>
          <w:color w:val="000000" w:themeColor="text1"/>
        </w:rPr>
        <w:t>akan</w:t>
      </w:r>
      <w:proofErr w:type="gramEnd"/>
      <w:r w:rsidRPr="007D5A4D">
        <w:rPr>
          <w:rFonts w:ascii="Arial Narrow" w:hAnsi="Arial Narrow"/>
          <w:color w:val="000000" w:themeColor="text1"/>
        </w:rPr>
        <w:t xml:space="preserve"> menyesuaikan dirinya sesuai dengan lingkungannya begitu juga dengan sebaliknya apabila lingkungan teman sebaya seseorang itu baik, maka hal itu akan berdampak baik lagi bagi kehidupan seseorang terutama dalam hal belajarnya.</w:t>
      </w:r>
    </w:p>
    <w:p w:rsidR="001B2C3D" w:rsidRPr="007D5A4D" w:rsidRDefault="001B2C3D" w:rsidP="001B2C3D">
      <w:pPr>
        <w:rPr>
          <w:rFonts w:ascii="Arial Narrow" w:hAnsi="Arial Narrow"/>
        </w:rPr>
      </w:pPr>
    </w:p>
    <w:p w:rsidR="001B2C3D" w:rsidRPr="007D5A4D" w:rsidRDefault="001B2C3D" w:rsidP="001B2C3D">
      <w:pPr>
        <w:pStyle w:val="ListParagraph"/>
        <w:numPr>
          <w:ilvl w:val="0"/>
          <w:numId w:val="12"/>
        </w:numPr>
        <w:spacing w:after="0" w:line="240" w:lineRule="auto"/>
        <w:ind w:left="426" w:hanging="426"/>
        <w:rPr>
          <w:rFonts w:ascii="Arial Narrow" w:hAnsi="Arial Narrow"/>
          <w:b/>
          <w:sz w:val="24"/>
          <w:szCs w:val="24"/>
        </w:rPr>
      </w:pPr>
      <w:r w:rsidRPr="007D5A4D">
        <w:rPr>
          <w:rFonts w:ascii="Arial Narrow" w:hAnsi="Arial Narrow"/>
          <w:b/>
          <w:sz w:val="24"/>
          <w:szCs w:val="24"/>
        </w:rPr>
        <w:t>Hasil Prestasi Belajar Peserta Didik</w:t>
      </w:r>
    </w:p>
    <w:p w:rsidR="004C3BAC" w:rsidRPr="007D5A4D" w:rsidRDefault="004C3BAC" w:rsidP="004C3BAC">
      <w:pPr>
        <w:pStyle w:val="ListParagraph"/>
        <w:tabs>
          <w:tab w:val="left" w:pos="567"/>
          <w:tab w:val="left" w:pos="7230"/>
        </w:tabs>
        <w:spacing w:after="0" w:line="240" w:lineRule="auto"/>
        <w:ind w:left="0"/>
        <w:jc w:val="both"/>
        <w:rPr>
          <w:rFonts w:ascii="Arial Narrow" w:hAnsi="Arial Narrow"/>
          <w:sz w:val="24"/>
          <w:szCs w:val="24"/>
        </w:rPr>
      </w:pPr>
      <w:proofErr w:type="gramStart"/>
      <w:r w:rsidRPr="007D5A4D">
        <w:rPr>
          <w:rFonts w:ascii="Arial Narrow" w:eastAsiaTheme="minorEastAsia" w:hAnsi="Arial Narrow"/>
          <w:sz w:val="24"/>
          <w:szCs w:val="24"/>
        </w:rPr>
        <w:t xml:space="preserve">Prestasi belajar peserta didik terlihat dari hasil belajar peserta didik berupa </w:t>
      </w:r>
      <w:r w:rsidRPr="007D5A4D">
        <w:rPr>
          <w:rFonts w:ascii="Arial Narrow" w:hAnsi="Arial Narrow"/>
          <w:sz w:val="24"/>
          <w:szCs w:val="24"/>
        </w:rPr>
        <w:t>nilai UTS semester ganjil kelas XI AK SMK Swadaya Karangnunggal Tahun Ajaran 2019/2020.</w:t>
      </w:r>
      <w:proofErr w:type="gramEnd"/>
    </w:p>
    <w:p w:rsidR="004C3BAC" w:rsidRPr="007D5A4D" w:rsidRDefault="004C3BAC" w:rsidP="004C3BAC">
      <w:pPr>
        <w:pStyle w:val="ListParagraph"/>
        <w:tabs>
          <w:tab w:val="left" w:pos="567"/>
        </w:tabs>
        <w:spacing w:after="0" w:line="240" w:lineRule="auto"/>
        <w:ind w:left="0"/>
        <w:jc w:val="both"/>
        <w:rPr>
          <w:rFonts w:ascii="Arial Narrow" w:hAnsi="Arial Narrow"/>
          <w:sz w:val="24"/>
          <w:szCs w:val="24"/>
        </w:rPr>
      </w:pPr>
      <w:r w:rsidRPr="007D5A4D">
        <w:rPr>
          <w:rFonts w:ascii="Arial Narrow" w:hAnsi="Arial Narrow"/>
          <w:bCs/>
          <w:color w:val="000000" w:themeColor="text1"/>
          <w:sz w:val="24"/>
          <w:szCs w:val="24"/>
        </w:rPr>
        <w:t xml:space="preserve">Hasil penelitian menunjukkan bahwa peserta didik kelas XI AK 1 yang belum mencapai nilai Standar Ketuntasan Minimal (SKM) pada mata pelajaran Akuntansi di </w:t>
      </w:r>
      <w:r w:rsidRPr="007D5A4D">
        <w:rPr>
          <w:rFonts w:ascii="Arial Narrow" w:hAnsi="Arial Narrow"/>
          <w:color w:val="000000" w:themeColor="text1"/>
          <w:sz w:val="24"/>
          <w:szCs w:val="24"/>
        </w:rPr>
        <w:t xml:space="preserve">SMK Swadaya Karangnunggal adalah sebanyak 9 peserta didik atau 36% dan sisanya sebanyak 16 peserta didik atau 64% telah mampu mencapai nilai </w:t>
      </w:r>
      <w:r w:rsidRPr="007D5A4D">
        <w:rPr>
          <w:rFonts w:ascii="Arial Narrow" w:hAnsi="Arial Narrow"/>
          <w:bCs/>
          <w:color w:val="000000" w:themeColor="text1"/>
          <w:sz w:val="24"/>
          <w:szCs w:val="24"/>
        </w:rPr>
        <w:t xml:space="preserve">Standar Ketuntasan Minimal mata pelajaran Akuntansi. Adapun di kelas XI AK 2 terdapat peserta didik yang belum mencapai nilai Standar Ketuntasan Minimal (SKM) pada mata pelajaran Akuntansi di </w:t>
      </w:r>
      <w:r w:rsidRPr="007D5A4D">
        <w:rPr>
          <w:rFonts w:ascii="Arial Narrow" w:hAnsi="Arial Narrow"/>
          <w:color w:val="000000" w:themeColor="text1"/>
          <w:sz w:val="24"/>
          <w:szCs w:val="24"/>
        </w:rPr>
        <w:t xml:space="preserve">SMK Swadaya Karangnunggal adalah sebanyak 14 peserta didik atau 50% dan sisanya 14 peserta didik atau 50% telah mampu mencapai nilai </w:t>
      </w:r>
      <w:r w:rsidRPr="007D5A4D">
        <w:rPr>
          <w:rFonts w:ascii="Arial Narrow" w:hAnsi="Arial Narrow"/>
          <w:bCs/>
          <w:color w:val="000000" w:themeColor="text1"/>
          <w:sz w:val="24"/>
          <w:szCs w:val="24"/>
        </w:rPr>
        <w:t>Standar Ketuntasan Minimal. Selain itu nilai tertinggi di kelas XI AK 1 dan AK 2 yaitu sebesar 90.Nilai terendah di kelas XI AK 1 dan AK 2 sebesar 60. Nilai rata-rata di Kelas AK 1 sebesar 76 menunjukkan bahwa nilai rata-rata kelas XI AK 1 sudah mencapai atau lebih tinggi dari nilai KKM sedangkan nilai rata-rata di kelas XI AK 2 sebesar 74,32 menunjukkan bahwa nilai rata-rata di kelas XI AK 2 masih belum mencapai KKM. Hasil tersebut menunjukkan bahwa prestasi belajar peserta didik di kelas XI AK SMK Swadaya Karangnunggal belum optimal karena belum seluruhnya pesera didik dapat mencapai nilai SKM yang telah ditentukan.</w:t>
      </w:r>
      <w:r w:rsidRPr="007D5A4D">
        <w:rPr>
          <w:rFonts w:ascii="Arial Narrow" w:hAnsi="Arial Narrow"/>
          <w:sz w:val="24"/>
          <w:szCs w:val="24"/>
        </w:rPr>
        <w:t xml:space="preserve">Hal itu sejalan dengan pendapat Munadi dalam Rusman (2015: 67-68) bahwa faktor-faktor yang mempengaruhi prestasi belajar meliputi faktor internal dan eksternal, yaitu: </w:t>
      </w:r>
    </w:p>
    <w:p w:rsidR="004C3BAC" w:rsidRPr="007D5A4D" w:rsidRDefault="004C3BAC" w:rsidP="004C3BAC">
      <w:pPr>
        <w:pStyle w:val="ListParagraph"/>
        <w:numPr>
          <w:ilvl w:val="0"/>
          <w:numId w:val="16"/>
        </w:numPr>
        <w:spacing w:after="0" w:line="240" w:lineRule="auto"/>
        <w:ind w:left="284" w:hanging="284"/>
        <w:jc w:val="both"/>
        <w:rPr>
          <w:rFonts w:ascii="Arial Narrow" w:hAnsi="Arial Narrow"/>
          <w:sz w:val="24"/>
          <w:szCs w:val="24"/>
        </w:rPr>
      </w:pPr>
      <w:r w:rsidRPr="007D5A4D">
        <w:rPr>
          <w:rFonts w:ascii="Arial Narrow" w:hAnsi="Arial Narrow"/>
          <w:sz w:val="24"/>
          <w:szCs w:val="24"/>
        </w:rPr>
        <w:t>Faktor intern, yaitu faktor yang ada dalam diri individu, meliputi:</w:t>
      </w:r>
    </w:p>
    <w:p w:rsidR="004C3BAC" w:rsidRPr="007D5A4D" w:rsidRDefault="004C3BAC" w:rsidP="004C3BAC">
      <w:pPr>
        <w:pStyle w:val="ListParagraph"/>
        <w:numPr>
          <w:ilvl w:val="0"/>
          <w:numId w:val="18"/>
        </w:numPr>
        <w:spacing w:after="0" w:line="240" w:lineRule="auto"/>
        <w:ind w:left="567" w:hanging="283"/>
        <w:jc w:val="both"/>
        <w:rPr>
          <w:rFonts w:ascii="Arial Narrow" w:hAnsi="Arial Narrow"/>
          <w:sz w:val="24"/>
          <w:szCs w:val="24"/>
        </w:rPr>
      </w:pPr>
      <w:r w:rsidRPr="007D5A4D">
        <w:rPr>
          <w:rFonts w:ascii="Arial Narrow" w:hAnsi="Arial Narrow"/>
          <w:sz w:val="24"/>
          <w:szCs w:val="24"/>
        </w:rPr>
        <w:t>Faktor jasmaniah berupa faktor kesehatan dan cacat tubuh.</w:t>
      </w:r>
    </w:p>
    <w:p w:rsidR="004C3BAC" w:rsidRPr="007D5A4D" w:rsidRDefault="004C3BAC" w:rsidP="004C3BAC">
      <w:pPr>
        <w:pStyle w:val="ListParagraph"/>
        <w:numPr>
          <w:ilvl w:val="0"/>
          <w:numId w:val="18"/>
        </w:numPr>
        <w:tabs>
          <w:tab w:val="left" w:pos="1701"/>
        </w:tabs>
        <w:spacing w:after="0" w:line="240" w:lineRule="auto"/>
        <w:ind w:left="567" w:hanging="283"/>
        <w:jc w:val="both"/>
        <w:rPr>
          <w:rFonts w:ascii="Arial Narrow" w:hAnsi="Arial Narrow"/>
          <w:sz w:val="24"/>
          <w:szCs w:val="24"/>
        </w:rPr>
      </w:pPr>
      <w:r w:rsidRPr="007D5A4D">
        <w:rPr>
          <w:rFonts w:ascii="Arial Narrow" w:hAnsi="Arial Narrow"/>
          <w:sz w:val="24"/>
          <w:szCs w:val="24"/>
        </w:rPr>
        <w:t>Faktor psikologis, berupa intelegensi, perhatian, minat, bakat, motif, kematangan, kesiapan.</w:t>
      </w:r>
    </w:p>
    <w:p w:rsidR="004C3BAC" w:rsidRPr="007D5A4D" w:rsidRDefault="004C3BAC" w:rsidP="004C3BAC">
      <w:pPr>
        <w:pStyle w:val="ListParagraph"/>
        <w:numPr>
          <w:ilvl w:val="0"/>
          <w:numId w:val="18"/>
        </w:numPr>
        <w:tabs>
          <w:tab w:val="left" w:pos="2127"/>
        </w:tabs>
        <w:spacing w:after="0" w:line="240" w:lineRule="auto"/>
        <w:ind w:left="567" w:hanging="283"/>
        <w:jc w:val="both"/>
        <w:rPr>
          <w:rFonts w:ascii="Arial Narrow" w:hAnsi="Arial Narrow"/>
          <w:sz w:val="24"/>
          <w:szCs w:val="24"/>
        </w:rPr>
      </w:pPr>
      <w:r w:rsidRPr="007D5A4D">
        <w:rPr>
          <w:rFonts w:ascii="Arial Narrow" w:hAnsi="Arial Narrow"/>
          <w:sz w:val="24"/>
          <w:szCs w:val="24"/>
        </w:rPr>
        <w:t>Faktor kelelahan, yaitu kelelahan jasmani dan rohani.</w:t>
      </w:r>
    </w:p>
    <w:p w:rsidR="004C3BAC" w:rsidRPr="007D5A4D" w:rsidRDefault="004C3BAC" w:rsidP="004C3BAC">
      <w:pPr>
        <w:pStyle w:val="ListParagraph"/>
        <w:numPr>
          <w:ilvl w:val="0"/>
          <w:numId w:val="16"/>
        </w:numPr>
        <w:spacing w:after="0" w:line="240" w:lineRule="auto"/>
        <w:ind w:left="284" w:hanging="284"/>
        <w:jc w:val="both"/>
        <w:rPr>
          <w:rFonts w:ascii="Arial Narrow" w:hAnsi="Arial Narrow"/>
          <w:sz w:val="24"/>
          <w:szCs w:val="24"/>
        </w:rPr>
      </w:pPr>
      <w:r w:rsidRPr="007D5A4D">
        <w:rPr>
          <w:rFonts w:ascii="Arial Narrow" w:hAnsi="Arial Narrow"/>
          <w:sz w:val="24"/>
          <w:szCs w:val="24"/>
        </w:rPr>
        <w:t>Faktor ekstern, yaitu faktor yang ada di luar diri individu, terdiri dari:</w:t>
      </w:r>
    </w:p>
    <w:p w:rsidR="004C3BAC" w:rsidRPr="007D5A4D" w:rsidRDefault="004C3BAC" w:rsidP="004C3BAC">
      <w:pPr>
        <w:pStyle w:val="ListParagraph"/>
        <w:numPr>
          <w:ilvl w:val="0"/>
          <w:numId w:val="20"/>
        </w:numPr>
        <w:tabs>
          <w:tab w:val="left" w:pos="567"/>
          <w:tab w:val="left" w:pos="2127"/>
        </w:tabs>
        <w:spacing w:after="0" w:line="240" w:lineRule="auto"/>
        <w:ind w:left="567" w:hanging="283"/>
        <w:jc w:val="both"/>
        <w:rPr>
          <w:rFonts w:ascii="Arial Narrow" w:hAnsi="Arial Narrow"/>
          <w:sz w:val="24"/>
          <w:szCs w:val="24"/>
        </w:rPr>
      </w:pPr>
      <w:r w:rsidRPr="007D5A4D">
        <w:rPr>
          <w:rFonts w:ascii="Arial Narrow" w:hAnsi="Arial Narrow"/>
          <w:sz w:val="24"/>
          <w:szCs w:val="24"/>
        </w:rPr>
        <w:t xml:space="preserve">Faktor keluarga yaitu </w:t>
      </w:r>
      <w:proofErr w:type="gramStart"/>
      <w:r w:rsidRPr="007D5A4D">
        <w:rPr>
          <w:rFonts w:ascii="Arial Narrow" w:hAnsi="Arial Narrow"/>
          <w:sz w:val="24"/>
          <w:szCs w:val="24"/>
        </w:rPr>
        <w:t>cara</w:t>
      </w:r>
      <w:proofErr w:type="gramEnd"/>
      <w:r w:rsidRPr="007D5A4D">
        <w:rPr>
          <w:rFonts w:ascii="Arial Narrow" w:hAnsi="Arial Narrow"/>
          <w:sz w:val="24"/>
          <w:szCs w:val="24"/>
        </w:rPr>
        <w:t xml:space="preserve"> orang tua mendidik, relasi antar anggota keluarga, suasana rumah, keadaan ekonomi keluarga, pengertian orang tua, latar belakang kebudayaan.</w:t>
      </w:r>
    </w:p>
    <w:p w:rsidR="004C3BAC" w:rsidRPr="007D5A4D" w:rsidRDefault="004C3BAC" w:rsidP="004C3BAC">
      <w:pPr>
        <w:pStyle w:val="ListParagraph"/>
        <w:numPr>
          <w:ilvl w:val="0"/>
          <w:numId w:val="20"/>
        </w:numPr>
        <w:tabs>
          <w:tab w:val="left" w:pos="567"/>
        </w:tabs>
        <w:spacing w:after="0" w:line="240" w:lineRule="auto"/>
        <w:ind w:left="567" w:hanging="283"/>
        <w:jc w:val="both"/>
        <w:rPr>
          <w:rFonts w:ascii="Arial Narrow" w:hAnsi="Arial Narrow"/>
          <w:sz w:val="24"/>
          <w:szCs w:val="24"/>
        </w:rPr>
      </w:pPr>
      <w:r w:rsidRPr="007D5A4D">
        <w:rPr>
          <w:rFonts w:ascii="Arial Narrow" w:hAnsi="Arial Narrow"/>
          <w:sz w:val="24"/>
          <w:szCs w:val="24"/>
        </w:rPr>
        <w:t>Faktor sekolah yaitu metode mengajar, kurikulum, relasi guru dengan siswa, relasi siswa dengan siswa lain, disiplin sekolah, alat pelajaran, waktu sekolah, standar pelajaran diatas ukuran, keadaan gedung, metode belajar, tugas rumah.</w:t>
      </w:r>
    </w:p>
    <w:p w:rsidR="004C3BAC" w:rsidRPr="007D5A4D" w:rsidRDefault="004C3BAC" w:rsidP="004C3BAC">
      <w:pPr>
        <w:pStyle w:val="ListParagraph"/>
        <w:numPr>
          <w:ilvl w:val="0"/>
          <w:numId w:val="20"/>
        </w:numPr>
        <w:tabs>
          <w:tab w:val="left" w:pos="567"/>
        </w:tabs>
        <w:spacing w:after="0" w:line="240" w:lineRule="auto"/>
        <w:ind w:left="567" w:hanging="283"/>
        <w:jc w:val="both"/>
        <w:rPr>
          <w:rFonts w:ascii="Arial Narrow" w:hAnsi="Arial Narrow"/>
          <w:sz w:val="24"/>
          <w:szCs w:val="24"/>
        </w:rPr>
      </w:pPr>
      <w:r w:rsidRPr="007D5A4D">
        <w:rPr>
          <w:rFonts w:ascii="Arial Narrow" w:hAnsi="Arial Narrow"/>
          <w:sz w:val="24"/>
          <w:szCs w:val="24"/>
        </w:rPr>
        <w:t>Faktor masyarakat yaitu kegiatan siswa dalam masyarakat, mass media, teman bergaul, dan bentuk kehidupan masyarakat.</w:t>
      </w:r>
    </w:p>
    <w:p w:rsidR="004C3BAC" w:rsidRPr="007D5A4D" w:rsidRDefault="004C3BAC" w:rsidP="004C3BAC">
      <w:pPr>
        <w:tabs>
          <w:tab w:val="left" w:pos="567"/>
        </w:tabs>
        <w:autoSpaceDE w:val="0"/>
        <w:autoSpaceDN w:val="0"/>
        <w:adjustRightInd w:val="0"/>
        <w:jc w:val="both"/>
        <w:rPr>
          <w:rFonts w:ascii="Arial Narrow" w:hAnsi="Arial Narrow"/>
          <w:bCs/>
          <w:color w:val="000000" w:themeColor="text1"/>
        </w:rPr>
      </w:pPr>
      <w:r w:rsidRPr="007D5A4D">
        <w:rPr>
          <w:rFonts w:ascii="Arial Narrow" w:hAnsi="Arial Narrow"/>
          <w:bCs/>
          <w:color w:val="000000" w:themeColor="text1"/>
        </w:rPr>
        <w:tab/>
      </w:r>
      <w:r w:rsidRPr="007D5A4D">
        <w:rPr>
          <w:rFonts w:ascii="Arial Narrow" w:hAnsi="Arial Narrow"/>
        </w:rPr>
        <w:t xml:space="preserve">Upaya untuk meningkatkan prestasi belajar peserta didik yaitu dengan </w:t>
      </w:r>
      <w:proofErr w:type="gramStart"/>
      <w:r w:rsidRPr="007D5A4D">
        <w:rPr>
          <w:rFonts w:ascii="Arial Narrow" w:hAnsi="Arial Narrow"/>
        </w:rPr>
        <w:t>cara</w:t>
      </w:r>
      <w:proofErr w:type="gramEnd"/>
      <w:r w:rsidRPr="007D5A4D">
        <w:rPr>
          <w:rFonts w:ascii="Arial Narrow" w:hAnsi="Arial Narrow"/>
        </w:rPr>
        <w:t xml:space="preserve"> sering memberikan motivasi terhadap peserta didik sehingga peserta didik termotivasi untuk lebih giat belajar. </w:t>
      </w:r>
      <w:proofErr w:type="gramStart"/>
      <w:r w:rsidRPr="007D5A4D">
        <w:rPr>
          <w:rFonts w:ascii="Arial Narrow" w:hAnsi="Arial Narrow"/>
        </w:rPr>
        <w:t>Selain itu juga guru harus lebih tegas pada saat ujian berlangsung agar tidak ada peserta didik yang mencontek hasil tersebut diharapkan prestasi belajar peserta didik jadi lebih optimal.</w:t>
      </w:r>
      <w:proofErr w:type="gramEnd"/>
    </w:p>
    <w:p w:rsidR="001B2C3D" w:rsidRPr="007D5A4D" w:rsidRDefault="001B2C3D" w:rsidP="001B2C3D">
      <w:pPr>
        <w:pStyle w:val="ListParagraph"/>
        <w:spacing w:after="0" w:line="240" w:lineRule="auto"/>
        <w:ind w:left="425"/>
        <w:jc w:val="both"/>
        <w:rPr>
          <w:rFonts w:ascii="Arial Narrow" w:eastAsiaTheme="minorEastAsia" w:hAnsi="Arial Narrow"/>
          <w:sz w:val="24"/>
          <w:szCs w:val="24"/>
        </w:rPr>
      </w:pPr>
    </w:p>
    <w:p w:rsidR="004C3BAC" w:rsidRPr="007D5A4D" w:rsidRDefault="004C3BAC" w:rsidP="001B2C3D">
      <w:pPr>
        <w:pStyle w:val="ListParagraph"/>
        <w:numPr>
          <w:ilvl w:val="0"/>
          <w:numId w:val="12"/>
        </w:numPr>
        <w:spacing w:after="0" w:line="240" w:lineRule="auto"/>
        <w:ind w:left="425" w:hanging="425"/>
        <w:jc w:val="both"/>
        <w:rPr>
          <w:rFonts w:ascii="Arial Narrow" w:eastAsiaTheme="minorEastAsia" w:hAnsi="Arial Narrow"/>
          <w:sz w:val="24"/>
          <w:szCs w:val="24"/>
        </w:rPr>
      </w:pPr>
      <w:r w:rsidRPr="007D5A4D">
        <w:rPr>
          <w:rFonts w:ascii="Arial Narrow" w:hAnsi="Arial Narrow"/>
          <w:b/>
          <w:sz w:val="24"/>
          <w:szCs w:val="24"/>
        </w:rPr>
        <w:t>Hasil Penelitian Tentang Pengaruh Lingkungan Teman Sebaya Terhadap Prestasi Belajar Peserta Didik.</w:t>
      </w:r>
    </w:p>
    <w:p w:rsidR="004C3BAC" w:rsidRPr="007D5A4D" w:rsidRDefault="004C3BAC" w:rsidP="004C3BAC">
      <w:pPr>
        <w:pStyle w:val="ListParagraph"/>
        <w:tabs>
          <w:tab w:val="left" w:pos="567"/>
        </w:tabs>
        <w:spacing w:after="0" w:line="240" w:lineRule="auto"/>
        <w:ind w:left="0"/>
        <w:jc w:val="both"/>
        <w:rPr>
          <w:rFonts w:ascii="Arial Narrow" w:hAnsi="Arial Narrow"/>
          <w:sz w:val="24"/>
          <w:szCs w:val="24"/>
        </w:rPr>
      </w:pPr>
      <w:r w:rsidRPr="007D5A4D">
        <w:rPr>
          <w:rFonts w:ascii="Arial Narrow" w:hAnsi="Arial Narrow"/>
          <w:sz w:val="24"/>
          <w:szCs w:val="24"/>
        </w:rPr>
        <w:tab/>
        <w:t>Untuk mengetahui pengaruh lingkungan teman sebaya terhadap prestasi belajar peserta didik pada mata pelajaran akuntansi kelas XI AK SMK Swadaya Karangnunggal terlebih dahulu dihitung korelasi.</w:t>
      </w:r>
      <w:r w:rsidRPr="007D5A4D">
        <w:rPr>
          <w:rFonts w:ascii="Arial Narrow" w:hAnsi="Arial Narrow"/>
          <w:color w:val="000000" w:themeColor="text1"/>
          <w:sz w:val="24"/>
          <w:szCs w:val="24"/>
        </w:rPr>
        <w:t>Hasil penelitian menunjukkan bahwa hubungan antara lingkungan teman sebaya dengan prestasi belajar peserta didik termasuk dalam kategori kuat dengan skor sebesar 0,72</w:t>
      </w:r>
      <w:r w:rsidRPr="007D5A4D">
        <w:rPr>
          <w:rFonts w:ascii="Arial Narrow" w:hAnsi="Arial Narrow"/>
          <w:sz w:val="24"/>
          <w:szCs w:val="24"/>
        </w:rPr>
        <w:t xml:space="preserve"> atau berada </w:t>
      </w:r>
      <w:r w:rsidRPr="007D5A4D">
        <w:rPr>
          <w:rFonts w:ascii="Arial Narrow" w:hAnsi="Arial Narrow"/>
          <w:sz w:val="24"/>
          <w:szCs w:val="24"/>
        </w:rPr>
        <w:lastRenderedPageBreak/>
        <w:t xml:space="preserve">pada tingkat hubungan 0,60 – 0,799. Kemudian digunakan rumus </w:t>
      </w:r>
      <w:r w:rsidRPr="007D5A4D">
        <w:rPr>
          <w:rFonts w:ascii="Arial Narrow" w:eastAsiaTheme="minorEastAsia" w:hAnsi="Arial Narrow"/>
          <w:sz w:val="24"/>
          <w:szCs w:val="24"/>
        </w:rPr>
        <w:t>koefisien determinasi untuk menghitung besarnya pengaruh lingkungan teman sebaya terhadap prestasi belajar peserta didik.</w:t>
      </w:r>
      <w:r w:rsidRPr="007D5A4D">
        <w:rPr>
          <w:rFonts w:ascii="Arial Narrow" w:hAnsi="Arial Narrow"/>
          <w:color w:val="000000" w:themeColor="text1"/>
          <w:sz w:val="24"/>
          <w:szCs w:val="24"/>
        </w:rPr>
        <w:t>Hasil perhitungan menunjukkan bahwa lingkungan teman sebaya peserta didikberpengaruh sebesar 51</w:t>
      </w:r>
      <w:proofErr w:type="gramStart"/>
      <w:r w:rsidRPr="007D5A4D">
        <w:rPr>
          <w:rFonts w:ascii="Arial Narrow" w:hAnsi="Arial Narrow"/>
          <w:color w:val="000000" w:themeColor="text1"/>
          <w:sz w:val="24"/>
          <w:szCs w:val="24"/>
        </w:rPr>
        <w:t>,84</w:t>
      </w:r>
      <w:proofErr w:type="gramEnd"/>
      <w:r w:rsidRPr="007D5A4D">
        <w:rPr>
          <w:rFonts w:ascii="Arial Narrow" w:hAnsi="Arial Narrow"/>
          <w:color w:val="000000" w:themeColor="text1"/>
          <w:sz w:val="24"/>
          <w:szCs w:val="24"/>
        </w:rPr>
        <w:t>%terhadap prestasi belajar peserta didik. Sisanya 48,16% di pengaruhi oleh faktor lain yang tidak diteliti seperti lingkungan keluarga dan lingkungan masyarakat. Kemudin dilakukan uji hipotesis dengan menggunakan rumus uji t. Hasil perhitungan tersebut menunjukkan nilai t</w:t>
      </w:r>
      <w:r w:rsidRPr="007D5A4D">
        <w:rPr>
          <w:rFonts w:ascii="Arial Narrow" w:hAnsi="Arial Narrow"/>
          <w:color w:val="000000" w:themeColor="text1"/>
          <w:sz w:val="24"/>
          <w:szCs w:val="24"/>
          <w:vertAlign w:val="subscript"/>
        </w:rPr>
        <w:t>hitung</w:t>
      </w:r>
      <w:r w:rsidRPr="007D5A4D">
        <w:rPr>
          <w:rFonts w:ascii="Arial Narrow" w:hAnsi="Arial Narrow"/>
          <w:color w:val="000000" w:themeColor="text1"/>
          <w:sz w:val="24"/>
          <w:szCs w:val="24"/>
        </w:rPr>
        <w:t xml:space="preserve"> adalah sebesar 7</w:t>
      </w:r>
      <w:proofErr w:type="gramStart"/>
      <w:r w:rsidRPr="007D5A4D">
        <w:rPr>
          <w:rFonts w:ascii="Arial Narrow" w:hAnsi="Arial Narrow"/>
          <w:color w:val="000000" w:themeColor="text1"/>
          <w:sz w:val="24"/>
          <w:szCs w:val="24"/>
        </w:rPr>
        <w:t>,4074</w:t>
      </w:r>
      <w:proofErr w:type="gramEnd"/>
      <w:r w:rsidRPr="007D5A4D">
        <w:rPr>
          <w:rFonts w:ascii="Arial Narrow" w:hAnsi="Arial Narrow"/>
          <w:color w:val="000000" w:themeColor="text1"/>
          <w:sz w:val="24"/>
          <w:szCs w:val="24"/>
        </w:rPr>
        <w:t>. Untuk selanjutnya mencari t</w:t>
      </w:r>
      <w:r w:rsidRPr="007D5A4D">
        <w:rPr>
          <w:rFonts w:ascii="Arial Narrow" w:hAnsi="Arial Narrow"/>
          <w:color w:val="000000" w:themeColor="text1"/>
          <w:sz w:val="24"/>
          <w:szCs w:val="24"/>
          <w:vertAlign w:val="subscript"/>
        </w:rPr>
        <w:t>tabel</w:t>
      </w:r>
      <w:r w:rsidRPr="007D5A4D">
        <w:rPr>
          <w:rFonts w:ascii="Arial Narrow" w:hAnsi="Arial Narrow"/>
          <w:color w:val="000000" w:themeColor="text1"/>
          <w:sz w:val="24"/>
          <w:szCs w:val="24"/>
        </w:rPr>
        <w:t xml:space="preserve"> pada tabel distribusi dengan tingkat signifikansi 0</w:t>
      </w:r>
      <w:proofErr w:type="gramStart"/>
      <w:r w:rsidRPr="007D5A4D">
        <w:rPr>
          <w:rFonts w:ascii="Arial Narrow" w:hAnsi="Arial Narrow"/>
          <w:color w:val="000000" w:themeColor="text1"/>
          <w:sz w:val="24"/>
          <w:szCs w:val="24"/>
        </w:rPr>
        <w:t>,05</w:t>
      </w:r>
      <w:proofErr w:type="gramEnd"/>
      <w:r w:rsidRPr="007D5A4D">
        <w:rPr>
          <w:rFonts w:ascii="Arial Narrow" w:hAnsi="Arial Narrow"/>
          <w:color w:val="000000" w:themeColor="text1"/>
          <w:sz w:val="24"/>
          <w:szCs w:val="24"/>
        </w:rPr>
        <w:t xml:space="preserve"> dengan dk = n-2  dk = 53-2 = 51 dan hasil yang diperoleh dari t tabel adalah 2,00758 (lihat daftar lampiran).  Nilai t</w:t>
      </w:r>
      <w:r w:rsidRPr="007D5A4D">
        <w:rPr>
          <w:rFonts w:ascii="Arial Narrow" w:hAnsi="Arial Narrow"/>
          <w:color w:val="000000" w:themeColor="text1"/>
          <w:sz w:val="24"/>
          <w:szCs w:val="24"/>
          <w:vertAlign w:val="subscript"/>
        </w:rPr>
        <w:t>hitung</w:t>
      </w:r>
      <w:r w:rsidRPr="007D5A4D">
        <w:rPr>
          <w:rFonts w:ascii="Arial Narrow" w:hAnsi="Arial Narrow"/>
          <w:color w:val="000000" w:themeColor="text1"/>
          <w:sz w:val="24"/>
          <w:szCs w:val="24"/>
        </w:rPr>
        <w:t>&gt; t</w:t>
      </w:r>
      <w:r w:rsidRPr="007D5A4D">
        <w:rPr>
          <w:rFonts w:ascii="Arial Narrow" w:hAnsi="Arial Narrow"/>
          <w:color w:val="000000" w:themeColor="text1"/>
          <w:sz w:val="24"/>
          <w:szCs w:val="24"/>
          <w:vertAlign w:val="subscript"/>
        </w:rPr>
        <w:t>tabel</w:t>
      </w:r>
      <w:r w:rsidRPr="007D5A4D">
        <w:rPr>
          <w:rFonts w:ascii="Arial Narrow" w:hAnsi="Arial Narrow"/>
          <w:color w:val="000000" w:themeColor="text1"/>
          <w:sz w:val="24"/>
          <w:szCs w:val="24"/>
        </w:rPr>
        <w:t xml:space="preserve"> atau 7</w:t>
      </w:r>
      <w:proofErr w:type="gramStart"/>
      <w:r w:rsidRPr="007D5A4D">
        <w:rPr>
          <w:rFonts w:ascii="Arial Narrow" w:hAnsi="Arial Narrow"/>
          <w:color w:val="000000" w:themeColor="text1"/>
          <w:sz w:val="24"/>
          <w:szCs w:val="24"/>
        </w:rPr>
        <w:t>,4074</w:t>
      </w:r>
      <w:proofErr w:type="gramEnd"/>
      <w:r w:rsidRPr="007D5A4D">
        <w:rPr>
          <w:rFonts w:ascii="Arial Narrow" w:hAnsi="Arial Narrow"/>
          <w:color w:val="000000" w:themeColor="text1"/>
          <w:sz w:val="24"/>
          <w:szCs w:val="24"/>
        </w:rPr>
        <w:t>&gt; 2,00758. Jadi H</w:t>
      </w:r>
      <w:r w:rsidRPr="007D5A4D">
        <w:rPr>
          <w:rFonts w:ascii="Arial Narrow" w:hAnsi="Arial Narrow"/>
          <w:color w:val="000000" w:themeColor="text1"/>
          <w:sz w:val="24"/>
          <w:szCs w:val="24"/>
          <w:vertAlign w:val="subscript"/>
        </w:rPr>
        <w:t>o</w:t>
      </w:r>
      <w:r w:rsidRPr="007D5A4D">
        <w:rPr>
          <w:rFonts w:ascii="Arial Narrow" w:hAnsi="Arial Narrow"/>
          <w:color w:val="000000" w:themeColor="text1"/>
          <w:sz w:val="24"/>
          <w:szCs w:val="24"/>
        </w:rPr>
        <w:t xml:space="preserve"> ditolak dan H</w:t>
      </w:r>
      <w:r w:rsidRPr="007D5A4D">
        <w:rPr>
          <w:rFonts w:ascii="Arial Narrow" w:hAnsi="Arial Narrow"/>
          <w:color w:val="000000" w:themeColor="text1"/>
          <w:sz w:val="24"/>
          <w:szCs w:val="24"/>
          <w:vertAlign w:val="subscript"/>
        </w:rPr>
        <w:t>a</w:t>
      </w:r>
      <w:r w:rsidRPr="007D5A4D">
        <w:rPr>
          <w:rFonts w:ascii="Arial Narrow" w:hAnsi="Arial Narrow"/>
          <w:color w:val="000000" w:themeColor="text1"/>
          <w:sz w:val="24"/>
          <w:szCs w:val="24"/>
        </w:rPr>
        <w:t xml:space="preserve"> diterima, artinya hipotesis yang diajukan diterima.Artinya terdapat pengaruh yang signifikan lingkungan teman sebaya terhadap prestasi belajar peserta didik di Kelas XI AK SMK Swadaya Karangnunggal.</w:t>
      </w:r>
      <w:r w:rsidRPr="007D5A4D">
        <w:rPr>
          <w:rFonts w:ascii="Arial Narrow" w:hAnsi="Arial Narrow"/>
          <w:sz w:val="24"/>
          <w:szCs w:val="24"/>
        </w:rPr>
        <w:t>Hal ini sejalan dengan pendapat Ormrod dalam penelitian yang dilakukan oleh Imam Al Qadr Sidiq (2016) menyebutkan bahwa:</w:t>
      </w:r>
    </w:p>
    <w:p w:rsidR="004C3BAC" w:rsidRPr="007D5A4D" w:rsidRDefault="004C3BAC" w:rsidP="001B2C3D">
      <w:pPr>
        <w:pStyle w:val="ListParagraph"/>
        <w:tabs>
          <w:tab w:val="left" w:pos="567"/>
        </w:tabs>
        <w:spacing w:after="0" w:line="240" w:lineRule="auto"/>
        <w:ind w:left="0"/>
        <w:jc w:val="both"/>
        <w:rPr>
          <w:rFonts w:ascii="Arial Narrow" w:hAnsi="Arial Narrow"/>
          <w:sz w:val="24"/>
          <w:szCs w:val="24"/>
        </w:rPr>
      </w:pPr>
      <w:proofErr w:type="gramStart"/>
      <w:r w:rsidRPr="007D5A4D">
        <w:rPr>
          <w:rFonts w:ascii="Arial Narrow" w:hAnsi="Arial Narrow"/>
          <w:sz w:val="24"/>
          <w:szCs w:val="24"/>
        </w:rPr>
        <w:t>Teman sebaya dapat memberikan pengaruh baik, dapat juga pengaruh buruk.</w:t>
      </w:r>
      <w:proofErr w:type="gramEnd"/>
      <w:r w:rsidRPr="007D5A4D">
        <w:rPr>
          <w:rFonts w:ascii="Arial Narrow" w:hAnsi="Arial Narrow"/>
          <w:sz w:val="24"/>
          <w:szCs w:val="24"/>
        </w:rPr>
        <w:t xml:space="preserve"> Banyak teman sebaya mendorong kualitas-kualitas yang baik, seperti membentuk kelompok belajar, kerjasama, menghargai pendapat, saling menerima satu </w:t>
      </w:r>
      <w:proofErr w:type="gramStart"/>
      <w:r w:rsidRPr="007D5A4D">
        <w:rPr>
          <w:rFonts w:ascii="Arial Narrow" w:hAnsi="Arial Narrow"/>
          <w:sz w:val="24"/>
          <w:szCs w:val="24"/>
        </w:rPr>
        <w:t>sama</w:t>
      </w:r>
      <w:proofErr w:type="gramEnd"/>
      <w:r w:rsidRPr="007D5A4D">
        <w:rPr>
          <w:rFonts w:ascii="Arial Narrow" w:hAnsi="Arial Narrow"/>
          <w:sz w:val="24"/>
          <w:szCs w:val="24"/>
        </w:rPr>
        <w:t xml:space="preserve"> lain, bersifat terbuka, bersikap jujur, dan bersikap adil. </w:t>
      </w:r>
      <w:proofErr w:type="gramStart"/>
      <w:r w:rsidRPr="007D5A4D">
        <w:rPr>
          <w:rFonts w:ascii="Arial Narrow" w:hAnsi="Arial Narrow"/>
          <w:sz w:val="24"/>
          <w:szCs w:val="24"/>
        </w:rPr>
        <w:t>Sedangkan pengaruh buruk seperti kerjasama dalam kejelekan, sering menantang orang dewasa, melanggar aturan sekolah, sering berkata kotor dan tidak senonoh, serta tidak fokus dalam sekolah.</w:t>
      </w:r>
      <w:proofErr w:type="gramEnd"/>
    </w:p>
    <w:p w:rsidR="00070C12" w:rsidRPr="007D5A4D" w:rsidRDefault="004C3BAC" w:rsidP="004C3BAC">
      <w:pPr>
        <w:pStyle w:val="ListParagraph"/>
        <w:spacing w:after="0" w:line="240" w:lineRule="auto"/>
        <w:ind w:left="0"/>
        <w:jc w:val="both"/>
        <w:rPr>
          <w:rFonts w:ascii="Arial Narrow" w:hAnsi="Arial Narrow"/>
          <w:sz w:val="24"/>
          <w:szCs w:val="24"/>
        </w:rPr>
      </w:pPr>
      <w:proofErr w:type="gramStart"/>
      <w:r w:rsidRPr="007D5A4D">
        <w:rPr>
          <w:rFonts w:ascii="Arial Narrow" w:hAnsi="Arial Narrow"/>
          <w:sz w:val="24"/>
          <w:szCs w:val="24"/>
        </w:rPr>
        <w:t>Kondisi lingkungan teman sebaya peserta didik sudah cukup kondusif namun prestasi belajarnya masih ada yang belum mencapai SKM.Hal tersebut terjadi karena belum optimalnya keadaan lingkungan teman sebaya.Belum sepenuhnya peserta didik mau melakukan hal hal positif bersama teman-temannya.</w:t>
      </w:r>
      <w:proofErr w:type="gramEnd"/>
      <w:r w:rsidRPr="007D5A4D">
        <w:rPr>
          <w:rFonts w:ascii="Arial Narrow" w:hAnsi="Arial Narrow"/>
          <w:sz w:val="24"/>
          <w:szCs w:val="24"/>
        </w:rPr>
        <w:t xml:space="preserve"> </w:t>
      </w:r>
    </w:p>
    <w:p w:rsidR="004C3BAC" w:rsidRPr="007D5A4D" w:rsidRDefault="004C3BAC" w:rsidP="004C3BAC">
      <w:pPr>
        <w:pStyle w:val="ListParagraph"/>
        <w:spacing w:after="0" w:line="240" w:lineRule="auto"/>
        <w:ind w:left="0"/>
        <w:jc w:val="both"/>
        <w:rPr>
          <w:rFonts w:ascii="Arial Narrow" w:hAnsi="Arial Narrow"/>
          <w:sz w:val="24"/>
          <w:szCs w:val="24"/>
        </w:rPr>
      </w:pPr>
      <w:r w:rsidRPr="007D5A4D">
        <w:rPr>
          <w:rFonts w:ascii="Arial Narrow" w:hAnsi="Arial Narrow"/>
          <w:sz w:val="24"/>
          <w:szCs w:val="24"/>
        </w:rPr>
        <w:t xml:space="preserve">Adanya interaksi sosial yang lebih intensif dengan lingkungan teman sebayanya memperlihatkan bahwa lingkungan teman sebaya memberikan pengaruh besar terhadap perubahan perilaku peserta didik yang </w:t>
      </w:r>
      <w:proofErr w:type="gramStart"/>
      <w:r w:rsidRPr="007D5A4D">
        <w:rPr>
          <w:rFonts w:ascii="Arial Narrow" w:hAnsi="Arial Narrow"/>
          <w:sz w:val="24"/>
          <w:szCs w:val="24"/>
        </w:rPr>
        <w:t>akan</w:t>
      </w:r>
      <w:proofErr w:type="gramEnd"/>
      <w:r w:rsidRPr="007D5A4D">
        <w:rPr>
          <w:rFonts w:ascii="Arial Narrow" w:hAnsi="Arial Narrow"/>
          <w:sz w:val="24"/>
          <w:szCs w:val="24"/>
        </w:rPr>
        <w:t xml:space="preserve"> berdampak pada kehidupan sosial dan prestasi belajar peserta didik. Hal tersebut sesuai dengan kerangka berfikir bahwa pergaulan teman sebaya yang positif adalah ketika peserta didik bersama teman-teman sebayanya melakukan aktivitas yang bermanfaat seperti kelompok belajar, hal ini akan memempengaruhi perilaku  mereka yang mementingkan prestasi belajarnya sehingga peserta didik akan berlomba-lomba untuk mendapatkan prestasi terbaik dalam kelompok teman sebayanya sehingga hal itu dapat meningkatkan prestasi belajarnya, maupun sebaliknya ketika peserta didik bersama teman-temannya melakukan aktivitas yang kurang bermanfaat seperti ngobrol pada saat jam pelajaran berlangsung, membuat keributan, dan malas mengerjakan tugas yang diberikan oleh guru. Dengan adanya hal-hal negatif tersebut maka prestasi belajar peserta didik </w:t>
      </w:r>
      <w:proofErr w:type="gramStart"/>
      <w:r w:rsidRPr="007D5A4D">
        <w:rPr>
          <w:rFonts w:ascii="Arial Narrow" w:hAnsi="Arial Narrow"/>
          <w:sz w:val="24"/>
          <w:szCs w:val="24"/>
        </w:rPr>
        <w:t>akan</w:t>
      </w:r>
      <w:proofErr w:type="gramEnd"/>
      <w:r w:rsidRPr="007D5A4D">
        <w:rPr>
          <w:rFonts w:ascii="Arial Narrow" w:hAnsi="Arial Narrow"/>
          <w:sz w:val="24"/>
          <w:szCs w:val="24"/>
        </w:rPr>
        <w:t xml:space="preserve"> menurun karena peserta didik tidak belajar secara maksimal dan justru sibuk dengan aktivitas lain yang tidak perlu.</w:t>
      </w:r>
    </w:p>
    <w:p w:rsidR="004C3BAC" w:rsidRPr="007D5A4D" w:rsidRDefault="004C3BAC" w:rsidP="004C3BAC">
      <w:pPr>
        <w:spacing w:after="200" w:line="276" w:lineRule="auto"/>
        <w:rPr>
          <w:rFonts w:ascii="Arial Narrow" w:hAnsi="Arial Narrow"/>
        </w:rPr>
      </w:pPr>
    </w:p>
    <w:p w:rsidR="00DD1A4D" w:rsidRPr="007D5A4D" w:rsidRDefault="00DD1A4D" w:rsidP="00DD1A4D">
      <w:pPr>
        <w:jc w:val="both"/>
        <w:rPr>
          <w:rFonts w:ascii="Arial Narrow" w:hAnsi="Arial Narrow"/>
          <w:b/>
          <w:lang w:val="id-ID"/>
        </w:rPr>
      </w:pPr>
      <w:r w:rsidRPr="007D5A4D">
        <w:rPr>
          <w:rFonts w:ascii="Arial Narrow" w:hAnsi="Arial Narrow"/>
          <w:b/>
          <w:lang w:val="id-ID"/>
        </w:rPr>
        <w:t xml:space="preserve">KESIMPULAN </w:t>
      </w:r>
    </w:p>
    <w:p w:rsidR="00330302" w:rsidRPr="007D5A4D" w:rsidRDefault="00330302" w:rsidP="00330302">
      <w:pPr>
        <w:tabs>
          <w:tab w:val="left" w:pos="567"/>
        </w:tabs>
        <w:jc w:val="both"/>
        <w:rPr>
          <w:rFonts w:ascii="Arial Narrow" w:hAnsi="Arial Narrow"/>
        </w:rPr>
      </w:pPr>
      <w:r w:rsidRPr="007D5A4D">
        <w:rPr>
          <w:rFonts w:ascii="Arial Narrow" w:hAnsi="Arial Narrow"/>
        </w:rPr>
        <w:t>Berdasarkan hasil penelitian, maka dapat ditarik simpulan sebagai berikut:</w:t>
      </w:r>
    </w:p>
    <w:p w:rsidR="00330302" w:rsidRPr="007D5A4D" w:rsidRDefault="00330302" w:rsidP="00330302">
      <w:pPr>
        <w:pStyle w:val="ListParagraph"/>
        <w:numPr>
          <w:ilvl w:val="0"/>
          <w:numId w:val="21"/>
        </w:numPr>
        <w:spacing w:after="0" w:line="240" w:lineRule="auto"/>
        <w:ind w:left="426" w:hanging="426"/>
        <w:jc w:val="both"/>
        <w:rPr>
          <w:rFonts w:ascii="Arial Narrow" w:hAnsi="Arial Narrow"/>
          <w:sz w:val="24"/>
          <w:szCs w:val="24"/>
        </w:rPr>
      </w:pPr>
      <w:r w:rsidRPr="007D5A4D">
        <w:rPr>
          <w:rFonts w:ascii="Arial Narrow" w:hAnsi="Arial Narrow"/>
          <w:sz w:val="24"/>
          <w:szCs w:val="24"/>
        </w:rPr>
        <w:t>Kondisi lingkungan teman sebaya termasuk kategori baik.</w:t>
      </w:r>
    </w:p>
    <w:p w:rsidR="00330302" w:rsidRPr="007D5A4D" w:rsidRDefault="00330302" w:rsidP="00330302">
      <w:pPr>
        <w:pStyle w:val="ListParagraph"/>
        <w:numPr>
          <w:ilvl w:val="0"/>
          <w:numId w:val="21"/>
        </w:numPr>
        <w:spacing w:after="0" w:line="240" w:lineRule="auto"/>
        <w:ind w:left="426" w:hanging="426"/>
        <w:jc w:val="both"/>
        <w:rPr>
          <w:rFonts w:ascii="Arial Narrow" w:hAnsi="Arial Narrow"/>
          <w:sz w:val="24"/>
          <w:szCs w:val="24"/>
        </w:rPr>
      </w:pPr>
      <w:r w:rsidRPr="007D5A4D">
        <w:rPr>
          <w:rFonts w:ascii="Arial Narrow" w:hAnsi="Arial Narrow"/>
          <w:sz w:val="24"/>
          <w:szCs w:val="24"/>
        </w:rPr>
        <w:t>Prestasi belajar peserta didik pada mata pelajaran Akuntansi di kelas masih belum optimal dengan ditandai adanya</w:t>
      </w:r>
      <w:r w:rsidRPr="007D5A4D">
        <w:rPr>
          <w:rFonts w:ascii="Arial Narrow" w:hAnsi="Arial Narrow"/>
          <w:bCs/>
          <w:color w:val="000000" w:themeColor="text1"/>
          <w:sz w:val="24"/>
          <w:szCs w:val="24"/>
        </w:rPr>
        <w:t xml:space="preserve"> peserta didik yang belum mencapai nilai Standar Ketuntasan Minimal.</w:t>
      </w:r>
    </w:p>
    <w:p w:rsidR="00330302" w:rsidRPr="007D5A4D" w:rsidRDefault="00330302" w:rsidP="00330302">
      <w:pPr>
        <w:pStyle w:val="ListParagraph"/>
        <w:numPr>
          <w:ilvl w:val="0"/>
          <w:numId w:val="21"/>
        </w:numPr>
        <w:spacing w:after="0" w:line="240" w:lineRule="auto"/>
        <w:ind w:left="426" w:hanging="426"/>
        <w:jc w:val="both"/>
        <w:rPr>
          <w:rFonts w:ascii="Arial Narrow" w:hAnsi="Arial Narrow"/>
          <w:sz w:val="24"/>
          <w:szCs w:val="24"/>
        </w:rPr>
      </w:pPr>
      <w:r w:rsidRPr="007D5A4D">
        <w:rPr>
          <w:rFonts w:ascii="Arial Narrow" w:hAnsi="Arial Narrow"/>
          <w:sz w:val="24"/>
          <w:szCs w:val="24"/>
        </w:rPr>
        <w:t>Terdapat pengaruh yang signifikan lingkungan teman sebaya terhadap prestasi belajar peserta didik dalam mata pelajaran Akuntansi.</w:t>
      </w:r>
    </w:p>
    <w:p w:rsidR="00DD1A4D" w:rsidRPr="007D5A4D" w:rsidRDefault="00DD1A4D" w:rsidP="00DD1A4D">
      <w:pPr>
        <w:jc w:val="both"/>
        <w:rPr>
          <w:rFonts w:ascii="Arial Narrow" w:hAnsi="Arial Narrow"/>
          <w:b/>
          <w:lang w:val="id-ID"/>
        </w:rPr>
      </w:pPr>
    </w:p>
    <w:p w:rsidR="00330302" w:rsidRPr="007D5A4D" w:rsidRDefault="00330302" w:rsidP="00330302">
      <w:pPr>
        <w:spacing w:after="200" w:line="276" w:lineRule="auto"/>
        <w:rPr>
          <w:rFonts w:ascii="Arial Narrow" w:hAnsi="Arial Narrow"/>
        </w:rPr>
      </w:pPr>
    </w:p>
    <w:p w:rsidR="00330302" w:rsidRDefault="00330302" w:rsidP="00330302">
      <w:pPr>
        <w:spacing w:after="200" w:line="276" w:lineRule="auto"/>
        <w:rPr>
          <w:rFonts w:ascii="Arial Narrow" w:hAnsi="Arial Narrow"/>
        </w:rPr>
      </w:pPr>
    </w:p>
    <w:p w:rsidR="007D5A4D" w:rsidRPr="007D5A4D" w:rsidRDefault="007D5A4D" w:rsidP="007D5A4D">
      <w:pPr>
        <w:spacing w:after="200" w:line="276" w:lineRule="auto"/>
      </w:pPr>
    </w:p>
    <w:p w:rsidR="00DD1A4D" w:rsidRPr="007D5A4D" w:rsidRDefault="00DD1A4D" w:rsidP="00DD1A4D">
      <w:pPr>
        <w:autoSpaceDE w:val="0"/>
        <w:autoSpaceDN w:val="0"/>
        <w:adjustRightInd w:val="0"/>
        <w:jc w:val="both"/>
        <w:rPr>
          <w:rFonts w:ascii="Arial Narrow" w:hAnsi="Arial Narrow"/>
          <w:b/>
        </w:rPr>
      </w:pPr>
      <w:r w:rsidRPr="007D5A4D">
        <w:rPr>
          <w:rFonts w:ascii="Arial Narrow" w:hAnsi="Arial Narrow"/>
          <w:b/>
        </w:rPr>
        <w:t xml:space="preserve">DAFTAR </w:t>
      </w:r>
      <w:r w:rsidRPr="007D5A4D">
        <w:rPr>
          <w:rFonts w:ascii="Arial Narrow" w:hAnsi="Arial Narrow"/>
          <w:b/>
          <w:lang w:val="id-ID"/>
        </w:rPr>
        <w:t xml:space="preserve">PUSTAKA </w:t>
      </w:r>
    </w:p>
    <w:p w:rsidR="00330302" w:rsidRPr="007D5A4D" w:rsidRDefault="00330302" w:rsidP="00330302">
      <w:pPr>
        <w:spacing w:after="200" w:line="276" w:lineRule="auto"/>
        <w:rPr>
          <w:rFonts w:ascii="Arial Narrow" w:hAnsi="Arial Narrow"/>
        </w:rPr>
      </w:pPr>
    </w:p>
    <w:p w:rsidR="00330302" w:rsidRPr="007D5A4D" w:rsidRDefault="00330302" w:rsidP="007D5A4D">
      <w:pPr>
        <w:pStyle w:val="ListParagraph"/>
        <w:tabs>
          <w:tab w:val="left" w:pos="709"/>
        </w:tabs>
        <w:spacing w:after="0" w:line="240" w:lineRule="auto"/>
        <w:ind w:left="0"/>
        <w:jc w:val="both"/>
        <w:rPr>
          <w:rFonts w:ascii="Arial Narrow" w:hAnsi="Arial Narrow"/>
          <w:sz w:val="24"/>
          <w:szCs w:val="24"/>
        </w:rPr>
      </w:pPr>
      <w:r w:rsidRPr="007D5A4D">
        <w:rPr>
          <w:rFonts w:ascii="Arial Narrow" w:hAnsi="Arial Narrow"/>
          <w:sz w:val="24"/>
          <w:szCs w:val="24"/>
        </w:rPr>
        <w:t xml:space="preserve">Arifin, Zainal. 2013. </w:t>
      </w:r>
      <w:r w:rsidRPr="007D5A4D">
        <w:rPr>
          <w:rFonts w:ascii="Arial Narrow" w:hAnsi="Arial Narrow"/>
          <w:i/>
          <w:sz w:val="24"/>
          <w:szCs w:val="24"/>
        </w:rPr>
        <w:t>Evaluasi Pembelajaran</w:t>
      </w:r>
      <w:r w:rsidRPr="007D5A4D">
        <w:rPr>
          <w:rFonts w:ascii="Arial Narrow" w:hAnsi="Arial Narrow"/>
          <w:sz w:val="24"/>
          <w:szCs w:val="24"/>
        </w:rPr>
        <w:t xml:space="preserve">. Bandung: PT </w:t>
      </w:r>
      <w:r w:rsidRPr="007D5A4D">
        <w:rPr>
          <w:rFonts w:ascii="Arial Narrow" w:hAnsi="Arial Narrow"/>
          <w:sz w:val="24"/>
          <w:szCs w:val="24"/>
        </w:rPr>
        <w:tab/>
        <w:t>Remaja Rosdakarya.</w:t>
      </w:r>
    </w:p>
    <w:p w:rsidR="00330302" w:rsidRPr="007D5A4D" w:rsidRDefault="00330302" w:rsidP="007D5A4D">
      <w:pPr>
        <w:rPr>
          <w:rFonts w:ascii="Arial Narrow" w:hAnsi="Arial Narrow"/>
        </w:rPr>
      </w:pPr>
    </w:p>
    <w:p w:rsidR="00330302" w:rsidRPr="007D5A4D" w:rsidRDefault="00330302" w:rsidP="007D5A4D">
      <w:pPr>
        <w:pStyle w:val="ListParagraph"/>
        <w:tabs>
          <w:tab w:val="left" w:pos="709"/>
        </w:tabs>
        <w:spacing w:after="0" w:line="240" w:lineRule="auto"/>
        <w:ind w:left="0"/>
        <w:jc w:val="both"/>
        <w:rPr>
          <w:rFonts w:ascii="Arial Narrow" w:hAnsi="Arial Narrow"/>
          <w:sz w:val="24"/>
          <w:szCs w:val="24"/>
        </w:rPr>
      </w:pPr>
      <w:r w:rsidRPr="007D5A4D">
        <w:rPr>
          <w:rFonts w:ascii="Arial Narrow" w:hAnsi="Arial Narrow"/>
          <w:sz w:val="24"/>
          <w:szCs w:val="24"/>
        </w:rPr>
        <w:t xml:space="preserve">Arikunto, Suharsimi. 2014. </w:t>
      </w:r>
      <w:r w:rsidRPr="007D5A4D">
        <w:rPr>
          <w:rFonts w:ascii="Arial Narrow" w:hAnsi="Arial Narrow"/>
          <w:i/>
          <w:sz w:val="24"/>
          <w:szCs w:val="24"/>
        </w:rPr>
        <w:t>Prodedur Penelitian</w:t>
      </w:r>
      <w:r w:rsidRPr="007D5A4D">
        <w:rPr>
          <w:rFonts w:ascii="Arial Narrow" w:hAnsi="Arial Narrow"/>
          <w:sz w:val="24"/>
          <w:szCs w:val="24"/>
        </w:rPr>
        <w:t>. Jakarta: PT Rineka Cipta.</w:t>
      </w:r>
    </w:p>
    <w:p w:rsidR="007D5A4D" w:rsidRPr="007D5A4D" w:rsidRDefault="007D5A4D" w:rsidP="007D5A4D">
      <w:pPr>
        <w:rPr>
          <w:rFonts w:ascii="Arial Narrow" w:hAnsi="Arial Narrow"/>
        </w:rPr>
      </w:pPr>
    </w:p>
    <w:p w:rsidR="00284A87" w:rsidRPr="007D5A4D" w:rsidRDefault="00284A87" w:rsidP="007D5A4D">
      <w:pPr>
        <w:pStyle w:val="ListParagraph"/>
        <w:tabs>
          <w:tab w:val="left" w:pos="709"/>
        </w:tabs>
        <w:spacing w:after="0" w:line="240" w:lineRule="auto"/>
        <w:ind w:left="0"/>
        <w:jc w:val="both"/>
        <w:rPr>
          <w:rFonts w:ascii="Arial Narrow" w:hAnsi="Arial Narrow"/>
          <w:sz w:val="24"/>
          <w:szCs w:val="24"/>
        </w:rPr>
      </w:pPr>
      <w:r w:rsidRPr="007D5A4D">
        <w:rPr>
          <w:rFonts w:ascii="Arial Narrow" w:hAnsi="Arial Narrow"/>
          <w:sz w:val="24"/>
          <w:szCs w:val="24"/>
        </w:rPr>
        <w:t xml:space="preserve">Komalasari, Kokom. 2014. </w:t>
      </w:r>
      <w:r w:rsidRPr="007D5A4D">
        <w:rPr>
          <w:rFonts w:ascii="Arial Narrow" w:hAnsi="Arial Narrow"/>
          <w:i/>
          <w:sz w:val="24"/>
          <w:szCs w:val="24"/>
        </w:rPr>
        <w:t>PembelajaranKontekstual</w:t>
      </w:r>
      <w:r w:rsidRPr="007D5A4D">
        <w:rPr>
          <w:rFonts w:ascii="Arial Narrow" w:hAnsi="Arial Narrow"/>
          <w:sz w:val="24"/>
          <w:szCs w:val="24"/>
        </w:rPr>
        <w:t>. Bandung: PT Refika</w:t>
      </w:r>
      <w:r w:rsidRPr="007D5A4D">
        <w:rPr>
          <w:rFonts w:ascii="Arial Narrow" w:hAnsi="Arial Narrow"/>
          <w:sz w:val="24"/>
          <w:szCs w:val="24"/>
        </w:rPr>
        <w:tab/>
        <w:t>Aditama.</w:t>
      </w:r>
    </w:p>
    <w:p w:rsidR="007D5A4D" w:rsidRPr="007D5A4D" w:rsidRDefault="007D5A4D" w:rsidP="007D5A4D">
      <w:pPr>
        <w:rPr>
          <w:rFonts w:ascii="Arial Narrow" w:hAnsi="Arial Narrow"/>
        </w:rPr>
      </w:pPr>
    </w:p>
    <w:p w:rsidR="00284A87" w:rsidRPr="007D5A4D" w:rsidRDefault="00284A87" w:rsidP="007D5A4D">
      <w:pPr>
        <w:pStyle w:val="ListParagraph"/>
        <w:tabs>
          <w:tab w:val="left" w:pos="709"/>
        </w:tabs>
        <w:spacing w:after="0" w:line="240" w:lineRule="auto"/>
        <w:ind w:left="0"/>
        <w:jc w:val="both"/>
        <w:rPr>
          <w:rFonts w:ascii="Arial Narrow" w:hAnsi="Arial Narrow"/>
          <w:sz w:val="24"/>
          <w:szCs w:val="24"/>
        </w:rPr>
      </w:pPr>
      <w:r w:rsidRPr="007D5A4D">
        <w:rPr>
          <w:rFonts w:ascii="Arial Narrow" w:hAnsi="Arial Narrow"/>
          <w:sz w:val="24"/>
          <w:szCs w:val="24"/>
        </w:rPr>
        <w:t xml:space="preserve">Mulyono, Nono. 2016. </w:t>
      </w:r>
      <w:r w:rsidRPr="007D5A4D">
        <w:rPr>
          <w:rFonts w:ascii="Arial Narrow" w:hAnsi="Arial Narrow"/>
          <w:i/>
          <w:sz w:val="24"/>
          <w:szCs w:val="24"/>
        </w:rPr>
        <w:t>KurikulumdanPembelajaran</w:t>
      </w:r>
      <w:r w:rsidRPr="007D5A4D">
        <w:rPr>
          <w:rFonts w:ascii="Arial Narrow" w:hAnsi="Arial Narrow"/>
          <w:sz w:val="24"/>
          <w:szCs w:val="24"/>
        </w:rPr>
        <w:t>. Bandung: Risqi Press.</w:t>
      </w:r>
    </w:p>
    <w:p w:rsidR="007D5A4D" w:rsidRPr="007D5A4D" w:rsidRDefault="007D5A4D" w:rsidP="007D5A4D">
      <w:pPr>
        <w:rPr>
          <w:rFonts w:ascii="Arial Narrow" w:hAnsi="Arial Narrow"/>
        </w:rPr>
      </w:pPr>
    </w:p>
    <w:p w:rsidR="00284A87" w:rsidRPr="007D5A4D" w:rsidRDefault="00284A87" w:rsidP="007D5A4D">
      <w:pPr>
        <w:pStyle w:val="ListParagraph"/>
        <w:tabs>
          <w:tab w:val="left" w:pos="709"/>
        </w:tabs>
        <w:spacing w:after="0" w:line="240" w:lineRule="auto"/>
        <w:ind w:left="709" w:hanging="709"/>
        <w:jc w:val="both"/>
        <w:rPr>
          <w:rFonts w:ascii="Arial Narrow" w:hAnsi="Arial Narrow"/>
          <w:sz w:val="24"/>
          <w:szCs w:val="24"/>
        </w:rPr>
      </w:pPr>
      <w:r w:rsidRPr="007D5A4D">
        <w:rPr>
          <w:rFonts w:ascii="Arial Narrow" w:hAnsi="Arial Narrow"/>
          <w:sz w:val="24"/>
          <w:szCs w:val="24"/>
        </w:rPr>
        <w:t xml:space="preserve">Nopandi, Rizal. 2012. </w:t>
      </w:r>
      <w:r w:rsidRPr="007D5A4D">
        <w:rPr>
          <w:rFonts w:ascii="Arial Narrow" w:hAnsi="Arial Narrow"/>
          <w:i/>
          <w:sz w:val="24"/>
          <w:szCs w:val="24"/>
        </w:rPr>
        <w:t>Pengaruh</w:t>
      </w:r>
      <w:r w:rsidR="007D5A4D" w:rsidRPr="007D5A4D">
        <w:rPr>
          <w:rFonts w:ascii="Arial Narrow" w:hAnsi="Arial Narrow"/>
          <w:i/>
          <w:sz w:val="24"/>
          <w:szCs w:val="24"/>
        </w:rPr>
        <w:t xml:space="preserve"> </w:t>
      </w:r>
      <w:r w:rsidRPr="007D5A4D">
        <w:rPr>
          <w:rFonts w:ascii="Arial Narrow" w:hAnsi="Arial Narrow"/>
          <w:i/>
          <w:sz w:val="24"/>
          <w:szCs w:val="24"/>
        </w:rPr>
        <w:t>Motivasi</w:t>
      </w:r>
      <w:r w:rsidR="007D5A4D" w:rsidRPr="007D5A4D">
        <w:rPr>
          <w:rFonts w:ascii="Arial Narrow" w:hAnsi="Arial Narrow"/>
          <w:i/>
          <w:sz w:val="24"/>
          <w:szCs w:val="24"/>
        </w:rPr>
        <w:t xml:space="preserve"> </w:t>
      </w:r>
      <w:r w:rsidRPr="007D5A4D">
        <w:rPr>
          <w:rFonts w:ascii="Arial Narrow" w:hAnsi="Arial Narrow"/>
          <w:i/>
          <w:sz w:val="24"/>
          <w:szCs w:val="24"/>
        </w:rPr>
        <w:t>Belajar</w:t>
      </w:r>
      <w:r w:rsidR="007D5A4D" w:rsidRPr="007D5A4D">
        <w:rPr>
          <w:rFonts w:ascii="Arial Narrow" w:hAnsi="Arial Narrow"/>
          <w:i/>
          <w:sz w:val="24"/>
          <w:szCs w:val="24"/>
        </w:rPr>
        <w:t xml:space="preserve"> </w:t>
      </w:r>
      <w:r w:rsidRPr="007D5A4D">
        <w:rPr>
          <w:rFonts w:ascii="Arial Narrow" w:hAnsi="Arial Narrow"/>
          <w:i/>
          <w:sz w:val="24"/>
          <w:szCs w:val="24"/>
        </w:rPr>
        <w:t>dan</w:t>
      </w:r>
      <w:r w:rsidR="007D5A4D" w:rsidRPr="007D5A4D">
        <w:rPr>
          <w:rFonts w:ascii="Arial Narrow" w:hAnsi="Arial Narrow"/>
          <w:i/>
          <w:sz w:val="24"/>
          <w:szCs w:val="24"/>
        </w:rPr>
        <w:t xml:space="preserve"> </w:t>
      </w:r>
      <w:r w:rsidRPr="007D5A4D">
        <w:rPr>
          <w:rFonts w:ascii="Arial Narrow" w:hAnsi="Arial Narrow"/>
          <w:i/>
          <w:sz w:val="24"/>
          <w:szCs w:val="24"/>
        </w:rPr>
        <w:t>Lingkungan</w:t>
      </w:r>
      <w:r w:rsidR="007D5A4D" w:rsidRPr="007D5A4D">
        <w:rPr>
          <w:rFonts w:ascii="Arial Narrow" w:hAnsi="Arial Narrow"/>
          <w:i/>
          <w:sz w:val="24"/>
          <w:szCs w:val="24"/>
        </w:rPr>
        <w:t xml:space="preserve"> </w:t>
      </w:r>
      <w:r w:rsidRPr="007D5A4D">
        <w:rPr>
          <w:rFonts w:ascii="Arial Narrow" w:hAnsi="Arial Narrow"/>
          <w:i/>
          <w:sz w:val="24"/>
          <w:szCs w:val="24"/>
        </w:rPr>
        <w:t>Teman</w:t>
      </w:r>
      <w:r w:rsidR="007D5A4D" w:rsidRPr="007D5A4D">
        <w:rPr>
          <w:rFonts w:ascii="Arial Narrow" w:hAnsi="Arial Narrow"/>
          <w:i/>
          <w:sz w:val="24"/>
          <w:szCs w:val="24"/>
        </w:rPr>
        <w:t xml:space="preserve"> </w:t>
      </w:r>
      <w:r w:rsidRPr="007D5A4D">
        <w:rPr>
          <w:rFonts w:ascii="Arial Narrow" w:hAnsi="Arial Narrow"/>
          <w:i/>
          <w:sz w:val="24"/>
          <w:szCs w:val="24"/>
        </w:rPr>
        <w:t>Sebaya</w:t>
      </w:r>
      <w:r w:rsidR="007D5A4D" w:rsidRPr="007D5A4D">
        <w:rPr>
          <w:rFonts w:ascii="Arial Narrow" w:hAnsi="Arial Narrow"/>
          <w:i/>
          <w:sz w:val="24"/>
          <w:szCs w:val="24"/>
        </w:rPr>
        <w:t xml:space="preserve"> </w:t>
      </w:r>
      <w:r w:rsidRPr="007D5A4D">
        <w:rPr>
          <w:rFonts w:ascii="Arial Narrow" w:hAnsi="Arial Narrow"/>
          <w:i/>
          <w:sz w:val="24"/>
          <w:szCs w:val="24"/>
        </w:rPr>
        <w:t>terhadap</w:t>
      </w:r>
      <w:r w:rsidR="007D5A4D" w:rsidRPr="007D5A4D">
        <w:rPr>
          <w:rFonts w:ascii="Arial Narrow" w:hAnsi="Arial Narrow"/>
          <w:i/>
          <w:sz w:val="24"/>
          <w:szCs w:val="24"/>
        </w:rPr>
        <w:t xml:space="preserve"> </w:t>
      </w:r>
      <w:r w:rsidRPr="007D5A4D">
        <w:rPr>
          <w:rFonts w:ascii="Arial Narrow" w:hAnsi="Arial Narrow"/>
          <w:i/>
          <w:sz w:val="24"/>
          <w:szCs w:val="24"/>
        </w:rPr>
        <w:t>Prestasi</w:t>
      </w:r>
      <w:r w:rsidR="007D5A4D" w:rsidRPr="007D5A4D">
        <w:rPr>
          <w:rFonts w:ascii="Arial Narrow" w:hAnsi="Arial Narrow"/>
          <w:i/>
          <w:sz w:val="24"/>
          <w:szCs w:val="24"/>
        </w:rPr>
        <w:t xml:space="preserve"> </w:t>
      </w:r>
      <w:r w:rsidRPr="007D5A4D">
        <w:rPr>
          <w:rFonts w:ascii="Arial Narrow" w:hAnsi="Arial Narrow"/>
          <w:i/>
          <w:sz w:val="24"/>
          <w:szCs w:val="24"/>
        </w:rPr>
        <w:t>BelajarAkuntansiKeuanganSiswaKelas IX SMK Negeri 7 Yogyakarta</w:t>
      </w:r>
      <w:proofErr w:type="gramStart"/>
      <w:r w:rsidRPr="007D5A4D">
        <w:rPr>
          <w:rFonts w:ascii="Arial Narrow" w:hAnsi="Arial Narrow"/>
          <w:i/>
          <w:sz w:val="24"/>
          <w:szCs w:val="24"/>
        </w:rPr>
        <w:t>.</w:t>
      </w:r>
      <w:r w:rsidRPr="007D5A4D">
        <w:rPr>
          <w:rFonts w:ascii="Arial Narrow" w:hAnsi="Arial Narrow"/>
          <w:sz w:val="24"/>
          <w:szCs w:val="24"/>
        </w:rPr>
        <w:t>(</w:t>
      </w:r>
      <w:proofErr w:type="gramEnd"/>
      <w:r w:rsidRPr="007D5A4D">
        <w:rPr>
          <w:rFonts w:ascii="Arial Narrow" w:hAnsi="Arial Narrow"/>
          <w:sz w:val="24"/>
          <w:szCs w:val="24"/>
        </w:rPr>
        <w:t>Online).Tersediapada:</w:t>
      </w:r>
    </w:p>
    <w:p w:rsidR="00284A87" w:rsidRPr="007D5A4D" w:rsidRDefault="00D87FB5" w:rsidP="007D5A4D">
      <w:pPr>
        <w:pStyle w:val="ListParagraph"/>
        <w:spacing w:after="0" w:line="240" w:lineRule="auto"/>
        <w:ind w:left="709"/>
        <w:jc w:val="both"/>
        <w:rPr>
          <w:rFonts w:ascii="Arial Narrow" w:hAnsi="Arial Narrow"/>
          <w:sz w:val="24"/>
          <w:szCs w:val="24"/>
        </w:rPr>
      </w:pPr>
      <w:hyperlink r:id="rId9" w:anchor="d=gs_qabs&amp;u=%23p%3DUIG3jxCyAk4J" w:history="1">
        <w:r w:rsidR="00284A87" w:rsidRPr="007D5A4D">
          <w:rPr>
            <w:rStyle w:val="Hyperlink"/>
            <w:rFonts w:ascii="Arial Narrow" w:hAnsi="Arial Narrow"/>
            <w:sz w:val="24"/>
            <w:szCs w:val="24"/>
          </w:rPr>
          <w:t>http://scholar.google.co.id/scholar?q=pengaruh+motivasi+belajar+dan+lingkungan+teman+sebaya+terhadap+prestasi+belajar&amp;hl=id&amp;as_sdt=o&amp;as_vis=1&amp;oi=scholar#d=gs_qabs&amp;u=%23p%3DUIG3jxCyAk4J</w:t>
        </w:r>
      </w:hyperlink>
    </w:p>
    <w:p w:rsidR="00330302" w:rsidRPr="007D5A4D" w:rsidRDefault="00330302" w:rsidP="007D5A4D">
      <w:pPr>
        <w:rPr>
          <w:rFonts w:ascii="Arial Narrow" w:hAnsi="Arial Narrow"/>
        </w:rPr>
      </w:pPr>
    </w:p>
    <w:p w:rsidR="00330302" w:rsidRPr="007D5A4D" w:rsidRDefault="00330302" w:rsidP="007D5A4D">
      <w:pPr>
        <w:pStyle w:val="ListParagraph"/>
        <w:tabs>
          <w:tab w:val="left" w:pos="567"/>
        </w:tabs>
        <w:spacing w:after="0" w:line="240" w:lineRule="auto"/>
        <w:ind w:left="0"/>
        <w:jc w:val="both"/>
        <w:rPr>
          <w:rFonts w:ascii="Arial Narrow" w:hAnsi="Arial Narrow"/>
          <w:sz w:val="24"/>
          <w:szCs w:val="24"/>
        </w:rPr>
      </w:pPr>
      <w:proofErr w:type="gramStart"/>
      <w:r w:rsidRPr="007D5A4D">
        <w:rPr>
          <w:rFonts w:ascii="Arial Narrow" w:hAnsi="Arial Narrow"/>
          <w:sz w:val="24"/>
          <w:szCs w:val="24"/>
        </w:rPr>
        <w:t>Rusman.</w:t>
      </w:r>
      <w:proofErr w:type="gramEnd"/>
      <w:r w:rsidRPr="007D5A4D">
        <w:rPr>
          <w:rFonts w:ascii="Arial Narrow" w:hAnsi="Arial Narrow"/>
          <w:sz w:val="24"/>
          <w:szCs w:val="24"/>
        </w:rPr>
        <w:t xml:space="preserve"> 2015. </w:t>
      </w:r>
      <w:r w:rsidRPr="007D5A4D">
        <w:rPr>
          <w:rFonts w:ascii="Arial Narrow" w:hAnsi="Arial Narrow"/>
          <w:i/>
          <w:sz w:val="24"/>
          <w:szCs w:val="24"/>
        </w:rPr>
        <w:t>Pembelajaran Tematik Terpadu</w:t>
      </w:r>
      <w:r w:rsidRPr="007D5A4D">
        <w:rPr>
          <w:rFonts w:ascii="Arial Narrow" w:hAnsi="Arial Narrow"/>
          <w:sz w:val="24"/>
          <w:szCs w:val="24"/>
        </w:rPr>
        <w:t>. Jakarta: Rajawali Persada.</w:t>
      </w:r>
    </w:p>
    <w:p w:rsidR="00330302" w:rsidRPr="007D5A4D" w:rsidRDefault="00330302" w:rsidP="007D5A4D">
      <w:pPr>
        <w:rPr>
          <w:rFonts w:ascii="Arial Narrow" w:hAnsi="Arial Narrow"/>
        </w:rPr>
      </w:pPr>
    </w:p>
    <w:p w:rsidR="00330302" w:rsidRPr="007D5A4D" w:rsidRDefault="00330302" w:rsidP="007D5A4D">
      <w:pPr>
        <w:pStyle w:val="ListParagraph"/>
        <w:spacing w:after="0" w:line="240" w:lineRule="auto"/>
        <w:ind w:left="0"/>
        <w:jc w:val="both"/>
        <w:rPr>
          <w:rFonts w:ascii="Arial Narrow" w:hAnsi="Arial Narrow"/>
          <w:sz w:val="24"/>
          <w:szCs w:val="24"/>
        </w:rPr>
      </w:pPr>
      <w:proofErr w:type="gramStart"/>
      <w:r w:rsidRPr="007D5A4D">
        <w:rPr>
          <w:rFonts w:ascii="Arial Narrow" w:hAnsi="Arial Narrow"/>
          <w:sz w:val="24"/>
          <w:szCs w:val="24"/>
        </w:rPr>
        <w:t>Santrock, W. Jhon.</w:t>
      </w:r>
      <w:proofErr w:type="gramEnd"/>
      <w:r w:rsidRPr="007D5A4D">
        <w:rPr>
          <w:rFonts w:ascii="Arial Narrow" w:hAnsi="Arial Narrow"/>
          <w:sz w:val="24"/>
          <w:szCs w:val="24"/>
        </w:rPr>
        <w:t xml:space="preserve"> 2017. </w:t>
      </w:r>
      <w:r w:rsidRPr="007D5A4D">
        <w:rPr>
          <w:rFonts w:ascii="Arial Narrow" w:hAnsi="Arial Narrow"/>
          <w:i/>
          <w:sz w:val="24"/>
          <w:szCs w:val="24"/>
        </w:rPr>
        <w:t>Psikologi Pendidikan</w:t>
      </w:r>
      <w:r w:rsidRPr="007D5A4D">
        <w:rPr>
          <w:rFonts w:ascii="Arial Narrow" w:hAnsi="Arial Narrow"/>
          <w:sz w:val="24"/>
          <w:szCs w:val="24"/>
        </w:rPr>
        <w:t>. Jakarta: PT Salemba Humanika.</w:t>
      </w:r>
    </w:p>
    <w:p w:rsidR="00330302" w:rsidRPr="007D5A4D" w:rsidRDefault="00330302" w:rsidP="007D5A4D">
      <w:pPr>
        <w:rPr>
          <w:rFonts w:ascii="Arial Narrow" w:hAnsi="Arial Narrow"/>
        </w:rPr>
      </w:pPr>
    </w:p>
    <w:p w:rsidR="00330302" w:rsidRPr="007D5A4D" w:rsidRDefault="00330302" w:rsidP="007D5A4D">
      <w:pPr>
        <w:pStyle w:val="ListParagraph"/>
        <w:spacing w:after="0" w:line="240" w:lineRule="auto"/>
        <w:ind w:left="709" w:hanging="709"/>
        <w:jc w:val="both"/>
        <w:rPr>
          <w:rFonts w:ascii="Arial Narrow" w:hAnsi="Arial Narrow"/>
          <w:sz w:val="24"/>
          <w:szCs w:val="24"/>
        </w:rPr>
      </w:pPr>
      <w:proofErr w:type="gramStart"/>
      <w:r w:rsidRPr="007D5A4D">
        <w:rPr>
          <w:rFonts w:ascii="Arial Narrow" w:hAnsi="Arial Narrow"/>
          <w:sz w:val="24"/>
          <w:szCs w:val="24"/>
        </w:rPr>
        <w:t>Slameto.</w:t>
      </w:r>
      <w:proofErr w:type="gramEnd"/>
      <w:r w:rsidRPr="007D5A4D">
        <w:rPr>
          <w:rFonts w:ascii="Arial Narrow" w:hAnsi="Arial Narrow"/>
          <w:sz w:val="24"/>
          <w:szCs w:val="24"/>
        </w:rPr>
        <w:t xml:space="preserve"> 2010. </w:t>
      </w:r>
      <w:r w:rsidRPr="007D5A4D">
        <w:rPr>
          <w:rFonts w:ascii="Arial Narrow" w:hAnsi="Arial Narrow"/>
          <w:i/>
          <w:sz w:val="24"/>
          <w:szCs w:val="24"/>
        </w:rPr>
        <w:t>Belajar dan Faktor-faktor yang Mempengaruhinya</w:t>
      </w:r>
      <w:r w:rsidRPr="007D5A4D">
        <w:rPr>
          <w:rFonts w:ascii="Arial Narrow" w:hAnsi="Arial Narrow"/>
          <w:sz w:val="24"/>
          <w:szCs w:val="24"/>
        </w:rPr>
        <w:t>. Jakarta: PT Rineka Cipta.</w:t>
      </w:r>
    </w:p>
    <w:p w:rsidR="007D5A4D" w:rsidRPr="007D5A4D" w:rsidRDefault="007D5A4D" w:rsidP="007D5A4D">
      <w:pPr>
        <w:rPr>
          <w:rFonts w:ascii="Arial Narrow" w:hAnsi="Arial Narrow"/>
        </w:rPr>
      </w:pPr>
    </w:p>
    <w:p w:rsidR="00284A87" w:rsidRPr="007D5A4D" w:rsidRDefault="00284A87" w:rsidP="007D5A4D">
      <w:pPr>
        <w:pStyle w:val="ListParagraph"/>
        <w:spacing w:after="0" w:line="240" w:lineRule="auto"/>
        <w:ind w:left="709" w:hanging="709"/>
        <w:jc w:val="both"/>
        <w:rPr>
          <w:rFonts w:ascii="Arial Narrow" w:hAnsi="Arial Narrow"/>
          <w:sz w:val="24"/>
          <w:szCs w:val="24"/>
        </w:rPr>
      </w:pPr>
      <w:r w:rsidRPr="007D5A4D">
        <w:rPr>
          <w:rFonts w:ascii="Arial Narrow" w:hAnsi="Arial Narrow"/>
          <w:sz w:val="24"/>
          <w:szCs w:val="24"/>
        </w:rPr>
        <w:t xml:space="preserve">Sidiq, Qadr Al Imam. 2016. </w:t>
      </w:r>
      <w:r w:rsidRPr="007D5A4D">
        <w:rPr>
          <w:rFonts w:ascii="Arial Narrow" w:hAnsi="Arial Narrow"/>
          <w:i/>
          <w:sz w:val="24"/>
          <w:szCs w:val="24"/>
        </w:rPr>
        <w:t>Pengaruh</w:t>
      </w:r>
      <w:r w:rsidR="007D5A4D" w:rsidRPr="007D5A4D">
        <w:rPr>
          <w:rFonts w:ascii="Arial Narrow" w:hAnsi="Arial Narrow"/>
          <w:i/>
          <w:sz w:val="24"/>
          <w:szCs w:val="24"/>
        </w:rPr>
        <w:t xml:space="preserve"> </w:t>
      </w:r>
      <w:r w:rsidRPr="007D5A4D">
        <w:rPr>
          <w:rFonts w:ascii="Arial Narrow" w:hAnsi="Arial Narrow"/>
          <w:i/>
          <w:sz w:val="24"/>
          <w:szCs w:val="24"/>
        </w:rPr>
        <w:t>Pergaulan</w:t>
      </w:r>
      <w:r w:rsidR="007D5A4D" w:rsidRPr="007D5A4D">
        <w:rPr>
          <w:rFonts w:ascii="Arial Narrow" w:hAnsi="Arial Narrow"/>
          <w:i/>
          <w:sz w:val="24"/>
          <w:szCs w:val="24"/>
        </w:rPr>
        <w:t xml:space="preserve"> </w:t>
      </w:r>
      <w:r w:rsidRPr="007D5A4D">
        <w:rPr>
          <w:rFonts w:ascii="Arial Narrow" w:hAnsi="Arial Narrow"/>
          <w:i/>
          <w:sz w:val="24"/>
          <w:szCs w:val="24"/>
        </w:rPr>
        <w:t>Teman</w:t>
      </w:r>
      <w:r w:rsidR="007D5A4D" w:rsidRPr="007D5A4D">
        <w:rPr>
          <w:rFonts w:ascii="Arial Narrow" w:hAnsi="Arial Narrow"/>
          <w:i/>
          <w:sz w:val="24"/>
          <w:szCs w:val="24"/>
        </w:rPr>
        <w:t xml:space="preserve"> </w:t>
      </w:r>
      <w:r w:rsidRPr="007D5A4D">
        <w:rPr>
          <w:rFonts w:ascii="Arial Narrow" w:hAnsi="Arial Narrow"/>
          <w:i/>
          <w:sz w:val="24"/>
          <w:szCs w:val="24"/>
        </w:rPr>
        <w:t>Sebaya</w:t>
      </w:r>
      <w:r w:rsidR="007D5A4D" w:rsidRPr="007D5A4D">
        <w:rPr>
          <w:rFonts w:ascii="Arial Narrow" w:hAnsi="Arial Narrow"/>
          <w:i/>
          <w:sz w:val="24"/>
          <w:szCs w:val="24"/>
        </w:rPr>
        <w:t xml:space="preserve"> </w:t>
      </w:r>
      <w:r w:rsidRPr="007D5A4D">
        <w:rPr>
          <w:rFonts w:ascii="Arial Narrow" w:hAnsi="Arial Narrow"/>
          <w:i/>
          <w:sz w:val="24"/>
          <w:szCs w:val="24"/>
        </w:rPr>
        <w:t>terhadap</w:t>
      </w:r>
      <w:r w:rsidR="007D5A4D" w:rsidRPr="007D5A4D">
        <w:rPr>
          <w:rFonts w:ascii="Arial Narrow" w:hAnsi="Arial Narrow"/>
          <w:i/>
          <w:sz w:val="24"/>
          <w:szCs w:val="24"/>
        </w:rPr>
        <w:t xml:space="preserve"> </w:t>
      </w:r>
      <w:r w:rsidRPr="007D5A4D">
        <w:rPr>
          <w:rFonts w:ascii="Arial Narrow" w:hAnsi="Arial Narrow"/>
          <w:i/>
          <w:sz w:val="24"/>
          <w:szCs w:val="24"/>
        </w:rPr>
        <w:t>Prestasi</w:t>
      </w:r>
      <w:r w:rsidR="007D5A4D" w:rsidRPr="007D5A4D">
        <w:rPr>
          <w:rFonts w:ascii="Arial Narrow" w:hAnsi="Arial Narrow"/>
          <w:i/>
          <w:sz w:val="24"/>
          <w:szCs w:val="24"/>
        </w:rPr>
        <w:t xml:space="preserve"> </w:t>
      </w:r>
      <w:r w:rsidRPr="007D5A4D">
        <w:rPr>
          <w:rFonts w:ascii="Arial Narrow" w:hAnsi="Arial Narrow"/>
          <w:i/>
          <w:sz w:val="24"/>
          <w:szCs w:val="24"/>
        </w:rPr>
        <w:t>Belajar</w:t>
      </w:r>
      <w:r w:rsidR="007D5A4D" w:rsidRPr="007D5A4D">
        <w:rPr>
          <w:rFonts w:ascii="Arial Narrow" w:hAnsi="Arial Narrow"/>
          <w:i/>
          <w:sz w:val="24"/>
          <w:szCs w:val="24"/>
        </w:rPr>
        <w:t xml:space="preserve"> </w:t>
      </w:r>
      <w:r w:rsidRPr="007D5A4D">
        <w:rPr>
          <w:rFonts w:ascii="Arial Narrow" w:hAnsi="Arial Narrow"/>
          <w:i/>
          <w:sz w:val="24"/>
          <w:szCs w:val="24"/>
        </w:rPr>
        <w:t>Matematika</w:t>
      </w:r>
      <w:r w:rsidR="007D5A4D" w:rsidRPr="007D5A4D">
        <w:rPr>
          <w:rFonts w:ascii="Arial Narrow" w:hAnsi="Arial Narrow"/>
          <w:i/>
          <w:sz w:val="24"/>
          <w:szCs w:val="24"/>
        </w:rPr>
        <w:t xml:space="preserve"> </w:t>
      </w:r>
      <w:r w:rsidRPr="007D5A4D">
        <w:rPr>
          <w:rFonts w:ascii="Arial Narrow" w:hAnsi="Arial Narrow"/>
          <w:i/>
          <w:sz w:val="24"/>
          <w:szCs w:val="24"/>
        </w:rPr>
        <w:t>SiswaKelas V SekolahDasarGugus Gajah Mada</w:t>
      </w:r>
      <w:r w:rsidR="007D5A4D" w:rsidRPr="007D5A4D">
        <w:rPr>
          <w:rFonts w:ascii="Arial Narrow" w:hAnsi="Arial Narrow"/>
          <w:i/>
          <w:sz w:val="24"/>
          <w:szCs w:val="24"/>
        </w:rPr>
        <w:t xml:space="preserve"> </w:t>
      </w:r>
      <w:r w:rsidRPr="007D5A4D">
        <w:rPr>
          <w:rFonts w:ascii="Arial Narrow" w:hAnsi="Arial Narrow"/>
          <w:i/>
          <w:sz w:val="24"/>
          <w:szCs w:val="24"/>
        </w:rPr>
        <w:t>Kecamatan</w:t>
      </w:r>
      <w:r w:rsidR="007D5A4D" w:rsidRPr="007D5A4D">
        <w:rPr>
          <w:rFonts w:ascii="Arial Narrow" w:hAnsi="Arial Narrow"/>
          <w:i/>
          <w:sz w:val="24"/>
          <w:szCs w:val="24"/>
        </w:rPr>
        <w:t xml:space="preserve"> </w:t>
      </w:r>
      <w:r w:rsidRPr="007D5A4D">
        <w:rPr>
          <w:rFonts w:ascii="Arial Narrow" w:hAnsi="Arial Narrow"/>
          <w:i/>
          <w:sz w:val="24"/>
          <w:szCs w:val="24"/>
        </w:rPr>
        <w:t>Tanon</w:t>
      </w:r>
      <w:r w:rsidR="007D5A4D" w:rsidRPr="007D5A4D">
        <w:rPr>
          <w:rFonts w:ascii="Arial Narrow" w:hAnsi="Arial Narrow"/>
          <w:i/>
          <w:sz w:val="24"/>
          <w:szCs w:val="24"/>
        </w:rPr>
        <w:t xml:space="preserve"> </w:t>
      </w:r>
      <w:r w:rsidRPr="007D5A4D">
        <w:rPr>
          <w:rFonts w:ascii="Arial Narrow" w:hAnsi="Arial Narrow"/>
          <w:i/>
          <w:sz w:val="24"/>
          <w:szCs w:val="24"/>
        </w:rPr>
        <w:t>Kabupaten</w:t>
      </w:r>
      <w:r w:rsidR="007D5A4D" w:rsidRPr="007D5A4D">
        <w:rPr>
          <w:rFonts w:ascii="Arial Narrow" w:hAnsi="Arial Narrow"/>
          <w:i/>
          <w:sz w:val="24"/>
          <w:szCs w:val="24"/>
        </w:rPr>
        <w:t xml:space="preserve"> </w:t>
      </w:r>
      <w:r w:rsidRPr="007D5A4D">
        <w:rPr>
          <w:rFonts w:ascii="Arial Narrow" w:hAnsi="Arial Narrow"/>
          <w:i/>
          <w:sz w:val="24"/>
          <w:szCs w:val="24"/>
        </w:rPr>
        <w:t>Sragen</w:t>
      </w:r>
      <w:proofErr w:type="gramStart"/>
      <w:r w:rsidRPr="007D5A4D">
        <w:rPr>
          <w:rFonts w:ascii="Arial Narrow" w:hAnsi="Arial Narrow"/>
          <w:i/>
          <w:sz w:val="24"/>
          <w:szCs w:val="24"/>
        </w:rPr>
        <w:t>.</w:t>
      </w:r>
      <w:r w:rsidRPr="007D5A4D">
        <w:rPr>
          <w:rFonts w:ascii="Arial Narrow" w:hAnsi="Arial Narrow"/>
          <w:sz w:val="24"/>
          <w:szCs w:val="24"/>
        </w:rPr>
        <w:t>(</w:t>
      </w:r>
      <w:proofErr w:type="gramEnd"/>
      <w:r w:rsidRPr="007D5A4D">
        <w:rPr>
          <w:rFonts w:ascii="Arial Narrow" w:hAnsi="Arial Narrow"/>
          <w:sz w:val="24"/>
          <w:szCs w:val="24"/>
        </w:rPr>
        <w:t>Online).Tersedia</w:t>
      </w:r>
      <w:r w:rsidR="007D5A4D" w:rsidRPr="007D5A4D">
        <w:rPr>
          <w:rFonts w:ascii="Arial Narrow" w:hAnsi="Arial Narrow"/>
          <w:sz w:val="24"/>
          <w:szCs w:val="24"/>
        </w:rPr>
        <w:t xml:space="preserve"> </w:t>
      </w:r>
      <w:r w:rsidRPr="007D5A4D">
        <w:rPr>
          <w:rFonts w:ascii="Arial Narrow" w:hAnsi="Arial Narrow"/>
          <w:sz w:val="24"/>
          <w:szCs w:val="24"/>
        </w:rPr>
        <w:t>pada:</w:t>
      </w:r>
    </w:p>
    <w:p w:rsidR="00284A87" w:rsidRPr="007D5A4D" w:rsidRDefault="00D87FB5" w:rsidP="007D5A4D">
      <w:pPr>
        <w:pStyle w:val="ListParagraph"/>
        <w:spacing w:after="0" w:line="240" w:lineRule="auto"/>
        <w:ind w:left="709"/>
        <w:jc w:val="both"/>
        <w:rPr>
          <w:rFonts w:ascii="Arial Narrow" w:hAnsi="Arial Narrow"/>
          <w:sz w:val="24"/>
          <w:szCs w:val="24"/>
        </w:rPr>
      </w:pPr>
      <w:hyperlink r:id="rId10" w:history="1">
        <w:r w:rsidR="00284A87" w:rsidRPr="007D5A4D">
          <w:rPr>
            <w:rStyle w:val="Hyperlink"/>
            <w:rFonts w:ascii="Arial Narrow" w:hAnsi="Arial Narrow"/>
            <w:sz w:val="24"/>
            <w:szCs w:val="24"/>
          </w:rPr>
          <w:t>http://eprints.uny.ac.id/40877/</w:t>
        </w:r>
      </w:hyperlink>
    </w:p>
    <w:p w:rsidR="00330302" w:rsidRPr="007D5A4D" w:rsidRDefault="00330302" w:rsidP="007D5A4D">
      <w:pPr>
        <w:rPr>
          <w:rFonts w:ascii="Arial Narrow" w:hAnsi="Arial Narrow"/>
        </w:rPr>
      </w:pPr>
    </w:p>
    <w:p w:rsidR="00330302" w:rsidRPr="007D5A4D" w:rsidRDefault="00330302" w:rsidP="007D5A4D">
      <w:pPr>
        <w:pStyle w:val="ListParagraph"/>
        <w:tabs>
          <w:tab w:val="left" w:pos="709"/>
        </w:tabs>
        <w:spacing w:after="0" w:line="240" w:lineRule="auto"/>
        <w:ind w:left="0"/>
        <w:jc w:val="both"/>
        <w:rPr>
          <w:rFonts w:ascii="Arial Narrow" w:hAnsi="Arial Narrow"/>
          <w:sz w:val="24"/>
          <w:szCs w:val="24"/>
        </w:rPr>
      </w:pPr>
      <w:proofErr w:type="gramStart"/>
      <w:r w:rsidRPr="007D5A4D">
        <w:rPr>
          <w:rFonts w:ascii="Arial Narrow" w:hAnsi="Arial Narrow"/>
          <w:sz w:val="24"/>
          <w:szCs w:val="24"/>
        </w:rPr>
        <w:t xml:space="preserve">Sugiyono.2015. </w:t>
      </w:r>
      <w:r w:rsidRPr="007D5A4D">
        <w:rPr>
          <w:rFonts w:ascii="Arial Narrow" w:hAnsi="Arial Narrow"/>
          <w:i/>
          <w:sz w:val="24"/>
          <w:szCs w:val="24"/>
        </w:rPr>
        <w:t>Metode Penelitian Pendidikan</w:t>
      </w:r>
      <w:r w:rsidRPr="007D5A4D">
        <w:rPr>
          <w:rFonts w:ascii="Arial Narrow" w:hAnsi="Arial Narrow"/>
          <w:sz w:val="24"/>
          <w:szCs w:val="24"/>
        </w:rPr>
        <w:t>.</w:t>
      </w:r>
      <w:proofErr w:type="gramEnd"/>
      <w:r w:rsidRPr="007D5A4D">
        <w:rPr>
          <w:rFonts w:ascii="Arial Narrow" w:hAnsi="Arial Narrow"/>
          <w:sz w:val="24"/>
          <w:szCs w:val="24"/>
        </w:rPr>
        <w:t xml:space="preserve"> Bandung: PT Alfabeta.</w:t>
      </w:r>
    </w:p>
    <w:p w:rsidR="007D5A4D" w:rsidRPr="007D5A4D" w:rsidRDefault="007D5A4D" w:rsidP="007D5A4D">
      <w:pPr>
        <w:rPr>
          <w:rFonts w:ascii="Arial Narrow" w:hAnsi="Arial Narrow"/>
        </w:rPr>
      </w:pPr>
    </w:p>
    <w:p w:rsidR="00284A87" w:rsidRPr="007D5A4D" w:rsidRDefault="00284A87" w:rsidP="007D5A4D">
      <w:pPr>
        <w:pStyle w:val="ListParagraph"/>
        <w:tabs>
          <w:tab w:val="left" w:pos="709"/>
        </w:tabs>
        <w:spacing w:after="0" w:line="240" w:lineRule="auto"/>
        <w:ind w:left="0"/>
        <w:jc w:val="both"/>
        <w:rPr>
          <w:rFonts w:ascii="Arial Narrow" w:hAnsi="Arial Narrow"/>
          <w:sz w:val="24"/>
          <w:szCs w:val="24"/>
        </w:rPr>
      </w:pPr>
      <w:r w:rsidRPr="007D5A4D">
        <w:rPr>
          <w:rFonts w:ascii="Arial Narrow" w:hAnsi="Arial Narrow"/>
          <w:sz w:val="24"/>
          <w:szCs w:val="24"/>
        </w:rPr>
        <w:t xml:space="preserve">Suprihatiningrum, Jamil. 2016. </w:t>
      </w:r>
      <w:r w:rsidRPr="007D5A4D">
        <w:rPr>
          <w:rFonts w:ascii="Arial Narrow" w:hAnsi="Arial Narrow"/>
          <w:i/>
          <w:sz w:val="24"/>
          <w:szCs w:val="24"/>
        </w:rPr>
        <w:t>StrategiPembelajaran</w:t>
      </w:r>
      <w:r w:rsidRPr="007D5A4D">
        <w:rPr>
          <w:rFonts w:ascii="Arial Narrow" w:hAnsi="Arial Narrow"/>
          <w:sz w:val="24"/>
          <w:szCs w:val="24"/>
        </w:rPr>
        <w:t>. Yogyakarta: AR-Ruzz Media.</w:t>
      </w:r>
    </w:p>
    <w:p w:rsidR="00330302" w:rsidRPr="007D5A4D" w:rsidRDefault="00330302" w:rsidP="007D5A4D">
      <w:pPr>
        <w:rPr>
          <w:rFonts w:ascii="Arial Narrow" w:hAnsi="Arial Narrow"/>
        </w:rPr>
      </w:pPr>
    </w:p>
    <w:p w:rsidR="00330302" w:rsidRPr="007D5A4D" w:rsidRDefault="00330302" w:rsidP="007D5A4D">
      <w:pPr>
        <w:pStyle w:val="ListParagraph"/>
        <w:tabs>
          <w:tab w:val="left" w:pos="709"/>
        </w:tabs>
        <w:spacing w:after="0" w:line="240" w:lineRule="auto"/>
        <w:ind w:left="0"/>
        <w:jc w:val="both"/>
        <w:rPr>
          <w:rFonts w:ascii="Arial Narrow" w:hAnsi="Arial Narrow"/>
          <w:sz w:val="24"/>
          <w:szCs w:val="24"/>
        </w:rPr>
      </w:pPr>
      <w:r w:rsidRPr="007D5A4D">
        <w:rPr>
          <w:rFonts w:ascii="Arial Narrow" w:hAnsi="Arial Narrow"/>
          <w:sz w:val="24"/>
          <w:szCs w:val="24"/>
        </w:rPr>
        <w:t xml:space="preserve">Syah, Muhibbin. 2016. </w:t>
      </w:r>
      <w:r w:rsidRPr="007D5A4D">
        <w:rPr>
          <w:rFonts w:ascii="Arial Narrow" w:hAnsi="Arial Narrow"/>
          <w:i/>
          <w:sz w:val="24"/>
          <w:szCs w:val="24"/>
        </w:rPr>
        <w:t>Psikologi Pendidikan</w:t>
      </w:r>
      <w:r w:rsidRPr="007D5A4D">
        <w:rPr>
          <w:rFonts w:ascii="Arial Narrow" w:hAnsi="Arial Narrow"/>
          <w:sz w:val="24"/>
          <w:szCs w:val="24"/>
        </w:rPr>
        <w:t>. Bandung: PT Remaja Rosdakarya.</w:t>
      </w:r>
    </w:p>
    <w:p w:rsidR="00284A87" w:rsidRPr="007D5A4D" w:rsidRDefault="00284A87" w:rsidP="007D5A4D">
      <w:pPr>
        <w:rPr>
          <w:rFonts w:ascii="Arial Narrow" w:hAnsi="Arial Narrow"/>
        </w:rPr>
      </w:pPr>
    </w:p>
    <w:p w:rsidR="00284A87" w:rsidRPr="007D5A4D" w:rsidRDefault="00284A87" w:rsidP="007D5A4D">
      <w:pPr>
        <w:rPr>
          <w:rFonts w:ascii="Arial Narrow" w:hAnsi="Arial Narrow"/>
        </w:rPr>
      </w:pPr>
      <w:proofErr w:type="gramStart"/>
      <w:r w:rsidRPr="007D5A4D">
        <w:rPr>
          <w:rFonts w:ascii="Arial Narrow" w:hAnsi="Arial Narrow"/>
        </w:rPr>
        <w:t>UU No. 20 Tahun 2003 tentang Sistem Pendidikan Nasional.</w:t>
      </w:r>
      <w:proofErr w:type="gramEnd"/>
    </w:p>
    <w:p w:rsidR="00330302" w:rsidRPr="007D5A4D" w:rsidRDefault="00330302" w:rsidP="00330302">
      <w:pPr>
        <w:spacing w:after="200" w:line="276" w:lineRule="auto"/>
        <w:rPr>
          <w:rFonts w:ascii="Arial Narrow" w:hAnsi="Arial Narrow"/>
        </w:rPr>
      </w:pPr>
    </w:p>
    <w:p w:rsidR="007D5A4D" w:rsidRPr="007D5A4D" w:rsidRDefault="007D5A4D">
      <w:pPr>
        <w:spacing w:after="200" w:line="276" w:lineRule="auto"/>
        <w:rPr>
          <w:rFonts w:ascii="Arial Narrow" w:eastAsiaTheme="minorHAnsi" w:hAnsi="Arial Narrow" w:cstheme="minorBidi"/>
          <w:sz w:val="22"/>
          <w:szCs w:val="22"/>
        </w:rPr>
      </w:pPr>
    </w:p>
    <w:sectPr w:rsidR="007D5A4D" w:rsidRPr="007D5A4D" w:rsidSect="00DD1A4D">
      <w:headerReference w:type="even" r:id="rId11"/>
      <w:headerReference w:type="default" r:id="rId12"/>
      <w:pgSz w:w="11907" w:h="16840"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B5" w:rsidRDefault="00D87FB5">
      <w:r>
        <w:separator/>
      </w:r>
    </w:p>
  </w:endnote>
  <w:endnote w:type="continuationSeparator" w:id="0">
    <w:p w:rsidR="00D87FB5" w:rsidRDefault="00D8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B5" w:rsidRDefault="00D87FB5">
      <w:r>
        <w:separator/>
      </w:r>
    </w:p>
  </w:footnote>
  <w:footnote w:type="continuationSeparator" w:id="0">
    <w:p w:rsidR="00D87FB5" w:rsidRDefault="00D87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52" w:rsidRDefault="007D5A4D" w:rsidP="00E25B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5B52" w:rsidRDefault="00D87FB5" w:rsidP="00E25B5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DB" w:rsidRDefault="007D5A4D" w:rsidP="002F6BF9">
    <w:pPr>
      <w:pStyle w:val="Header"/>
      <w:tabs>
        <w:tab w:val="clear" w:pos="4320"/>
        <w:tab w:val="clear" w:pos="8640"/>
        <w:tab w:val="center" w:pos="4394"/>
      </w:tabs>
      <w:jc w:val="right"/>
      <w:rPr>
        <w:rStyle w:val="fontstyle01"/>
        <w:sz w:val="20"/>
        <w:szCs w:val="20"/>
        <w:lang w:val="en-ID"/>
      </w:rPr>
    </w:pPr>
    <w:r>
      <w:rPr>
        <w:rStyle w:val="fontstyle01"/>
        <w:sz w:val="20"/>
        <w:szCs w:val="20"/>
      </w:rPr>
      <w:t xml:space="preserve">  J-KIP (Jurnal Keguruan dan Ilmu Pendidikan) Vol xx, No. xx</w:t>
    </w:r>
    <w:r w:rsidRPr="002A3EDA">
      <w:rPr>
        <w:rStyle w:val="fontstyle01"/>
        <w:sz w:val="20"/>
        <w:szCs w:val="20"/>
      </w:rPr>
      <w:t xml:space="preserve">, </w:t>
    </w:r>
    <w:r>
      <w:rPr>
        <w:rStyle w:val="fontstyle01"/>
        <w:sz w:val="20"/>
        <w:szCs w:val="20"/>
      </w:rPr>
      <w:t>Mei xxx, pp. x-xx</w:t>
    </w:r>
    <w:r w:rsidRPr="002A3EDA">
      <w:rPr>
        <w:color w:val="000000"/>
        <w:sz w:val="20"/>
        <w:szCs w:val="20"/>
      </w:rPr>
      <w:br/>
    </w:r>
    <w:r w:rsidRPr="002A3EDA">
      <w:rPr>
        <w:rStyle w:val="fontstyle01"/>
        <w:sz w:val="20"/>
        <w:szCs w:val="20"/>
      </w:rPr>
      <w:t>p-ISSN</w:t>
    </w:r>
    <w:r>
      <w:rPr>
        <w:rStyle w:val="fontstyle01"/>
        <w:sz w:val="20"/>
        <w:szCs w:val="20"/>
      </w:rPr>
      <w:t>……., e-ISSN ……. © 2020</w:t>
    </w:r>
  </w:p>
  <w:p w:rsidR="00065913" w:rsidRDefault="00D87FB5" w:rsidP="002F6BF9">
    <w:pPr>
      <w:pStyle w:val="Header"/>
      <w:tabs>
        <w:tab w:val="clear" w:pos="4320"/>
        <w:tab w:val="clear" w:pos="8640"/>
        <w:tab w:val="center" w:pos="4394"/>
      </w:tabs>
      <w:jc w:val="right"/>
      <w:rPr>
        <w:rStyle w:val="fontstyle01"/>
        <w:sz w:val="20"/>
        <w:szCs w:val="20"/>
        <w:lang w:val="en-ID"/>
      </w:rPr>
    </w:pPr>
    <w:r>
      <w:rPr>
        <w:noProof/>
      </w:rPr>
      <w:pict>
        <v:line id="_x0000_s2049" style="position:absolute;left:0;text-align:left;z-index:251660288;mso-width-relative:margin" from="80.95pt,8.5pt" to="446.3pt,8.5pt"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7exgEAAHEDAAAOAAAAZHJzL2Uyb0RvYy54bWysU01v2zAMvQ/YfxB0X+xm/ViNOD0k6C7D&#10;FqDdD2BlyRYgiYKoxcm/H6WkWbfdhvkgkyL5xPdErR4O3om9TmQx9PJq0Uqhg8LBhrGX358fP3yS&#10;gjKEARwG3cujJvmwfv9uNcdOL3FCN+gkGCRQN8deTjnHrmlITdoDLTDqwEGDyUNmN43NkGBmdO+a&#10;ZdveNjOmISZUmoh3t6egXFd8Y7TK34whnYXrJfeW65rq+lLWZr2CbkwQJ6vObcA/dOHBBj70ArWF&#10;DOJHsn9BeasSEpq8UOgbNMYqXTkwm6v2DzZPE0RdubA4FC8y0f+DVV/3uyTs0Ms7KQJ4vqKnnMCO&#10;UxYbDIEFxCTuik5zpI7TN2GXzh7FXSqkDyb58mc64lC1PV601YcsFG9e3163y4/3UqjXWPOrMCbK&#10;nzV6UYxeOhsKbehg/4UyH8apryllO+Cjda5enQti7uX9zfKGkYEHyDjIbPrIlCiMUoAbeTJVThWR&#10;0NmhVBccOtLGJbEHHg6eqQHnZ25XCgeUOcAc6lfIcwe/lZZ2tkDTqbiGzmkuFGhdZ+/cfVHupFWx&#10;XnA4Vgmb4vG9VvTzDJbBeeuz/falrH8CAAD//wMAUEsDBBQABgAIAAAAIQBtxPhs3AAAAAkBAAAP&#10;AAAAZHJzL2Rvd25yZXYueG1sTI/BTsMwDIbvSLxDZCQuE0s3VlSVphMCeuPCAHH1GtNWNE7XZFvh&#10;6THaAY6//en352I9uV4daAydZwOLeQKKuPa248bA60t1lYEKEdli75kMfFGAdXl+VmBu/ZGf6bCJ&#10;jZISDjkaaGMccq1D3ZLDMPcDsew+/OgwShwbbUc8Srnr9TJJbrTDjuVCiwPdt1R/bvbOQKjeaFd9&#10;z+pZ8n7deFruHp4e0ZjLi+nuFlSkKf7B8Ksv6lCK09bv2QbVS05XK0ENpEkKSoAsSxegtqeBLgv9&#10;/4PyBwAA//8DAFBLAQItABQABgAIAAAAIQC2gziS/gAAAOEBAAATAAAAAAAAAAAAAAAAAAAAAABb&#10;Q29udGVudF9UeXBlc10ueG1sUEsBAi0AFAAGAAgAAAAhADj9If/WAAAAlAEAAAsAAAAAAAAAAAAA&#10;AAAALwEAAF9yZWxzLy5yZWxzUEsBAi0AFAAGAAgAAAAhACoC/t7GAQAAcQMAAA4AAAAAAAAAAAAA&#10;AAAALgIAAGRycy9lMm9Eb2MueG1sUEsBAi0AFAAGAAgAAAAhAG3E+GzcAAAACQEAAA8AAAAAAAAA&#10;AAAAAAAAIAQAAGRycy9kb3ducmV2LnhtbFBLBQYAAAAABAAEAPMAAAApBQAAAAA=&#10;"/>
      </w:pict>
    </w:r>
    <w:r w:rsidR="007D5A4D">
      <w:rPr>
        <w:rStyle w:val="fontstyle01"/>
        <w:sz w:val="20"/>
        <w:szCs w:val="20"/>
        <w:lang w:val="en-ID"/>
      </w:rPr>
      <w:t xml:space="preserve"> </w:t>
    </w:r>
  </w:p>
  <w:p w:rsidR="00692276" w:rsidRPr="00692276" w:rsidRDefault="007D5A4D" w:rsidP="00065913">
    <w:pPr>
      <w:pStyle w:val="Header"/>
      <w:tabs>
        <w:tab w:val="clear" w:pos="4320"/>
        <w:tab w:val="clear" w:pos="8640"/>
        <w:tab w:val="center" w:pos="4394"/>
      </w:tabs>
      <w:rPr>
        <w:rFonts w:ascii="Arial Narrow" w:hAnsi="Arial Narrow"/>
        <w:sz w:val="22"/>
        <w:szCs w:val="22"/>
        <w:lang w:val="id-ID"/>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0EC2FBE"/>
    <w:lvl w:ilvl="0">
      <w:start w:val="1"/>
      <w:numFmt w:val="decimal"/>
      <w:lvlText w:val="%1."/>
      <w:lvlJc w:val="left"/>
      <w:pPr>
        <w:tabs>
          <w:tab w:val="num" w:pos="720"/>
        </w:tabs>
        <w:ind w:left="720" w:hanging="360"/>
      </w:pPr>
    </w:lvl>
    <w:lvl w:ilvl="1">
      <w:start w:val="1"/>
      <w:numFmt w:val="decimal"/>
      <w:lvlRestart w:val="0"/>
      <w:lvlText w:val="%2."/>
      <w:lvlJc w:val="left"/>
      <w:pPr>
        <w:tabs>
          <w:tab w:val="num" w:pos="1440"/>
        </w:tabs>
        <w:ind w:left="1440" w:hanging="360"/>
      </w:pPr>
    </w:lvl>
    <w:lvl w:ilvl="2">
      <w:start w:val="1"/>
      <w:numFmt w:val="decimal"/>
      <w:lvlRestart w:val="0"/>
      <w:lvlText w:val="%3."/>
      <w:lvlJc w:val="left"/>
      <w:pPr>
        <w:tabs>
          <w:tab w:val="num" w:pos="2160"/>
        </w:tabs>
        <w:ind w:left="2160" w:hanging="360"/>
      </w:pPr>
    </w:lvl>
    <w:lvl w:ilvl="3">
      <w:start w:val="1"/>
      <w:numFmt w:val="decimal"/>
      <w:lvlRestart w:val="0"/>
      <w:lvlText w:val="%4."/>
      <w:lvlJc w:val="left"/>
      <w:pPr>
        <w:tabs>
          <w:tab w:val="num" w:pos="2880"/>
        </w:tabs>
        <w:ind w:left="2880" w:hanging="360"/>
      </w:pPr>
    </w:lvl>
    <w:lvl w:ilvl="4">
      <w:start w:val="1"/>
      <w:numFmt w:val="decimal"/>
      <w:lvlRestart w:val="0"/>
      <w:lvlText w:val="%5."/>
      <w:lvlJc w:val="left"/>
      <w:pPr>
        <w:tabs>
          <w:tab w:val="num" w:pos="3600"/>
        </w:tabs>
        <w:ind w:left="3600" w:hanging="360"/>
      </w:pPr>
    </w:lvl>
    <w:lvl w:ilvl="5">
      <w:start w:val="1"/>
      <w:numFmt w:val="decimal"/>
      <w:lvlRestart w:val="0"/>
      <w:lvlText w:val="%6."/>
      <w:lvlJc w:val="left"/>
      <w:pPr>
        <w:tabs>
          <w:tab w:val="num" w:pos="4320"/>
        </w:tabs>
        <w:ind w:left="4320" w:hanging="360"/>
      </w:pPr>
    </w:lvl>
    <w:lvl w:ilvl="6">
      <w:start w:val="1"/>
      <w:numFmt w:val="decimal"/>
      <w:lvlRestart w:val="0"/>
      <w:lvlText w:val="%7."/>
      <w:lvlJc w:val="left"/>
      <w:pPr>
        <w:tabs>
          <w:tab w:val="num" w:pos="5040"/>
        </w:tabs>
        <w:ind w:left="5040" w:hanging="360"/>
      </w:pPr>
    </w:lvl>
    <w:lvl w:ilvl="7">
      <w:start w:val="1"/>
      <w:numFmt w:val="decimal"/>
      <w:lvlRestart w:val="0"/>
      <w:lvlText w:val="%8."/>
      <w:lvlJc w:val="left"/>
      <w:pPr>
        <w:tabs>
          <w:tab w:val="num" w:pos="5760"/>
        </w:tabs>
        <w:ind w:left="5760" w:hanging="360"/>
      </w:pPr>
    </w:lvl>
    <w:lvl w:ilvl="8">
      <w:start w:val="1"/>
      <w:numFmt w:val="decimal"/>
      <w:lvlRestart w:val="0"/>
      <w:lvlText w:val="%9."/>
      <w:lvlJc w:val="left"/>
      <w:pPr>
        <w:tabs>
          <w:tab w:val="num" w:pos="6480"/>
        </w:tabs>
        <w:ind w:left="6480" w:hanging="360"/>
      </w:pPr>
    </w:lvl>
  </w:abstractNum>
  <w:abstractNum w:abstractNumId="1">
    <w:nsid w:val="00000002"/>
    <w:multiLevelType w:val="hybridMultilevel"/>
    <w:tmpl w:val="9814B7D6"/>
    <w:lvl w:ilvl="0" w:tplc="0421000F">
      <w:start w:val="1"/>
      <w:numFmt w:val="decimal"/>
      <w:lvlText w:val="%1."/>
      <w:lvlJc w:val="left"/>
      <w:pPr>
        <w:ind w:left="360" w:hanging="360"/>
      </w:pPr>
      <w:rPr>
        <w:rFonts w:hint="default"/>
      </w:rPr>
    </w:lvl>
    <w:lvl w:ilvl="1" w:tplc="04210019">
      <w:start w:val="1"/>
      <w:numFmt w:val="lowerLetter"/>
      <w:lvlRestart w:val="0"/>
      <w:lvlText w:val="%2."/>
      <w:lvlJc w:val="left"/>
      <w:pPr>
        <w:ind w:left="1080" w:hanging="360"/>
      </w:pPr>
    </w:lvl>
    <w:lvl w:ilvl="2" w:tplc="0421001B">
      <w:start w:val="1"/>
      <w:numFmt w:val="lowerRoman"/>
      <w:lvlRestart w:val="0"/>
      <w:lvlText w:val="%3."/>
      <w:lvlJc w:val="right"/>
      <w:pPr>
        <w:ind w:left="1800" w:hanging="180"/>
      </w:pPr>
    </w:lvl>
    <w:lvl w:ilvl="3" w:tplc="0421000F">
      <w:start w:val="1"/>
      <w:numFmt w:val="decimal"/>
      <w:lvlRestart w:val="0"/>
      <w:lvlText w:val="%4."/>
      <w:lvlJc w:val="left"/>
      <w:pPr>
        <w:ind w:left="2520" w:hanging="360"/>
      </w:pPr>
    </w:lvl>
    <w:lvl w:ilvl="4" w:tplc="04210019">
      <w:start w:val="1"/>
      <w:numFmt w:val="lowerLetter"/>
      <w:lvlRestart w:val="0"/>
      <w:lvlText w:val="%5."/>
      <w:lvlJc w:val="left"/>
      <w:pPr>
        <w:ind w:left="3240" w:hanging="360"/>
      </w:pPr>
    </w:lvl>
    <w:lvl w:ilvl="5" w:tplc="0421001B">
      <w:start w:val="1"/>
      <w:numFmt w:val="lowerRoman"/>
      <w:lvlRestart w:val="0"/>
      <w:lvlText w:val="%6."/>
      <w:lvlJc w:val="right"/>
      <w:pPr>
        <w:ind w:left="3960" w:hanging="180"/>
      </w:pPr>
    </w:lvl>
    <w:lvl w:ilvl="6" w:tplc="0421000F">
      <w:start w:val="1"/>
      <w:numFmt w:val="decimal"/>
      <w:lvlRestart w:val="0"/>
      <w:lvlText w:val="%7."/>
      <w:lvlJc w:val="left"/>
      <w:pPr>
        <w:ind w:left="4680" w:hanging="360"/>
      </w:pPr>
    </w:lvl>
    <w:lvl w:ilvl="7" w:tplc="04210019">
      <w:start w:val="1"/>
      <w:numFmt w:val="lowerLetter"/>
      <w:lvlRestart w:val="0"/>
      <w:lvlText w:val="%8."/>
      <w:lvlJc w:val="left"/>
      <w:pPr>
        <w:ind w:left="5400" w:hanging="360"/>
      </w:pPr>
    </w:lvl>
    <w:lvl w:ilvl="8" w:tplc="0421001B">
      <w:start w:val="1"/>
      <w:numFmt w:val="lowerRoman"/>
      <w:lvlRestart w:val="0"/>
      <w:lvlText w:val="%9."/>
      <w:lvlJc w:val="right"/>
      <w:pPr>
        <w:ind w:left="6120" w:hanging="180"/>
      </w:pPr>
    </w:lvl>
  </w:abstractNum>
  <w:abstractNum w:abstractNumId="2">
    <w:nsid w:val="04530AD2"/>
    <w:multiLevelType w:val="multilevel"/>
    <w:tmpl w:val="EF66D792"/>
    <w:lvl w:ilvl="0">
      <w:start w:val="1"/>
      <w:numFmt w:val="decimal"/>
      <w:lvlText w:val="%1)"/>
      <w:lvlJc w:val="left"/>
      <w:pPr>
        <w:ind w:left="450" w:hanging="360"/>
      </w:pPr>
      <w:rPr>
        <w:rFonts w:ascii="Times New Roman" w:eastAsiaTheme="minorHAnsi" w:hAnsi="Times New Roman" w:cs="Times New Roman"/>
      </w:rPr>
    </w:lvl>
    <w:lvl w:ilvl="1">
      <w:start w:val="3"/>
      <w:numFmt w:val="decimal"/>
      <w:isLgl/>
      <w:lvlText w:val="%1.%2"/>
      <w:lvlJc w:val="left"/>
      <w:pPr>
        <w:ind w:left="1098"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394" w:hanging="720"/>
      </w:pPr>
      <w:rPr>
        <w:rFonts w:hint="default"/>
      </w:rPr>
    </w:lvl>
    <w:lvl w:ilvl="4">
      <w:start w:val="1"/>
      <w:numFmt w:val="decimal"/>
      <w:isLgl/>
      <w:lvlText w:val="%1.%2.%3.%4.%5"/>
      <w:lvlJc w:val="left"/>
      <w:pPr>
        <w:ind w:left="3282" w:hanging="1080"/>
      </w:pPr>
      <w:rPr>
        <w:rFonts w:hint="default"/>
      </w:rPr>
    </w:lvl>
    <w:lvl w:ilvl="5">
      <w:start w:val="1"/>
      <w:numFmt w:val="decimal"/>
      <w:isLgl/>
      <w:lvlText w:val="%1.%2.%3.%4.%5.%6"/>
      <w:lvlJc w:val="left"/>
      <w:pPr>
        <w:ind w:left="3810" w:hanging="1080"/>
      </w:pPr>
      <w:rPr>
        <w:rFonts w:hint="default"/>
      </w:rPr>
    </w:lvl>
    <w:lvl w:ilvl="6">
      <w:start w:val="1"/>
      <w:numFmt w:val="decimal"/>
      <w:isLgl/>
      <w:lvlText w:val="%1.%2.%3.%4.%5.%6.%7"/>
      <w:lvlJc w:val="left"/>
      <w:pPr>
        <w:ind w:left="4698" w:hanging="1440"/>
      </w:pPr>
      <w:rPr>
        <w:rFonts w:hint="default"/>
      </w:rPr>
    </w:lvl>
    <w:lvl w:ilvl="7">
      <w:start w:val="1"/>
      <w:numFmt w:val="decimal"/>
      <w:isLgl/>
      <w:lvlText w:val="%1.%2.%3.%4.%5.%6.%7.%8"/>
      <w:lvlJc w:val="left"/>
      <w:pPr>
        <w:ind w:left="5226" w:hanging="1440"/>
      </w:pPr>
      <w:rPr>
        <w:rFonts w:hint="default"/>
      </w:rPr>
    </w:lvl>
    <w:lvl w:ilvl="8">
      <w:start w:val="1"/>
      <w:numFmt w:val="decimal"/>
      <w:isLgl/>
      <w:lvlText w:val="%1.%2.%3.%4.%5.%6.%7.%8.%9"/>
      <w:lvlJc w:val="left"/>
      <w:pPr>
        <w:ind w:left="6114" w:hanging="1800"/>
      </w:pPr>
      <w:rPr>
        <w:rFonts w:hint="default"/>
      </w:rPr>
    </w:lvl>
  </w:abstractNum>
  <w:abstractNum w:abstractNumId="3">
    <w:nsid w:val="0E6B4A10"/>
    <w:multiLevelType w:val="multilevel"/>
    <w:tmpl w:val="0E6B4A1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129043E0"/>
    <w:multiLevelType w:val="hybridMultilevel"/>
    <w:tmpl w:val="2ACAE370"/>
    <w:lvl w:ilvl="0" w:tplc="D5BE6BBA">
      <w:start w:val="1"/>
      <w:numFmt w:val="decimal"/>
      <w:lvlText w:val="%1)"/>
      <w:lvlJc w:val="left"/>
      <w:pPr>
        <w:ind w:left="1789" w:hanging="360"/>
      </w:pPr>
      <w:rPr>
        <w:rFonts w:ascii="Arial Narrow" w:eastAsiaTheme="minorHAnsi" w:hAnsi="Arial Narrow" w:cs="Times New Roman" w:hint="default"/>
      </w:rPr>
    </w:lvl>
    <w:lvl w:ilvl="1" w:tplc="04090019">
      <w:start w:val="1"/>
      <w:numFmt w:val="lowerLetter"/>
      <w:lvlText w:val="%2."/>
      <w:lvlJc w:val="left"/>
      <w:pPr>
        <w:ind w:left="2509" w:hanging="360"/>
      </w:pPr>
    </w:lvl>
    <w:lvl w:ilvl="2" w:tplc="0409001B">
      <w:start w:val="1"/>
      <w:numFmt w:val="lowerRoman"/>
      <w:lvlText w:val="%3."/>
      <w:lvlJc w:val="right"/>
      <w:pPr>
        <w:ind w:left="3229" w:hanging="180"/>
      </w:pPr>
    </w:lvl>
    <w:lvl w:ilvl="3" w:tplc="0409000F">
      <w:start w:val="1"/>
      <w:numFmt w:val="decimal"/>
      <w:lvlText w:val="%4."/>
      <w:lvlJc w:val="left"/>
      <w:pPr>
        <w:ind w:left="3949" w:hanging="360"/>
      </w:pPr>
    </w:lvl>
    <w:lvl w:ilvl="4" w:tplc="04090019">
      <w:start w:val="1"/>
      <w:numFmt w:val="lowerLetter"/>
      <w:lvlText w:val="%5."/>
      <w:lvlJc w:val="left"/>
      <w:pPr>
        <w:ind w:left="4669" w:hanging="360"/>
      </w:pPr>
    </w:lvl>
    <w:lvl w:ilvl="5" w:tplc="0409001B">
      <w:start w:val="1"/>
      <w:numFmt w:val="lowerRoman"/>
      <w:lvlText w:val="%6."/>
      <w:lvlJc w:val="right"/>
      <w:pPr>
        <w:ind w:left="5389" w:hanging="180"/>
      </w:pPr>
    </w:lvl>
    <w:lvl w:ilvl="6" w:tplc="0409000F">
      <w:start w:val="1"/>
      <w:numFmt w:val="decimal"/>
      <w:lvlText w:val="%7."/>
      <w:lvlJc w:val="left"/>
      <w:pPr>
        <w:ind w:left="6109" w:hanging="360"/>
      </w:pPr>
    </w:lvl>
    <w:lvl w:ilvl="7" w:tplc="04090019">
      <w:start w:val="1"/>
      <w:numFmt w:val="lowerLetter"/>
      <w:lvlText w:val="%8."/>
      <w:lvlJc w:val="left"/>
      <w:pPr>
        <w:ind w:left="6829" w:hanging="360"/>
      </w:pPr>
    </w:lvl>
    <w:lvl w:ilvl="8" w:tplc="0409001B">
      <w:start w:val="1"/>
      <w:numFmt w:val="lowerRoman"/>
      <w:lvlText w:val="%9."/>
      <w:lvlJc w:val="right"/>
      <w:pPr>
        <w:ind w:left="7549" w:hanging="180"/>
      </w:pPr>
    </w:lvl>
  </w:abstractNum>
  <w:abstractNum w:abstractNumId="5">
    <w:nsid w:val="148436E6"/>
    <w:multiLevelType w:val="hybridMultilevel"/>
    <w:tmpl w:val="FC923366"/>
    <w:lvl w:ilvl="0" w:tplc="5358A9B2">
      <w:start w:val="1"/>
      <w:numFmt w:val="decimal"/>
      <w:lvlText w:val="%1)"/>
      <w:lvlJc w:val="left"/>
      <w:pPr>
        <w:ind w:left="720" w:hanging="360"/>
      </w:pPr>
      <w:rPr>
        <w:rFonts w:ascii="Arial Narrow" w:eastAsiaTheme="minorHAnsi" w:hAnsi="Arial Narrow"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B0DF8"/>
    <w:multiLevelType w:val="multilevel"/>
    <w:tmpl w:val="14BB0DF8"/>
    <w:lvl w:ilvl="0">
      <w:start w:val="1"/>
      <w:numFmt w:val="decimal"/>
      <w:lvlText w:val="%1)"/>
      <w:lvlJc w:val="left"/>
      <w:pPr>
        <w:ind w:left="930" w:hanging="360"/>
      </w:pPr>
      <w:rPr>
        <w:rFonts w:hint="default"/>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7">
    <w:nsid w:val="161142B7"/>
    <w:multiLevelType w:val="hybridMultilevel"/>
    <w:tmpl w:val="D4EC049C"/>
    <w:lvl w:ilvl="0" w:tplc="279A87D8">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8">
    <w:nsid w:val="24D52B24"/>
    <w:multiLevelType w:val="hybridMultilevel"/>
    <w:tmpl w:val="2ACAE370"/>
    <w:lvl w:ilvl="0" w:tplc="D5BE6BBA">
      <w:start w:val="1"/>
      <w:numFmt w:val="decimal"/>
      <w:lvlText w:val="%1)"/>
      <w:lvlJc w:val="left"/>
      <w:pPr>
        <w:ind w:left="1789" w:hanging="360"/>
      </w:pPr>
      <w:rPr>
        <w:rFonts w:ascii="Arial Narrow" w:eastAsiaTheme="minorHAnsi" w:hAnsi="Arial Narrow" w:cs="Times New Roman" w:hint="default"/>
      </w:rPr>
    </w:lvl>
    <w:lvl w:ilvl="1" w:tplc="04090019">
      <w:start w:val="1"/>
      <w:numFmt w:val="lowerLetter"/>
      <w:lvlText w:val="%2."/>
      <w:lvlJc w:val="left"/>
      <w:pPr>
        <w:ind w:left="2509" w:hanging="360"/>
      </w:pPr>
    </w:lvl>
    <w:lvl w:ilvl="2" w:tplc="0409001B">
      <w:start w:val="1"/>
      <w:numFmt w:val="lowerRoman"/>
      <w:lvlText w:val="%3."/>
      <w:lvlJc w:val="right"/>
      <w:pPr>
        <w:ind w:left="3229" w:hanging="180"/>
      </w:pPr>
    </w:lvl>
    <w:lvl w:ilvl="3" w:tplc="0409000F">
      <w:start w:val="1"/>
      <w:numFmt w:val="decimal"/>
      <w:lvlText w:val="%4."/>
      <w:lvlJc w:val="left"/>
      <w:pPr>
        <w:ind w:left="3949" w:hanging="360"/>
      </w:pPr>
    </w:lvl>
    <w:lvl w:ilvl="4" w:tplc="04090019">
      <w:start w:val="1"/>
      <w:numFmt w:val="lowerLetter"/>
      <w:lvlText w:val="%5."/>
      <w:lvlJc w:val="left"/>
      <w:pPr>
        <w:ind w:left="4669" w:hanging="360"/>
      </w:pPr>
    </w:lvl>
    <w:lvl w:ilvl="5" w:tplc="0409001B">
      <w:start w:val="1"/>
      <w:numFmt w:val="lowerRoman"/>
      <w:lvlText w:val="%6."/>
      <w:lvlJc w:val="right"/>
      <w:pPr>
        <w:ind w:left="5389" w:hanging="180"/>
      </w:pPr>
    </w:lvl>
    <w:lvl w:ilvl="6" w:tplc="0409000F">
      <w:start w:val="1"/>
      <w:numFmt w:val="decimal"/>
      <w:lvlText w:val="%7."/>
      <w:lvlJc w:val="left"/>
      <w:pPr>
        <w:ind w:left="6109" w:hanging="360"/>
      </w:pPr>
    </w:lvl>
    <w:lvl w:ilvl="7" w:tplc="04090019">
      <w:start w:val="1"/>
      <w:numFmt w:val="lowerLetter"/>
      <w:lvlText w:val="%8."/>
      <w:lvlJc w:val="left"/>
      <w:pPr>
        <w:ind w:left="6829" w:hanging="360"/>
      </w:pPr>
    </w:lvl>
    <w:lvl w:ilvl="8" w:tplc="0409001B">
      <w:start w:val="1"/>
      <w:numFmt w:val="lowerRoman"/>
      <w:lvlText w:val="%9."/>
      <w:lvlJc w:val="right"/>
      <w:pPr>
        <w:ind w:left="7549" w:hanging="180"/>
      </w:pPr>
    </w:lvl>
  </w:abstractNum>
  <w:abstractNum w:abstractNumId="9">
    <w:nsid w:val="3DF46A87"/>
    <w:multiLevelType w:val="hybridMultilevel"/>
    <w:tmpl w:val="C3C87488"/>
    <w:lvl w:ilvl="0" w:tplc="AFF836E2">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0">
    <w:nsid w:val="44F40B9D"/>
    <w:multiLevelType w:val="hybridMultilevel"/>
    <w:tmpl w:val="52F608A0"/>
    <w:lvl w:ilvl="0" w:tplc="218694EA">
      <w:start w:val="1"/>
      <w:numFmt w:val="decimal"/>
      <w:lvlText w:val="%1)"/>
      <w:lvlJc w:val="left"/>
      <w:pPr>
        <w:ind w:left="720" w:hanging="360"/>
      </w:pPr>
      <w:rPr>
        <w:rFonts w:ascii="Arial Narrow" w:eastAsiaTheme="minorHAnsi"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C972DD"/>
    <w:multiLevelType w:val="hybridMultilevel"/>
    <w:tmpl w:val="05F258A4"/>
    <w:lvl w:ilvl="0" w:tplc="1012CF74">
      <w:start w:val="1"/>
      <w:numFmt w:val="decimal"/>
      <w:lvlText w:val="%1)"/>
      <w:lvlJc w:val="left"/>
      <w:pPr>
        <w:ind w:left="360" w:hanging="360"/>
      </w:pPr>
    </w:lvl>
    <w:lvl w:ilvl="1" w:tplc="F28CA16A">
      <w:start w:val="1"/>
      <w:numFmt w:val="decimal"/>
      <w:lvlText w:val="%2)"/>
      <w:lvlJc w:val="left"/>
      <w:pPr>
        <w:ind w:left="-1679" w:hanging="360"/>
      </w:pPr>
      <w:rPr>
        <w:rFonts w:ascii="Times New Roman" w:eastAsiaTheme="minorHAnsi" w:hAnsi="Times New Roman" w:cs="Times New Roman"/>
      </w:rPr>
    </w:lvl>
    <w:lvl w:ilvl="2" w:tplc="0409001B">
      <w:start w:val="1"/>
      <w:numFmt w:val="lowerRoman"/>
      <w:lvlText w:val="%3."/>
      <w:lvlJc w:val="right"/>
      <w:pPr>
        <w:ind w:left="-959" w:hanging="180"/>
      </w:pPr>
    </w:lvl>
    <w:lvl w:ilvl="3" w:tplc="E3109BC0">
      <w:start w:val="1"/>
      <w:numFmt w:val="decimal"/>
      <w:lvlText w:val="%4)"/>
      <w:lvlJc w:val="left"/>
      <w:pPr>
        <w:ind w:left="-239" w:hanging="360"/>
      </w:pPr>
      <w:rPr>
        <w:rFonts w:ascii="Times New Roman" w:eastAsiaTheme="minorHAnsi" w:hAnsi="Times New Roman" w:cs="Times New Roman"/>
      </w:rPr>
    </w:lvl>
    <w:lvl w:ilvl="4" w:tplc="04090019">
      <w:start w:val="1"/>
      <w:numFmt w:val="lowerLetter"/>
      <w:lvlText w:val="%5."/>
      <w:lvlJc w:val="left"/>
      <w:pPr>
        <w:ind w:left="481" w:hanging="360"/>
      </w:pPr>
    </w:lvl>
    <w:lvl w:ilvl="5" w:tplc="0409001B">
      <w:start w:val="1"/>
      <w:numFmt w:val="lowerRoman"/>
      <w:lvlText w:val="%6."/>
      <w:lvlJc w:val="right"/>
      <w:pPr>
        <w:ind w:left="1201" w:hanging="180"/>
      </w:pPr>
    </w:lvl>
    <w:lvl w:ilvl="6" w:tplc="E458CA28">
      <w:start w:val="1"/>
      <w:numFmt w:val="decimal"/>
      <w:lvlText w:val="%7."/>
      <w:lvlJc w:val="left"/>
      <w:pPr>
        <w:ind w:left="1921" w:hanging="360"/>
      </w:pPr>
      <w:rPr>
        <w:rFonts w:ascii="Times New Roman" w:eastAsiaTheme="minorHAnsi" w:hAnsi="Times New Roman" w:cs="Times New Roman"/>
        <w:b/>
      </w:rPr>
    </w:lvl>
    <w:lvl w:ilvl="7" w:tplc="04090019">
      <w:start w:val="1"/>
      <w:numFmt w:val="lowerLetter"/>
      <w:lvlText w:val="%8."/>
      <w:lvlJc w:val="left"/>
      <w:pPr>
        <w:ind w:left="2641" w:hanging="360"/>
      </w:pPr>
    </w:lvl>
    <w:lvl w:ilvl="8" w:tplc="0409001B">
      <w:start w:val="1"/>
      <w:numFmt w:val="lowerRoman"/>
      <w:lvlText w:val="%9."/>
      <w:lvlJc w:val="right"/>
      <w:pPr>
        <w:ind w:left="3361" w:hanging="180"/>
      </w:pPr>
    </w:lvl>
  </w:abstractNum>
  <w:abstractNum w:abstractNumId="12">
    <w:nsid w:val="5D387FE6"/>
    <w:multiLevelType w:val="hybridMultilevel"/>
    <w:tmpl w:val="C3C87488"/>
    <w:lvl w:ilvl="0" w:tplc="AFF836E2">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nsid w:val="629C56EC"/>
    <w:multiLevelType w:val="hybridMultilevel"/>
    <w:tmpl w:val="7DCC6DBA"/>
    <w:lvl w:ilvl="0" w:tplc="1A661B2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746F0B7C"/>
    <w:multiLevelType w:val="hybridMultilevel"/>
    <w:tmpl w:val="999EC750"/>
    <w:lvl w:ilvl="0" w:tplc="DF4AACFA">
      <w:start w:val="1"/>
      <w:numFmt w:val="decimal"/>
      <w:lvlText w:val="%1)"/>
      <w:lvlJc w:val="left"/>
      <w:pPr>
        <w:ind w:left="360" w:hanging="360"/>
      </w:pPr>
      <w:rPr>
        <w:rFonts w:ascii="Arial Narrow" w:hAnsi="Arial Narrow"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7681086E"/>
    <w:multiLevelType w:val="hybridMultilevel"/>
    <w:tmpl w:val="D4EC049C"/>
    <w:lvl w:ilvl="0" w:tplc="279A87D8">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nsid w:val="7AC93D65"/>
    <w:multiLevelType w:val="hybridMultilevel"/>
    <w:tmpl w:val="05F258A4"/>
    <w:lvl w:ilvl="0" w:tplc="1012CF74">
      <w:start w:val="1"/>
      <w:numFmt w:val="decimal"/>
      <w:lvlText w:val="%1)"/>
      <w:lvlJc w:val="left"/>
      <w:pPr>
        <w:ind w:left="360" w:hanging="360"/>
      </w:pPr>
    </w:lvl>
    <w:lvl w:ilvl="1" w:tplc="F28CA16A">
      <w:start w:val="1"/>
      <w:numFmt w:val="decimal"/>
      <w:lvlText w:val="%2)"/>
      <w:lvlJc w:val="left"/>
      <w:pPr>
        <w:ind w:left="-1679" w:hanging="360"/>
      </w:pPr>
      <w:rPr>
        <w:rFonts w:ascii="Times New Roman" w:eastAsiaTheme="minorHAnsi" w:hAnsi="Times New Roman" w:cs="Times New Roman"/>
      </w:rPr>
    </w:lvl>
    <w:lvl w:ilvl="2" w:tplc="0409001B">
      <w:start w:val="1"/>
      <w:numFmt w:val="lowerRoman"/>
      <w:lvlText w:val="%3."/>
      <w:lvlJc w:val="right"/>
      <w:pPr>
        <w:ind w:left="-959" w:hanging="180"/>
      </w:pPr>
    </w:lvl>
    <w:lvl w:ilvl="3" w:tplc="E3109BC0">
      <w:start w:val="1"/>
      <w:numFmt w:val="decimal"/>
      <w:lvlText w:val="%4)"/>
      <w:lvlJc w:val="left"/>
      <w:pPr>
        <w:ind w:left="-239" w:hanging="360"/>
      </w:pPr>
      <w:rPr>
        <w:rFonts w:ascii="Times New Roman" w:eastAsiaTheme="minorHAnsi" w:hAnsi="Times New Roman" w:cs="Times New Roman"/>
      </w:rPr>
    </w:lvl>
    <w:lvl w:ilvl="4" w:tplc="04090019">
      <w:start w:val="1"/>
      <w:numFmt w:val="lowerLetter"/>
      <w:lvlText w:val="%5."/>
      <w:lvlJc w:val="left"/>
      <w:pPr>
        <w:ind w:left="481" w:hanging="360"/>
      </w:pPr>
    </w:lvl>
    <w:lvl w:ilvl="5" w:tplc="0409001B">
      <w:start w:val="1"/>
      <w:numFmt w:val="lowerRoman"/>
      <w:lvlText w:val="%6."/>
      <w:lvlJc w:val="right"/>
      <w:pPr>
        <w:ind w:left="1201" w:hanging="180"/>
      </w:pPr>
    </w:lvl>
    <w:lvl w:ilvl="6" w:tplc="E458CA28">
      <w:start w:val="1"/>
      <w:numFmt w:val="decimal"/>
      <w:lvlText w:val="%7."/>
      <w:lvlJc w:val="left"/>
      <w:pPr>
        <w:ind w:left="1921" w:hanging="360"/>
      </w:pPr>
      <w:rPr>
        <w:rFonts w:ascii="Times New Roman" w:eastAsiaTheme="minorHAnsi" w:hAnsi="Times New Roman" w:cs="Times New Roman"/>
        <w:b/>
      </w:rPr>
    </w:lvl>
    <w:lvl w:ilvl="7" w:tplc="04090019">
      <w:start w:val="1"/>
      <w:numFmt w:val="lowerLetter"/>
      <w:lvlText w:val="%8."/>
      <w:lvlJc w:val="left"/>
      <w:pPr>
        <w:ind w:left="2641" w:hanging="360"/>
      </w:pPr>
    </w:lvl>
    <w:lvl w:ilvl="8" w:tplc="0409001B">
      <w:start w:val="1"/>
      <w:numFmt w:val="lowerRoman"/>
      <w:lvlText w:val="%9."/>
      <w:lvlJc w:val="right"/>
      <w:pPr>
        <w:ind w:left="3361" w:hanging="180"/>
      </w:pPr>
    </w:lvl>
  </w:abstractNum>
  <w:abstractNum w:abstractNumId="17">
    <w:nsid w:val="7F1F2C49"/>
    <w:multiLevelType w:val="hybridMultilevel"/>
    <w:tmpl w:val="3E1E845E"/>
    <w:lvl w:ilvl="0" w:tplc="D548C06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 w:numId="4">
    <w:abstractNumId w:val="17"/>
  </w:num>
  <w:num w:numId="5">
    <w:abstractNumId w:val="10"/>
  </w:num>
  <w:num w:numId="6">
    <w:abstractNumId w:val="1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14"/>
  </w:num>
  <w:num w:numId="13">
    <w:abstractNumId w:val="13"/>
  </w:num>
  <w:num w:numId="14">
    <w:abstractNumId w:val="4"/>
  </w:num>
  <w:num w:numId="15">
    <w:abstractNumId w:val="8"/>
  </w:num>
  <w:num w:numId="16">
    <w:abstractNumId w:val="11"/>
  </w:num>
  <w:num w:numId="17">
    <w:abstractNumId w:val="9"/>
  </w:num>
  <w:num w:numId="18">
    <w:abstractNumId w:val="12"/>
  </w:num>
  <w:num w:numId="19">
    <w:abstractNumId w:val="7"/>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1A4D"/>
    <w:rsid w:val="00070C12"/>
    <w:rsid w:val="00075DDB"/>
    <w:rsid w:val="000E6383"/>
    <w:rsid w:val="00181AE6"/>
    <w:rsid w:val="001A6DAA"/>
    <w:rsid w:val="001B2C3D"/>
    <w:rsid w:val="00284A87"/>
    <w:rsid w:val="00330302"/>
    <w:rsid w:val="00354901"/>
    <w:rsid w:val="003B2562"/>
    <w:rsid w:val="0043436B"/>
    <w:rsid w:val="004C3BAC"/>
    <w:rsid w:val="006D0D39"/>
    <w:rsid w:val="007D5A4D"/>
    <w:rsid w:val="00800DFB"/>
    <w:rsid w:val="00D1603F"/>
    <w:rsid w:val="00D61593"/>
    <w:rsid w:val="00D87FB5"/>
    <w:rsid w:val="00DD1A4D"/>
    <w:rsid w:val="00EE7E03"/>
    <w:rsid w:val="00F3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A4D"/>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DD1A4D"/>
    <w:pPr>
      <w:widowControl w:val="0"/>
      <w:ind w:left="112"/>
      <w:outlineLvl w:val="1"/>
    </w:pPr>
    <w:rPr>
      <w:rFonts w:ascii="Arial Narrow" w:eastAsia="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1A4D"/>
    <w:rPr>
      <w:rFonts w:ascii="Arial Narrow" w:eastAsia="Arial Narrow" w:hAnsi="Arial Narrow" w:cs="Times New Roman"/>
      <w:b/>
      <w:bCs/>
      <w:sz w:val="24"/>
      <w:szCs w:val="24"/>
    </w:rPr>
  </w:style>
  <w:style w:type="character" w:customStyle="1" w:styleId="HeaderChar">
    <w:name w:val="Header Char"/>
    <w:link w:val="Header"/>
    <w:rsid w:val="00DD1A4D"/>
    <w:rPr>
      <w:rFonts w:ascii="Times New Roman" w:eastAsia="Times New Roman" w:hAnsi="Times New Roman" w:cs="Times New Roman"/>
      <w:sz w:val="24"/>
      <w:szCs w:val="24"/>
    </w:rPr>
  </w:style>
  <w:style w:type="paragraph" w:styleId="Header">
    <w:name w:val="header"/>
    <w:basedOn w:val="Normal"/>
    <w:link w:val="HeaderChar"/>
    <w:rsid w:val="00DD1A4D"/>
    <w:pPr>
      <w:tabs>
        <w:tab w:val="center" w:pos="4320"/>
        <w:tab w:val="right" w:pos="8640"/>
      </w:tabs>
    </w:pPr>
  </w:style>
  <w:style w:type="character" w:customStyle="1" w:styleId="HeaderChar1">
    <w:name w:val="Header Char1"/>
    <w:basedOn w:val="DefaultParagraphFont"/>
    <w:uiPriority w:val="99"/>
    <w:semiHidden/>
    <w:rsid w:val="00DD1A4D"/>
    <w:rPr>
      <w:rFonts w:ascii="Times New Roman" w:eastAsia="Times New Roman" w:hAnsi="Times New Roman" w:cs="Times New Roman"/>
      <w:sz w:val="24"/>
      <w:szCs w:val="24"/>
    </w:rPr>
  </w:style>
  <w:style w:type="character" w:styleId="PageNumber">
    <w:name w:val="page number"/>
    <w:rsid w:val="00DD1A4D"/>
    <w:rPr>
      <w:rFonts w:ascii="Calibri" w:eastAsia="Calibri" w:hAnsi="Calibri" w:cs="Times New Roman"/>
    </w:rPr>
  </w:style>
  <w:style w:type="character" w:styleId="Hyperlink">
    <w:name w:val="Hyperlink"/>
    <w:rsid w:val="00DD1A4D"/>
    <w:rPr>
      <w:rFonts w:ascii="Calibri" w:eastAsia="Calibri" w:hAnsi="Calibri" w:cs="Times New Roman"/>
      <w:color w:val="0000FF"/>
      <w:u w:val="single"/>
    </w:rPr>
  </w:style>
  <w:style w:type="character" w:customStyle="1" w:styleId="fontstyle01">
    <w:name w:val="fontstyle01"/>
    <w:rsid w:val="00DD1A4D"/>
    <w:rPr>
      <w:rFonts w:ascii="Times New Roman" w:eastAsia="Calibri" w:hAnsi="Times New Roman" w:cs="Times New Roman" w:hint="default"/>
      <w:b w:val="0"/>
      <w:bCs w:val="0"/>
      <w:i w:val="0"/>
      <w:iCs w:val="0"/>
      <w:color w:val="000000"/>
      <w:sz w:val="18"/>
      <w:szCs w:val="18"/>
    </w:rPr>
  </w:style>
  <w:style w:type="character" w:customStyle="1" w:styleId="FooterChar">
    <w:name w:val="Footer Char"/>
    <w:link w:val="Footer"/>
    <w:rsid w:val="00DD1A4D"/>
    <w:rPr>
      <w:rFonts w:ascii="Times New Roman" w:eastAsia="Times New Roman" w:hAnsi="Times New Roman" w:cs="Times New Roman"/>
      <w:sz w:val="24"/>
      <w:szCs w:val="24"/>
    </w:rPr>
  </w:style>
  <w:style w:type="paragraph" w:styleId="Footer">
    <w:name w:val="footer"/>
    <w:basedOn w:val="Normal"/>
    <w:link w:val="FooterChar"/>
    <w:rsid w:val="00DD1A4D"/>
    <w:pPr>
      <w:tabs>
        <w:tab w:val="center" w:pos="4513"/>
        <w:tab w:val="right" w:pos="9026"/>
      </w:tabs>
    </w:pPr>
  </w:style>
  <w:style w:type="character" w:customStyle="1" w:styleId="FooterChar1">
    <w:name w:val="Footer Char1"/>
    <w:basedOn w:val="DefaultParagraphFont"/>
    <w:uiPriority w:val="99"/>
    <w:semiHidden/>
    <w:rsid w:val="00DD1A4D"/>
    <w:rPr>
      <w:rFonts w:ascii="Times New Roman" w:eastAsia="Times New Roman" w:hAnsi="Times New Roman" w:cs="Times New Roman"/>
      <w:sz w:val="24"/>
      <w:szCs w:val="24"/>
    </w:rPr>
  </w:style>
  <w:style w:type="character" w:customStyle="1" w:styleId="lrzxr">
    <w:name w:val="lrzxr"/>
    <w:rsid w:val="00DD1A4D"/>
    <w:rPr>
      <w:rFonts w:ascii="Calibri" w:eastAsia="Calibri" w:hAnsi="Calibri" w:cs="Times New Roman"/>
    </w:rPr>
  </w:style>
  <w:style w:type="character" w:customStyle="1" w:styleId="HTMLPreformattedChar">
    <w:name w:val="HTML Preformatted Char"/>
    <w:link w:val="HTMLPreformatted"/>
    <w:rsid w:val="00DD1A4D"/>
    <w:rPr>
      <w:rFonts w:ascii="Courier New" w:eastAsia="Times New Roman" w:hAnsi="Courier New" w:cs="Courier New"/>
    </w:rPr>
  </w:style>
  <w:style w:type="paragraph" w:styleId="HTMLPreformatted">
    <w:name w:val="HTML Preformatted"/>
    <w:basedOn w:val="Normal"/>
    <w:link w:val="HTMLPreformattedChar"/>
    <w:rsid w:val="00DD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rPr>
  </w:style>
  <w:style w:type="character" w:customStyle="1" w:styleId="HTMLPreformattedChar1">
    <w:name w:val="HTML Preformatted Char1"/>
    <w:basedOn w:val="DefaultParagraphFont"/>
    <w:uiPriority w:val="99"/>
    <w:semiHidden/>
    <w:rsid w:val="00DD1A4D"/>
    <w:rPr>
      <w:rFonts w:ascii="Consolas" w:eastAsia="Times New Roman" w:hAnsi="Consolas" w:cs="Consolas"/>
      <w:sz w:val="20"/>
      <w:szCs w:val="20"/>
    </w:rPr>
  </w:style>
  <w:style w:type="character" w:customStyle="1" w:styleId="BodyTextChar">
    <w:name w:val="Body Text Char"/>
    <w:link w:val="BodyText"/>
    <w:rsid w:val="00DD1A4D"/>
    <w:rPr>
      <w:rFonts w:ascii="Times New Roman" w:eastAsia="Times New Roman" w:hAnsi="Times New Roman" w:cs="Times New Roman"/>
      <w:sz w:val="24"/>
      <w:szCs w:val="24"/>
    </w:rPr>
  </w:style>
  <w:style w:type="paragraph" w:styleId="BodyText">
    <w:name w:val="Body Text"/>
    <w:basedOn w:val="Normal"/>
    <w:link w:val="BodyTextChar"/>
    <w:rsid w:val="00DD1A4D"/>
    <w:pPr>
      <w:spacing w:after="120"/>
    </w:pPr>
  </w:style>
  <w:style w:type="character" w:customStyle="1" w:styleId="BodyTextChar1">
    <w:name w:val="Body Text Char1"/>
    <w:basedOn w:val="DefaultParagraphFont"/>
    <w:uiPriority w:val="99"/>
    <w:semiHidden/>
    <w:rsid w:val="00DD1A4D"/>
    <w:rPr>
      <w:rFonts w:ascii="Times New Roman" w:eastAsia="Times New Roman" w:hAnsi="Times New Roman" w:cs="Times New Roman"/>
      <w:sz w:val="24"/>
      <w:szCs w:val="24"/>
    </w:rPr>
  </w:style>
  <w:style w:type="character" w:customStyle="1" w:styleId="a2">
    <w:name w:val="a2"/>
    <w:rsid w:val="00DD1A4D"/>
    <w:rPr>
      <w:rFonts w:ascii="Arial" w:eastAsia="Calibri" w:hAnsi="Arial" w:cs="Arial" w:hint="default"/>
      <w:b w:val="0"/>
      <w:bCs w:val="0"/>
      <w:i w:val="0"/>
      <w:iCs w:val="0"/>
      <w:bdr w:val="none" w:sz="0" w:space="0" w:color="auto" w:frame="1"/>
    </w:rPr>
  </w:style>
  <w:style w:type="character" w:customStyle="1" w:styleId="BalloonTextChar">
    <w:name w:val="Balloon Text Char"/>
    <w:link w:val="BalloonText"/>
    <w:rsid w:val="00DD1A4D"/>
    <w:rPr>
      <w:rFonts w:ascii="Tahoma" w:eastAsia="Times New Roman" w:hAnsi="Tahoma" w:cs="Tahoma"/>
      <w:sz w:val="16"/>
      <w:szCs w:val="16"/>
    </w:rPr>
  </w:style>
  <w:style w:type="paragraph" w:styleId="BalloonText">
    <w:name w:val="Balloon Text"/>
    <w:basedOn w:val="Normal"/>
    <w:link w:val="BalloonTextChar"/>
    <w:rsid w:val="00DD1A4D"/>
    <w:rPr>
      <w:rFonts w:ascii="Tahoma" w:hAnsi="Tahoma" w:cs="Tahoma"/>
      <w:sz w:val="16"/>
      <w:szCs w:val="16"/>
    </w:rPr>
  </w:style>
  <w:style w:type="character" w:customStyle="1" w:styleId="BalloonTextChar1">
    <w:name w:val="Balloon Text Char1"/>
    <w:basedOn w:val="DefaultParagraphFont"/>
    <w:uiPriority w:val="99"/>
    <w:semiHidden/>
    <w:rsid w:val="00DD1A4D"/>
    <w:rPr>
      <w:rFonts w:ascii="Tahoma" w:eastAsia="Times New Roman" w:hAnsi="Tahoma" w:cs="Tahoma"/>
      <w:sz w:val="16"/>
      <w:szCs w:val="16"/>
    </w:rPr>
  </w:style>
  <w:style w:type="table" w:styleId="TableGrid">
    <w:name w:val="Table Grid"/>
    <w:basedOn w:val="TableNormal"/>
    <w:rsid w:val="00DD1A4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SUMBER Char,anak bab Char"/>
    <w:link w:val="ListParagraph"/>
    <w:uiPriority w:val="34"/>
    <w:qFormat/>
    <w:rsid w:val="00DD1A4D"/>
    <w:rPr>
      <w:rFonts w:ascii="Calibri" w:eastAsia="Calibri" w:hAnsi="Calibri" w:cs="Times New Roman"/>
    </w:rPr>
  </w:style>
  <w:style w:type="paragraph" w:styleId="ListParagraph">
    <w:name w:val="List Paragraph"/>
    <w:aliases w:val="Body of text,List Paragraph1,Body of text+1,Body of text+2,Body of text+3,List Paragraph11,Medium Grid 1 - Accent 21,Colorful List - Accent 11,Body of textCxSp,SUMBER,anak bab,skripsi,List 1"/>
    <w:basedOn w:val="Normal"/>
    <w:link w:val="ListParagraphChar"/>
    <w:uiPriority w:val="34"/>
    <w:qFormat/>
    <w:rsid w:val="00DD1A4D"/>
    <w:pPr>
      <w:spacing w:after="200" w:line="276" w:lineRule="auto"/>
      <w:ind w:left="720"/>
      <w:contextualSpacing/>
    </w:pPr>
    <w:rPr>
      <w:rFonts w:ascii="Calibri" w:eastAsia="Calibri" w:hAnsi="Calibri"/>
      <w:sz w:val="22"/>
      <w:szCs w:val="22"/>
    </w:rPr>
  </w:style>
  <w:style w:type="character" w:customStyle="1" w:styleId="BodyText2Char">
    <w:name w:val="Body Text 2 Char"/>
    <w:aliases w:val="Char3 Char Char"/>
    <w:link w:val="BodyText2"/>
    <w:rsid w:val="00DD1A4D"/>
    <w:rPr>
      <w:rFonts w:ascii="Times New Roman" w:eastAsia="Times New Roman" w:hAnsi="Times New Roman" w:cs="Calibri"/>
      <w:sz w:val="24"/>
      <w:szCs w:val="24"/>
    </w:rPr>
  </w:style>
  <w:style w:type="paragraph" w:styleId="BodyText2">
    <w:name w:val="Body Text 2"/>
    <w:aliases w:val="Char3 Char"/>
    <w:basedOn w:val="Normal"/>
    <w:link w:val="BodyText2Char"/>
    <w:rsid w:val="00DD1A4D"/>
    <w:pPr>
      <w:spacing w:after="120" w:line="480" w:lineRule="auto"/>
      <w:ind w:left="714" w:hanging="357"/>
      <w:jc w:val="both"/>
    </w:pPr>
    <w:rPr>
      <w:rFonts w:cs="Calibri"/>
    </w:rPr>
  </w:style>
  <w:style w:type="character" w:customStyle="1" w:styleId="BodyText2Char1">
    <w:name w:val="Body Text 2 Char1"/>
    <w:basedOn w:val="DefaultParagraphFont"/>
    <w:uiPriority w:val="99"/>
    <w:semiHidden/>
    <w:rsid w:val="00DD1A4D"/>
    <w:rPr>
      <w:rFonts w:ascii="Times New Roman" w:eastAsia="Times New Roman" w:hAnsi="Times New Roman" w:cs="Times New Roman"/>
      <w:sz w:val="24"/>
      <w:szCs w:val="24"/>
    </w:rPr>
  </w:style>
  <w:style w:type="character" w:customStyle="1" w:styleId="a1">
    <w:name w:val="a1"/>
    <w:rsid w:val="00DD1A4D"/>
    <w:rPr>
      <w:rFonts w:ascii="Times New Roman" w:eastAsia="Calibri" w:hAnsi="Times New Roman" w:cs="Times New Roman" w:hint="default"/>
      <w:b w:val="0"/>
      <w:bCs w:val="0"/>
      <w:i w:val="0"/>
      <w:iCs w:val="0"/>
      <w:bdr w:val="none" w:sz="0" w:space="0" w:color="auto" w:frame="1"/>
    </w:rPr>
  </w:style>
  <w:style w:type="character" w:customStyle="1" w:styleId="l62">
    <w:name w:val="l62"/>
    <w:rsid w:val="00DD1A4D"/>
    <w:rPr>
      <w:rFonts w:ascii="Times New Roman" w:eastAsia="Calibri" w:hAnsi="Times New Roman" w:cs="Times New Roman" w:hint="default"/>
      <w:b w:val="0"/>
      <w:bCs w:val="0"/>
      <w:i w:val="0"/>
      <w:iCs w:val="0"/>
      <w:vanish w:val="0"/>
      <w:webHidden w:val="0"/>
      <w:bdr w:val="none" w:sz="0" w:space="0" w:color="auto" w:frame="1"/>
      <w:specVanish w:val="0"/>
    </w:rPr>
  </w:style>
  <w:style w:type="character" w:customStyle="1" w:styleId="a3">
    <w:name w:val="a3"/>
    <w:rsid w:val="00DD1A4D"/>
    <w:rPr>
      <w:rFonts w:ascii="Times New Roman" w:eastAsia="Calibri" w:hAnsi="Times New Roman" w:cs="Times New Roman" w:hint="default"/>
      <w:b w:val="0"/>
      <w:bCs w:val="0"/>
      <w:i/>
      <w:iCs/>
      <w:bdr w:val="none" w:sz="0" w:space="0" w:color="auto" w:frame="1"/>
    </w:rPr>
  </w:style>
  <w:style w:type="character" w:customStyle="1" w:styleId="l102">
    <w:name w:val="l102"/>
    <w:rsid w:val="00DD1A4D"/>
    <w:rPr>
      <w:rFonts w:ascii="Times New Roman" w:eastAsia="Calibri" w:hAnsi="Times New Roman" w:cs="Times New Roman" w:hint="default"/>
      <w:b w:val="0"/>
      <w:bCs w:val="0"/>
      <w:i w:val="0"/>
      <w:iCs w:val="0"/>
      <w:vanish w:val="0"/>
      <w:webHidden w:val="0"/>
      <w:bdr w:val="none" w:sz="0" w:space="0" w:color="auto" w:frame="1"/>
      <w:specVanish w:val="0"/>
    </w:rPr>
  </w:style>
  <w:style w:type="character" w:customStyle="1" w:styleId="a4">
    <w:name w:val="a4"/>
    <w:rsid w:val="00DD1A4D"/>
    <w:rPr>
      <w:rFonts w:ascii="Times New Roman" w:eastAsia="Calibri" w:hAnsi="Times New Roman" w:cs="Times New Roman" w:hint="default"/>
      <w:b w:val="0"/>
      <w:bCs w:val="0"/>
      <w:i/>
      <w:iCs/>
      <w:bdr w:val="none" w:sz="0" w:space="0" w:color="auto" w:frame="1"/>
    </w:rPr>
  </w:style>
  <w:style w:type="character" w:styleId="FollowedHyperlink">
    <w:name w:val="FollowedHyperlink"/>
    <w:rsid w:val="00DD1A4D"/>
    <w:rPr>
      <w:rFonts w:ascii="Calibri" w:eastAsia="Calibri" w:hAnsi="Calibri" w:cs="Times New Roman"/>
      <w:color w:val="800080"/>
      <w:u w:val="single"/>
    </w:rPr>
  </w:style>
  <w:style w:type="character" w:customStyle="1" w:styleId="hps">
    <w:name w:val="hps"/>
    <w:rsid w:val="00DD1A4D"/>
    <w:rPr>
      <w:rFonts w:ascii="Calibri" w:eastAsia="Calibri" w:hAnsi="Calibri" w:cs="Times New Roman"/>
    </w:rPr>
  </w:style>
  <w:style w:type="character" w:customStyle="1" w:styleId="fontstyle21">
    <w:name w:val="fontstyle21"/>
    <w:rsid w:val="00DD1A4D"/>
    <w:rPr>
      <w:rFonts w:ascii="Times New Roman" w:eastAsia="Calibri" w:hAnsi="Times New Roman" w:cs="Times New Roman" w:hint="default"/>
      <w:b/>
      <w:bCs/>
      <w:i w:val="0"/>
      <w:iCs w:val="0"/>
      <w:color w:val="000000"/>
      <w:sz w:val="18"/>
      <w:szCs w:val="18"/>
    </w:rPr>
  </w:style>
  <w:style w:type="character" w:customStyle="1" w:styleId="fontstyle31">
    <w:name w:val="fontstyle31"/>
    <w:rsid w:val="00DD1A4D"/>
    <w:rPr>
      <w:rFonts w:ascii="Calibri" w:eastAsia="Calibri" w:hAnsi="Calibri" w:cs="Times New Roman" w:hint="default"/>
      <w:b w:val="0"/>
      <w:bCs w:val="0"/>
      <w:i w:val="0"/>
      <w:iCs w:val="0"/>
      <w:color w:val="000000"/>
      <w:sz w:val="18"/>
      <w:szCs w:val="18"/>
    </w:rPr>
  </w:style>
  <w:style w:type="table" w:styleId="LightShading">
    <w:name w:val="Light Shading"/>
    <w:basedOn w:val="TableNormal"/>
    <w:uiPriority w:val="60"/>
    <w:rsid w:val="00DD1A4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ti.cimari@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prints.uny.ac.id/40877/" TargetMode="External"/><Relationship Id="rId4" Type="http://schemas.openxmlformats.org/officeDocument/2006/relationships/settings" Target="settings.xml"/><Relationship Id="rId9" Type="http://schemas.openxmlformats.org/officeDocument/2006/relationships/hyperlink" Target="http://scholar.google.co.id/scholar?q=pengaruh+motivasi+belajar+dan+lingkungan+teman+sebaya+terhadap+prestasi+belajar&amp;hl=id&amp;as_sdt=o&amp;as_vis=1&amp;oi=schol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Firman</dc:creator>
  <cp:lastModifiedBy>ASUS</cp:lastModifiedBy>
  <cp:revision>11</cp:revision>
  <dcterms:created xsi:type="dcterms:W3CDTF">2021-01-21T03:04:00Z</dcterms:created>
  <dcterms:modified xsi:type="dcterms:W3CDTF">2021-01-21T14:51:00Z</dcterms:modified>
</cp:coreProperties>
</file>