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15F" w:rsidRPr="00340A7E" w:rsidRDefault="00504B1F" w:rsidP="00C20BDA">
      <w:pPr>
        <w:pStyle w:val="Heading1"/>
        <w:spacing w:before="128"/>
        <w:ind w:left="1205" w:right="885"/>
        <w:jc w:val="center"/>
      </w:pPr>
      <w:r w:rsidRPr="00340A7E">
        <w:t>INFORMASI</w:t>
      </w:r>
      <w:r w:rsidRPr="00340A7E">
        <w:rPr>
          <w:spacing w:val="-6"/>
        </w:rPr>
        <w:t xml:space="preserve"> </w:t>
      </w:r>
      <w:r w:rsidRPr="00340A7E">
        <w:t>PENULIS</w:t>
      </w:r>
    </w:p>
    <w:p w:rsidR="0080415F" w:rsidRPr="00340A7E" w:rsidRDefault="0080415F">
      <w:pPr>
        <w:pStyle w:val="BodyText"/>
      </w:pPr>
    </w:p>
    <w:p w:rsidR="0080415F" w:rsidRPr="00340A7E" w:rsidRDefault="0080415F">
      <w:pPr>
        <w:pStyle w:val="BodyText"/>
      </w:pPr>
    </w:p>
    <w:p w:rsidR="0080415F" w:rsidRPr="00340A7E" w:rsidRDefault="00504B1F">
      <w:pPr>
        <w:pStyle w:val="Heading1"/>
        <w:numPr>
          <w:ilvl w:val="0"/>
          <w:numId w:val="2"/>
        </w:numPr>
        <w:tabs>
          <w:tab w:val="left" w:pos="561"/>
        </w:tabs>
        <w:spacing w:before="1"/>
        <w:ind w:hanging="341"/>
      </w:pPr>
      <w:r w:rsidRPr="00340A7E">
        <w:t>Penulis</w:t>
      </w:r>
      <w:r w:rsidRPr="00340A7E">
        <w:rPr>
          <w:spacing w:val="-7"/>
        </w:rPr>
        <w:t xml:space="preserve"> </w:t>
      </w:r>
      <w:r w:rsidRPr="00340A7E">
        <w:t>Pertama</w:t>
      </w:r>
    </w:p>
    <w:p w:rsidR="0080415F" w:rsidRPr="00340A7E" w:rsidRDefault="00C9409D" w:rsidP="00C9409D">
      <w:pPr>
        <w:pStyle w:val="ListParagraph"/>
        <w:numPr>
          <w:ilvl w:val="1"/>
          <w:numId w:val="2"/>
        </w:numPr>
        <w:tabs>
          <w:tab w:val="left" w:pos="901"/>
        </w:tabs>
        <w:spacing w:before="132"/>
        <w:ind w:hanging="341"/>
        <w:rPr>
          <w:sz w:val="24"/>
          <w:szCs w:val="24"/>
        </w:rPr>
      </w:pPr>
      <w:r>
        <w:rPr>
          <w:sz w:val="24"/>
          <w:szCs w:val="24"/>
        </w:rPr>
        <w:t>Nama</w:t>
      </w:r>
      <w:r>
        <w:rPr>
          <w:sz w:val="24"/>
          <w:szCs w:val="24"/>
        </w:rPr>
        <w:tab/>
      </w:r>
      <w:r>
        <w:rPr>
          <w:sz w:val="24"/>
          <w:szCs w:val="24"/>
        </w:rPr>
        <w:tab/>
      </w:r>
      <w:r w:rsidR="00504B1F" w:rsidRPr="00340A7E">
        <w:rPr>
          <w:sz w:val="24"/>
          <w:szCs w:val="24"/>
        </w:rPr>
        <w:t>:</w:t>
      </w:r>
      <w:r w:rsidR="00504B1F" w:rsidRPr="00340A7E">
        <w:rPr>
          <w:spacing w:val="-9"/>
          <w:sz w:val="24"/>
          <w:szCs w:val="24"/>
        </w:rPr>
        <w:t xml:space="preserve"> </w:t>
      </w:r>
      <w:r w:rsidR="00677947">
        <w:rPr>
          <w:sz w:val="24"/>
          <w:szCs w:val="24"/>
        </w:rPr>
        <w:t>Adrianus Umbu Zogar</w:t>
      </w:r>
    </w:p>
    <w:p w:rsidR="00C9409D" w:rsidRPr="00C9409D" w:rsidRDefault="00C9409D" w:rsidP="00C9409D">
      <w:pPr>
        <w:pStyle w:val="ListParagraph"/>
        <w:numPr>
          <w:ilvl w:val="1"/>
          <w:numId w:val="2"/>
        </w:numPr>
        <w:ind w:left="860" w:hanging="301"/>
        <w:rPr>
          <w:sz w:val="24"/>
          <w:szCs w:val="24"/>
        </w:rPr>
      </w:pPr>
      <w:r>
        <w:rPr>
          <w:sz w:val="24"/>
          <w:szCs w:val="24"/>
        </w:rPr>
        <w:t>Afiliasi</w:t>
      </w:r>
      <w:r>
        <w:rPr>
          <w:sz w:val="24"/>
          <w:szCs w:val="24"/>
        </w:rPr>
        <w:tab/>
      </w:r>
      <w:r>
        <w:rPr>
          <w:sz w:val="24"/>
          <w:szCs w:val="24"/>
        </w:rPr>
        <w:tab/>
      </w:r>
      <w:r w:rsidR="00504B1F" w:rsidRPr="00340A7E">
        <w:rPr>
          <w:sz w:val="24"/>
          <w:szCs w:val="24"/>
        </w:rPr>
        <w:t>:</w:t>
      </w:r>
      <w:r w:rsidR="00677947">
        <w:rPr>
          <w:sz w:val="24"/>
          <w:szCs w:val="24"/>
          <w:lang w:val="id-ID"/>
        </w:rPr>
        <w:t xml:space="preserve"> Program Studi Agribisnis</w:t>
      </w:r>
      <w:r>
        <w:rPr>
          <w:sz w:val="24"/>
          <w:szCs w:val="24"/>
          <w:lang w:val="id-ID"/>
        </w:rPr>
        <w:t>, Fakultas Sains dan Teknologi,</w:t>
      </w:r>
    </w:p>
    <w:p w:rsidR="0080415F" w:rsidRPr="00340A7E" w:rsidRDefault="00677947" w:rsidP="00C9409D">
      <w:pPr>
        <w:pStyle w:val="ListParagraph"/>
        <w:ind w:left="3020" w:firstLine="0"/>
        <w:rPr>
          <w:sz w:val="24"/>
          <w:szCs w:val="24"/>
        </w:rPr>
      </w:pPr>
      <w:r>
        <w:rPr>
          <w:sz w:val="24"/>
          <w:szCs w:val="24"/>
          <w:lang w:val="id-ID"/>
        </w:rPr>
        <w:t xml:space="preserve">Universitas </w:t>
      </w:r>
      <w:r w:rsidR="00C9409D">
        <w:rPr>
          <w:sz w:val="24"/>
          <w:szCs w:val="24"/>
          <w:lang w:val="id-ID"/>
        </w:rPr>
        <w:t xml:space="preserve">Kristen </w:t>
      </w:r>
      <w:r>
        <w:rPr>
          <w:sz w:val="24"/>
          <w:szCs w:val="24"/>
          <w:lang w:val="id-ID"/>
        </w:rPr>
        <w:t>Wira Wacana Sumba</w:t>
      </w:r>
    </w:p>
    <w:p w:rsidR="0080415F" w:rsidRPr="00340A7E" w:rsidRDefault="00C9409D" w:rsidP="00C9409D">
      <w:pPr>
        <w:pStyle w:val="ListParagraph"/>
        <w:numPr>
          <w:ilvl w:val="1"/>
          <w:numId w:val="2"/>
        </w:numPr>
        <w:spacing w:before="136"/>
        <w:ind w:left="896" w:hanging="337"/>
        <w:rPr>
          <w:sz w:val="24"/>
          <w:szCs w:val="24"/>
        </w:rPr>
      </w:pPr>
      <w:r>
        <w:rPr>
          <w:sz w:val="24"/>
          <w:szCs w:val="24"/>
        </w:rPr>
        <w:t>Alamat</w:t>
      </w:r>
      <w:r>
        <w:rPr>
          <w:sz w:val="24"/>
          <w:szCs w:val="24"/>
        </w:rPr>
        <w:tab/>
      </w:r>
      <w:r>
        <w:rPr>
          <w:sz w:val="24"/>
          <w:szCs w:val="24"/>
        </w:rPr>
        <w:tab/>
      </w:r>
      <w:r w:rsidR="00504B1F" w:rsidRPr="00340A7E">
        <w:rPr>
          <w:sz w:val="24"/>
          <w:szCs w:val="24"/>
        </w:rPr>
        <w:t>:</w:t>
      </w:r>
      <w:r w:rsidR="00677947">
        <w:rPr>
          <w:sz w:val="24"/>
          <w:szCs w:val="24"/>
          <w:lang w:val="id-ID"/>
        </w:rPr>
        <w:t xml:space="preserve"> </w:t>
      </w:r>
      <w:r w:rsidR="00A25762">
        <w:rPr>
          <w:sz w:val="24"/>
          <w:szCs w:val="24"/>
          <w:lang w:val="id-ID"/>
        </w:rPr>
        <w:t>Kambajawa, Km 4,  jl. Ikan Mas.</w:t>
      </w:r>
    </w:p>
    <w:p w:rsidR="0080415F" w:rsidRPr="00340A7E" w:rsidRDefault="00C9409D" w:rsidP="00C9409D">
      <w:pPr>
        <w:pStyle w:val="ListParagraph"/>
        <w:numPr>
          <w:ilvl w:val="1"/>
          <w:numId w:val="2"/>
        </w:numPr>
        <w:ind w:hanging="341"/>
        <w:rPr>
          <w:sz w:val="24"/>
          <w:szCs w:val="24"/>
        </w:rPr>
      </w:pPr>
      <w:r>
        <w:rPr>
          <w:sz w:val="24"/>
          <w:szCs w:val="24"/>
        </w:rPr>
        <w:t>E-mail</w:t>
      </w:r>
      <w:r>
        <w:rPr>
          <w:sz w:val="24"/>
          <w:szCs w:val="24"/>
        </w:rPr>
        <w:tab/>
      </w:r>
      <w:r>
        <w:rPr>
          <w:sz w:val="24"/>
          <w:szCs w:val="24"/>
        </w:rPr>
        <w:tab/>
      </w:r>
      <w:r w:rsidR="00504B1F" w:rsidRPr="00340A7E">
        <w:rPr>
          <w:sz w:val="24"/>
          <w:szCs w:val="24"/>
        </w:rPr>
        <w:t>:</w:t>
      </w:r>
      <w:r w:rsidR="00677947">
        <w:rPr>
          <w:sz w:val="24"/>
          <w:szCs w:val="24"/>
          <w:lang w:val="id-ID"/>
        </w:rPr>
        <w:t>ardhyzogar97@gmail.com</w:t>
      </w:r>
    </w:p>
    <w:p w:rsidR="0080415F" w:rsidRPr="00340A7E" w:rsidRDefault="00504B1F" w:rsidP="00C9409D">
      <w:pPr>
        <w:pStyle w:val="ListParagraph"/>
        <w:numPr>
          <w:ilvl w:val="1"/>
          <w:numId w:val="2"/>
        </w:numPr>
        <w:tabs>
          <w:tab w:val="left" w:pos="901"/>
        </w:tabs>
        <w:ind w:hanging="341"/>
        <w:rPr>
          <w:sz w:val="24"/>
          <w:szCs w:val="24"/>
        </w:rPr>
      </w:pPr>
      <w:r w:rsidRPr="00340A7E">
        <w:rPr>
          <w:sz w:val="24"/>
          <w:szCs w:val="24"/>
        </w:rPr>
        <w:t>Google</w:t>
      </w:r>
      <w:r w:rsidRPr="00340A7E">
        <w:rPr>
          <w:spacing w:val="-1"/>
          <w:sz w:val="24"/>
          <w:szCs w:val="24"/>
        </w:rPr>
        <w:t xml:space="preserve"> </w:t>
      </w:r>
      <w:r w:rsidR="00C9409D">
        <w:rPr>
          <w:sz w:val="24"/>
          <w:szCs w:val="24"/>
        </w:rPr>
        <w:t>Scholar</w:t>
      </w:r>
      <w:r w:rsidR="00C9409D">
        <w:rPr>
          <w:sz w:val="24"/>
          <w:szCs w:val="24"/>
        </w:rPr>
        <w:tab/>
      </w:r>
      <w:r w:rsidRPr="00340A7E">
        <w:rPr>
          <w:sz w:val="24"/>
          <w:szCs w:val="24"/>
        </w:rPr>
        <w:t>:</w:t>
      </w:r>
    </w:p>
    <w:p w:rsidR="0080415F" w:rsidRPr="00340A7E" w:rsidRDefault="00504B1F" w:rsidP="00545C01">
      <w:pPr>
        <w:pStyle w:val="ListParagraph"/>
        <w:numPr>
          <w:ilvl w:val="1"/>
          <w:numId w:val="2"/>
        </w:numPr>
        <w:tabs>
          <w:tab w:val="left" w:pos="901"/>
        </w:tabs>
        <w:spacing w:before="141"/>
        <w:ind w:hanging="341"/>
      </w:pPr>
      <w:r w:rsidRPr="00340A7E">
        <w:rPr>
          <w:sz w:val="24"/>
          <w:szCs w:val="24"/>
        </w:rPr>
        <w:t>Orcid</w:t>
      </w:r>
      <w:r w:rsidRPr="00796560">
        <w:rPr>
          <w:spacing w:val="-3"/>
          <w:sz w:val="24"/>
          <w:szCs w:val="24"/>
        </w:rPr>
        <w:t xml:space="preserve"> </w:t>
      </w:r>
      <w:r w:rsidRPr="00340A7E">
        <w:rPr>
          <w:sz w:val="24"/>
          <w:szCs w:val="24"/>
        </w:rPr>
        <w:t>ID</w:t>
      </w:r>
      <w:r w:rsidRPr="00340A7E">
        <w:rPr>
          <w:sz w:val="24"/>
          <w:szCs w:val="24"/>
        </w:rPr>
        <w:tab/>
      </w:r>
      <w:r w:rsidR="00C9409D">
        <w:rPr>
          <w:sz w:val="24"/>
          <w:szCs w:val="24"/>
        </w:rPr>
        <w:tab/>
      </w:r>
      <w:r w:rsidRPr="00340A7E">
        <w:rPr>
          <w:sz w:val="24"/>
          <w:szCs w:val="24"/>
        </w:rPr>
        <w:t>:</w:t>
      </w:r>
      <w:r w:rsidR="00677947" w:rsidRPr="00796560">
        <w:rPr>
          <w:spacing w:val="-7"/>
          <w:sz w:val="24"/>
          <w:szCs w:val="24"/>
        </w:rPr>
        <w:t xml:space="preserve"> </w:t>
      </w:r>
    </w:p>
    <w:p w:rsidR="0080415F" w:rsidRPr="00340A7E" w:rsidRDefault="0080415F">
      <w:pPr>
        <w:pStyle w:val="BodyText"/>
      </w:pPr>
    </w:p>
    <w:p w:rsidR="0080415F" w:rsidRPr="00340A7E" w:rsidRDefault="00504B1F" w:rsidP="00C9409D">
      <w:pPr>
        <w:pStyle w:val="Heading1"/>
        <w:numPr>
          <w:ilvl w:val="0"/>
          <w:numId w:val="2"/>
        </w:numPr>
        <w:spacing w:before="206"/>
        <w:ind w:hanging="341"/>
      </w:pPr>
      <w:r w:rsidRPr="00340A7E">
        <w:t>Penulis</w:t>
      </w:r>
      <w:r w:rsidRPr="00340A7E">
        <w:rPr>
          <w:spacing w:val="-4"/>
        </w:rPr>
        <w:t xml:space="preserve"> </w:t>
      </w:r>
      <w:r w:rsidRPr="00340A7E">
        <w:t>Kedua</w:t>
      </w:r>
    </w:p>
    <w:p w:rsidR="0080415F" w:rsidRPr="00340A7E" w:rsidRDefault="00C9409D" w:rsidP="00C9409D">
      <w:pPr>
        <w:pStyle w:val="ListParagraph"/>
        <w:numPr>
          <w:ilvl w:val="1"/>
          <w:numId w:val="2"/>
        </w:numPr>
        <w:spacing w:before="136"/>
        <w:ind w:hanging="341"/>
        <w:rPr>
          <w:sz w:val="24"/>
          <w:szCs w:val="24"/>
        </w:rPr>
      </w:pPr>
      <w:r>
        <w:rPr>
          <w:sz w:val="24"/>
          <w:szCs w:val="24"/>
        </w:rPr>
        <w:t>Nama</w:t>
      </w:r>
      <w:r>
        <w:rPr>
          <w:sz w:val="24"/>
          <w:szCs w:val="24"/>
        </w:rPr>
        <w:tab/>
      </w:r>
      <w:r>
        <w:rPr>
          <w:sz w:val="24"/>
          <w:szCs w:val="24"/>
        </w:rPr>
        <w:tab/>
      </w:r>
      <w:r w:rsidR="00504B1F" w:rsidRPr="00340A7E">
        <w:rPr>
          <w:sz w:val="24"/>
          <w:szCs w:val="24"/>
        </w:rPr>
        <w:t>:</w:t>
      </w:r>
      <w:r w:rsidR="00504B1F" w:rsidRPr="00340A7E">
        <w:rPr>
          <w:spacing w:val="-9"/>
          <w:sz w:val="24"/>
          <w:szCs w:val="24"/>
        </w:rPr>
        <w:t xml:space="preserve"> </w:t>
      </w:r>
      <w:r w:rsidR="00C20BDA" w:rsidRPr="00340A7E">
        <w:rPr>
          <w:lang w:val="id-ID"/>
        </w:rPr>
        <w:t>Elfis Umbu Katongu Retang</w:t>
      </w:r>
    </w:p>
    <w:p w:rsidR="0080415F" w:rsidRPr="00340A7E" w:rsidRDefault="00504B1F" w:rsidP="00C9409D">
      <w:pPr>
        <w:pStyle w:val="ListParagraph"/>
        <w:numPr>
          <w:ilvl w:val="1"/>
          <w:numId w:val="2"/>
        </w:numPr>
        <w:spacing w:before="136"/>
        <w:ind w:hanging="341"/>
        <w:rPr>
          <w:sz w:val="24"/>
          <w:szCs w:val="24"/>
        </w:rPr>
      </w:pPr>
      <w:r w:rsidRPr="00340A7E">
        <w:rPr>
          <w:sz w:val="24"/>
          <w:szCs w:val="24"/>
        </w:rPr>
        <w:t>Afiliasi</w:t>
      </w:r>
      <w:r w:rsidRPr="00340A7E">
        <w:rPr>
          <w:sz w:val="24"/>
          <w:szCs w:val="24"/>
        </w:rPr>
        <w:tab/>
      </w:r>
      <w:r w:rsidR="00C9409D">
        <w:rPr>
          <w:sz w:val="24"/>
          <w:szCs w:val="24"/>
        </w:rPr>
        <w:tab/>
      </w:r>
      <w:r w:rsidRPr="00340A7E">
        <w:rPr>
          <w:sz w:val="24"/>
          <w:szCs w:val="24"/>
        </w:rPr>
        <w:t>:</w:t>
      </w:r>
      <w:r w:rsidR="00C20BDA">
        <w:rPr>
          <w:sz w:val="24"/>
          <w:szCs w:val="24"/>
          <w:lang w:val="id-ID"/>
        </w:rPr>
        <w:t xml:space="preserve"> Universitas Kristen Wira Wacana Sumba</w:t>
      </w:r>
    </w:p>
    <w:p w:rsidR="0080415F" w:rsidRPr="00340A7E" w:rsidRDefault="00504B1F" w:rsidP="00C9409D">
      <w:pPr>
        <w:pStyle w:val="ListParagraph"/>
        <w:numPr>
          <w:ilvl w:val="1"/>
          <w:numId w:val="2"/>
        </w:numPr>
        <w:spacing w:before="141"/>
        <w:ind w:left="896" w:hanging="337"/>
        <w:rPr>
          <w:sz w:val="24"/>
          <w:szCs w:val="24"/>
        </w:rPr>
      </w:pPr>
      <w:r w:rsidRPr="00340A7E">
        <w:rPr>
          <w:sz w:val="24"/>
          <w:szCs w:val="24"/>
        </w:rPr>
        <w:t>Alamat</w:t>
      </w:r>
      <w:r w:rsidRPr="00340A7E">
        <w:rPr>
          <w:sz w:val="24"/>
          <w:szCs w:val="24"/>
        </w:rPr>
        <w:tab/>
      </w:r>
      <w:r w:rsidR="00C9409D">
        <w:rPr>
          <w:sz w:val="24"/>
          <w:szCs w:val="24"/>
        </w:rPr>
        <w:tab/>
      </w:r>
      <w:r w:rsidRPr="00340A7E">
        <w:rPr>
          <w:sz w:val="24"/>
          <w:szCs w:val="24"/>
        </w:rPr>
        <w:t>:</w:t>
      </w:r>
      <w:r w:rsidR="00C20BDA">
        <w:rPr>
          <w:sz w:val="24"/>
          <w:szCs w:val="24"/>
          <w:lang w:val="id-ID"/>
        </w:rPr>
        <w:t xml:space="preserve"> </w:t>
      </w:r>
      <w:r w:rsidR="002A21A5">
        <w:rPr>
          <w:sz w:val="24"/>
          <w:szCs w:val="24"/>
          <w:lang w:val="id-ID"/>
        </w:rPr>
        <w:t>Retiwuya, kel. Malumbi Kec. kambera</w:t>
      </w:r>
      <w:bookmarkStart w:id="0" w:name="_GoBack"/>
      <w:bookmarkEnd w:id="0"/>
    </w:p>
    <w:p w:rsidR="0080415F" w:rsidRPr="00340A7E" w:rsidRDefault="00504B1F" w:rsidP="00C9409D">
      <w:pPr>
        <w:pStyle w:val="ListParagraph"/>
        <w:numPr>
          <w:ilvl w:val="1"/>
          <w:numId w:val="2"/>
        </w:numPr>
        <w:spacing w:before="136"/>
        <w:ind w:hanging="341"/>
        <w:rPr>
          <w:sz w:val="24"/>
          <w:szCs w:val="24"/>
        </w:rPr>
      </w:pPr>
      <w:r w:rsidRPr="00340A7E">
        <w:rPr>
          <w:sz w:val="24"/>
          <w:szCs w:val="24"/>
        </w:rPr>
        <w:t>E-mail</w:t>
      </w:r>
      <w:r w:rsidRPr="00340A7E">
        <w:rPr>
          <w:sz w:val="24"/>
          <w:szCs w:val="24"/>
        </w:rPr>
        <w:tab/>
      </w:r>
      <w:r w:rsidR="00C9409D">
        <w:rPr>
          <w:sz w:val="24"/>
          <w:szCs w:val="24"/>
        </w:rPr>
        <w:tab/>
      </w:r>
      <w:r w:rsidRPr="00340A7E">
        <w:rPr>
          <w:sz w:val="24"/>
          <w:szCs w:val="24"/>
        </w:rPr>
        <w:t>:</w:t>
      </w:r>
      <w:r w:rsidR="00C20BDA">
        <w:rPr>
          <w:sz w:val="24"/>
          <w:szCs w:val="24"/>
          <w:lang w:val="id-ID"/>
        </w:rPr>
        <w:t xml:space="preserve"> elfis@unkriswina.co.id</w:t>
      </w:r>
    </w:p>
    <w:p w:rsidR="0080415F" w:rsidRPr="00796560" w:rsidRDefault="00504B1F" w:rsidP="00796560">
      <w:pPr>
        <w:pStyle w:val="ListParagraph"/>
        <w:numPr>
          <w:ilvl w:val="1"/>
          <w:numId w:val="2"/>
        </w:numPr>
        <w:tabs>
          <w:tab w:val="left" w:pos="901"/>
        </w:tabs>
        <w:spacing w:before="141"/>
        <w:ind w:hanging="341"/>
        <w:rPr>
          <w:sz w:val="24"/>
          <w:szCs w:val="24"/>
        </w:rPr>
      </w:pPr>
      <w:r w:rsidRPr="00340A7E">
        <w:rPr>
          <w:sz w:val="24"/>
          <w:szCs w:val="24"/>
        </w:rPr>
        <w:t>Google</w:t>
      </w:r>
      <w:r w:rsidRPr="00340A7E">
        <w:rPr>
          <w:spacing w:val="-1"/>
          <w:sz w:val="24"/>
          <w:szCs w:val="24"/>
        </w:rPr>
        <w:t xml:space="preserve"> </w:t>
      </w:r>
      <w:r w:rsidRPr="00340A7E">
        <w:rPr>
          <w:sz w:val="24"/>
          <w:szCs w:val="24"/>
        </w:rPr>
        <w:t>Scholar</w:t>
      </w:r>
      <w:r w:rsidRPr="00340A7E">
        <w:rPr>
          <w:sz w:val="24"/>
          <w:szCs w:val="24"/>
        </w:rPr>
        <w:tab/>
        <w:t>:</w:t>
      </w:r>
      <w:r w:rsidRPr="00340A7E">
        <w:rPr>
          <w:spacing w:val="-6"/>
          <w:sz w:val="24"/>
          <w:szCs w:val="24"/>
        </w:rPr>
        <w:t xml:space="preserve"> </w:t>
      </w:r>
    </w:p>
    <w:p w:rsidR="0080415F" w:rsidRPr="00796560" w:rsidRDefault="00504B1F" w:rsidP="00796560">
      <w:pPr>
        <w:pStyle w:val="ListParagraph"/>
        <w:numPr>
          <w:ilvl w:val="1"/>
          <w:numId w:val="2"/>
        </w:numPr>
        <w:tabs>
          <w:tab w:val="left" w:pos="901"/>
        </w:tabs>
        <w:spacing w:before="141"/>
        <w:ind w:hanging="341"/>
        <w:rPr>
          <w:sz w:val="24"/>
          <w:szCs w:val="24"/>
        </w:rPr>
      </w:pPr>
      <w:r w:rsidRPr="00340A7E">
        <w:rPr>
          <w:sz w:val="24"/>
          <w:szCs w:val="24"/>
        </w:rPr>
        <w:t>Orcid</w:t>
      </w:r>
      <w:r w:rsidRPr="00340A7E">
        <w:rPr>
          <w:spacing w:val="-3"/>
          <w:sz w:val="24"/>
          <w:szCs w:val="24"/>
        </w:rPr>
        <w:t xml:space="preserve"> </w:t>
      </w:r>
      <w:r w:rsidRPr="00340A7E">
        <w:rPr>
          <w:sz w:val="24"/>
          <w:szCs w:val="24"/>
        </w:rPr>
        <w:t>ID</w:t>
      </w:r>
      <w:r w:rsidRPr="00340A7E">
        <w:rPr>
          <w:sz w:val="24"/>
          <w:szCs w:val="24"/>
        </w:rPr>
        <w:tab/>
      </w:r>
      <w:r w:rsidR="00C9409D">
        <w:rPr>
          <w:sz w:val="24"/>
          <w:szCs w:val="24"/>
        </w:rPr>
        <w:tab/>
      </w:r>
      <w:r w:rsidRPr="00340A7E">
        <w:rPr>
          <w:sz w:val="24"/>
          <w:szCs w:val="24"/>
        </w:rPr>
        <w:t>:</w:t>
      </w:r>
      <w:r w:rsidRPr="00340A7E">
        <w:rPr>
          <w:spacing w:val="-7"/>
          <w:sz w:val="24"/>
          <w:szCs w:val="24"/>
        </w:rPr>
        <w:t xml:space="preserve"> </w:t>
      </w:r>
    </w:p>
    <w:p w:rsidR="0080415F" w:rsidRPr="00340A7E" w:rsidRDefault="0080415F" w:rsidP="00C9409D">
      <w:pPr>
        <w:pStyle w:val="BodyText"/>
      </w:pPr>
    </w:p>
    <w:p w:rsidR="0080415F" w:rsidRPr="00340A7E" w:rsidRDefault="0080415F" w:rsidP="00C9409D">
      <w:pPr>
        <w:pStyle w:val="BodyText"/>
        <w:spacing w:before="2"/>
      </w:pPr>
    </w:p>
    <w:p w:rsidR="0080415F" w:rsidRPr="00340A7E" w:rsidRDefault="00504B1F" w:rsidP="00C9409D">
      <w:pPr>
        <w:pStyle w:val="Heading1"/>
        <w:numPr>
          <w:ilvl w:val="0"/>
          <w:numId w:val="2"/>
        </w:numPr>
        <w:ind w:hanging="341"/>
      </w:pPr>
      <w:r w:rsidRPr="00340A7E">
        <w:t>Penulis</w:t>
      </w:r>
      <w:r w:rsidRPr="00340A7E">
        <w:rPr>
          <w:spacing w:val="-1"/>
        </w:rPr>
        <w:t xml:space="preserve"> </w:t>
      </w:r>
      <w:r w:rsidRPr="00340A7E">
        <w:t>Ketiga</w:t>
      </w:r>
      <w:r w:rsidRPr="00340A7E">
        <w:rPr>
          <w:spacing w:val="1"/>
        </w:rPr>
        <w:t xml:space="preserve"> </w:t>
      </w:r>
    </w:p>
    <w:p w:rsidR="0080415F" w:rsidRPr="00340A7E" w:rsidRDefault="00504B1F" w:rsidP="00C9409D">
      <w:pPr>
        <w:pStyle w:val="ListParagraph"/>
        <w:numPr>
          <w:ilvl w:val="1"/>
          <w:numId w:val="2"/>
        </w:numPr>
        <w:ind w:hanging="341"/>
        <w:rPr>
          <w:sz w:val="24"/>
          <w:szCs w:val="24"/>
        </w:rPr>
      </w:pPr>
      <w:r w:rsidRPr="00340A7E">
        <w:rPr>
          <w:sz w:val="24"/>
          <w:szCs w:val="24"/>
        </w:rPr>
        <w:t>Nama</w:t>
      </w:r>
      <w:r w:rsidR="00C9409D">
        <w:rPr>
          <w:sz w:val="24"/>
          <w:szCs w:val="24"/>
        </w:rPr>
        <w:tab/>
      </w:r>
      <w:r w:rsidRPr="00340A7E">
        <w:rPr>
          <w:sz w:val="24"/>
          <w:szCs w:val="24"/>
        </w:rPr>
        <w:tab/>
        <w:t>:</w:t>
      </w:r>
      <w:r w:rsidRPr="00340A7E">
        <w:rPr>
          <w:spacing w:val="-9"/>
          <w:sz w:val="24"/>
          <w:szCs w:val="24"/>
        </w:rPr>
        <w:t xml:space="preserve"> </w:t>
      </w:r>
      <w:r w:rsidR="00C20BDA" w:rsidRPr="00340A7E">
        <w:t>Diana Andayani</w:t>
      </w:r>
      <w:r w:rsidR="00C20BDA" w:rsidRPr="00340A7E">
        <w:rPr>
          <w:lang w:val="id-ID"/>
        </w:rPr>
        <w:t>e</w:t>
      </w:r>
      <w:r w:rsidR="00C20BDA" w:rsidRPr="00340A7E">
        <w:t xml:space="preserve"> Djoh</w:t>
      </w:r>
    </w:p>
    <w:p w:rsidR="0080415F" w:rsidRPr="00C20BDA" w:rsidRDefault="00504B1F" w:rsidP="00C20BDA">
      <w:pPr>
        <w:pStyle w:val="ListParagraph"/>
        <w:numPr>
          <w:ilvl w:val="1"/>
          <w:numId w:val="2"/>
        </w:numPr>
        <w:spacing w:before="136"/>
        <w:ind w:hanging="341"/>
        <w:rPr>
          <w:sz w:val="24"/>
          <w:szCs w:val="24"/>
        </w:rPr>
      </w:pPr>
      <w:r w:rsidRPr="00340A7E">
        <w:rPr>
          <w:sz w:val="24"/>
          <w:szCs w:val="24"/>
        </w:rPr>
        <w:t>Afiliasi</w:t>
      </w:r>
      <w:r w:rsidRPr="00340A7E">
        <w:rPr>
          <w:sz w:val="24"/>
          <w:szCs w:val="24"/>
        </w:rPr>
        <w:tab/>
      </w:r>
      <w:r w:rsidR="00C9409D">
        <w:rPr>
          <w:sz w:val="24"/>
          <w:szCs w:val="24"/>
        </w:rPr>
        <w:tab/>
      </w:r>
      <w:r w:rsidRPr="00340A7E">
        <w:rPr>
          <w:sz w:val="24"/>
          <w:szCs w:val="24"/>
        </w:rPr>
        <w:t>:</w:t>
      </w:r>
      <w:r w:rsidR="00C20BDA">
        <w:rPr>
          <w:sz w:val="24"/>
          <w:szCs w:val="24"/>
          <w:lang w:val="id-ID"/>
        </w:rPr>
        <w:t xml:space="preserve"> Universitas Kristen Wira Wacana Sumba</w:t>
      </w:r>
    </w:p>
    <w:p w:rsidR="0080415F" w:rsidRPr="00340A7E" w:rsidRDefault="00504B1F" w:rsidP="00C9409D">
      <w:pPr>
        <w:pStyle w:val="ListParagraph"/>
        <w:numPr>
          <w:ilvl w:val="1"/>
          <w:numId w:val="2"/>
        </w:numPr>
        <w:ind w:hanging="341"/>
        <w:rPr>
          <w:sz w:val="24"/>
          <w:szCs w:val="24"/>
        </w:rPr>
      </w:pPr>
      <w:r w:rsidRPr="00340A7E">
        <w:rPr>
          <w:sz w:val="24"/>
          <w:szCs w:val="24"/>
        </w:rPr>
        <w:t>Alamat</w:t>
      </w:r>
      <w:r w:rsidR="00C9409D">
        <w:rPr>
          <w:sz w:val="24"/>
          <w:szCs w:val="24"/>
        </w:rPr>
        <w:tab/>
      </w:r>
      <w:r w:rsidRPr="00340A7E">
        <w:rPr>
          <w:sz w:val="24"/>
          <w:szCs w:val="24"/>
        </w:rPr>
        <w:tab/>
        <w:t>:</w:t>
      </w:r>
      <w:r w:rsidR="00D26605">
        <w:rPr>
          <w:sz w:val="24"/>
          <w:szCs w:val="24"/>
          <w:lang w:val="id-ID"/>
        </w:rPr>
        <w:t xml:space="preserve"> jl. Umbu Taranggaha, Kel. Kambaniru. Kec. Kambera </w:t>
      </w:r>
    </w:p>
    <w:p w:rsidR="0080415F" w:rsidRPr="00340A7E" w:rsidRDefault="00504B1F" w:rsidP="00C9409D">
      <w:pPr>
        <w:pStyle w:val="ListParagraph"/>
        <w:numPr>
          <w:ilvl w:val="1"/>
          <w:numId w:val="2"/>
        </w:numPr>
        <w:ind w:hanging="341"/>
        <w:rPr>
          <w:sz w:val="24"/>
          <w:szCs w:val="24"/>
        </w:rPr>
      </w:pPr>
      <w:r w:rsidRPr="00340A7E">
        <w:rPr>
          <w:sz w:val="24"/>
          <w:szCs w:val="24"/>
        </w:rPr>
        <w:t>E-mail</w:t>
      </w:r>
      <w:r w:rsidRPr="00340A7E">
        <w:rPr>
          <w:sz w:val="24"/>
          <w:szCs w:val="24"/>
        </w:rPr>
        <w:tab/>
      </w:r>
      <w:r w:rsidR="00C9409D">
        <w:rPr>
          <w:sz w:val="24"/>
          <w:szCs w:val="24"/>
        </w:rPr>
        <w:tab/>
      </w:r>
      <w:r w:rsidRPr="00340A7E">
        <w:rPr>
          <w:sz w:val="24"/>
          <w:szCs w:val="24"/>
        </w:rPr>
        <w:t>:</w:t>
      </w:r>
      <w:r w:rsidR="00D26605">
        <w:rPr>
          <w:sz w:val="24"/>
          <w:szCs w:val="24"/>
          <w:lang w:val="id-ID"/>
        </w:rPr>
        <w:t xml:space="preserve"> dianadj@unkriwina.ac.id</w:t>
      </w:r>
    </w:p>
    <w:p w:rsidR="0080415F" w:rsidRPr="00340A7E" w:rsidRDefault="00504B1F" w:rsidP="00C9409D">
      <w:pPr>
        <w:pStyle w:val="ListParagraph"/>
        <w:numPr>
          <w:ilvl w:val="1"/>
          <w:numId w:val="2"/>
        </w:numPr>
        <w:ind w:hanging="341"/>
        <w:rPr>
          <w:sz w:val="24"/>
          <w:szCs w:val="24"/>
        </w:rPr>
      </w:pPr>
      <w:r w:rsidRPr="00340A7E">
        <w:rPr>
          <w:sz w:val="24"/>
          <w:szCs w:val="24"/>
        </w:rPr>
        <w:t>Google</w:t>
      </w:r>
      <w:r w:rsidRPr="00C9409D">
        <w:rPr>
          <w:sz w:val="24"/>
          <w:szCs w:val="24"/>
        </w:rPr>
        <w:t xml:space="preserve"> </w:t>
      </w:r>
      <w:r w:rsidRPr="00340A7E">
        <w:rPr>
          <w:sz w:val="24"/>
          <w:szCs w:val="24"/>
        </w:rPr>
        <w:t>Scholar</w:t>
      </w:r>
      <w:r w:rsidRPr="00340A7E">
        <w:rPr>
          <w:sz w:val="24"/>
          <w:szCs w:val="24"/>
        </w:rPr>
        <w:tab/>
        <w:t>:</w:t>
      </w:r>
      <w:r w:rsidRPr="00C9409D">
        <w:rPr>
          <w:sz w:val="24"/>
          <w:szCs w:val="24"/>
        </w:rPr>
        <w:t xml:space="preserve"> </w:t>
      </w:r>
    </w:p>
    <w:p w:rsidR="0080415F" w:rsidRPr="00340A7E" w:rsidRDefault="00504B1F" w:rsidP="00C9409D">
      <w:pPr>
        <w:pStyle w:val="ListParagraph"/>
        <w:numPr>
          <w:ilvl w:val="1"/>
          <w:numId w:val="2"/>
        </w:numPr>
        <w:ind w:hanging="341"/>
        <w:rPr>
          <w:sz w:val="24"/>
          <w:szCs w:val="24"/>
        </w:rPr>
      </w:pPr>
      <w:r w:rsidRPr="00340A7E">
        <w:rPr>
          <w:sz w:val="24"/>
          <w:szCs w:val="24"/>
        </w:rPr>
        <w:t>Orcid</w:t>
      </w:r>
      <w:r w:rsidRPr="00C9409D">
        <w:rPr>
          <w:sz w:val="24"/>
          <w:szCs w:val="24"/>
        </w:rPr>
        <w:t xml:space="preserve"> </w:t>
      </w:r>
      <w:r w:rsidRPr="00340A7E">
        <w:rPr>
          <w:sz w:val="24"/>
          <w:szCs w:val="24"/>
        </w:rPr>
        <w:t>ID</w:t>
      </w:r>
      <w:r w:rsidRPr="00340A7E">
        <w:rPr>
          <w:sz w:val="24"/>
          <w:szCs w:val="24"/>
        </w:rPr>
        <w:tab/>
      </w:r>
      <w:r w:rsidR="00C9409D">
        <w:rPr>
          <w:sz w:val="24"/>
          <w:szCs w:val="24"/>
        </w:rPr>
        <w:tab/>
      </w:r>
      <w:r w:rsidRPr="00340A7E">
        <w:rPr>
          <w:sz w:val="24"/>
          <w:szCs w:val="24"/>
        </w:rPr>
        <w:t>:</w:t>
      </w:r>
      <w:r w:rsidRPr="00C9409D">
        <w:rPr>
          <w:sz w:val="24"/>
          <w:szCs w:val="24"/>
        </w:rPr>
        <w:t xml:space="preserve"> </w:t>
      </w:r>
    </w:p>
    <w:p w:rsidR="0080415F" w:rsidRPr="00340A7E" w:rsidRDefault="0080415F" w:rsidP="00C9409D">
      <w:pPr>
        <w:rPr>
          <w:sz w:val="24"/>
          <w:szCs w:val="24"/>
        </w:rPr>
        <w:sectPr w:rsidR="0080415F" w:rsidRPr="00340A7E">
          <w:type w:val="continuous"/>
          <w:pgSz w:w="11910" w:h="16840"/>
          <w:pgMar w:top="1600" w:right="1260" w:bottom="280" w:left="1300" w:header="720" w:footer="720" w:gutter="0"/>
          <w:cols w:space="720"/>
        </w:sectPr>
      </w:pPr>
    </w:p>
    <w:p w:rsidR="002F0886" w:rsidRPr="00340A7E" w:rsidRDefault="002F0886" w:rsidP="002F0886">
      <w:pPr>
        <w:jc w:val="center"/>
        <w:rPr>
          <w:b/>
          <w:sz w:val="24"/>
          <w:szCs w:val="24"/>
          <w:lang w:val="id-ID"/>
        </w:rPr>
      </w:pPr>
      <w:r w:rsidRPr="00340A7E">
        <w:rPr>
          <w:b/>
          <w:sz w:val="24"/>
          <w:szCs w:val="24"/>
        </w:rPr>
        <w:lastRenderedPageBreak/>
        <w:t>PERAN KELOMPOK TANI TERHADAP PRODUKTIVITAS USAHATANI PADI SAWAH DI DESA PALAKAHEMBI</w:t>
      </w:r>
      <w:r w:rsidRPr="00340A7E">
        <w:rPr>
          <w:b/>
          <w:sz w:val="24"/>
          <w:szCs w:val="24"/>
          <w:lang w:val="id-ID"/>
        </w:rPr>
        <w:t xml:space="preserve"> KECAMATAN PANDAWAI</w:t>
      </w:r>
    </w:p>
    <w:p w:rsidR="002F0886" w:rsidRPr="00340A7E" w:rsidRDefault="002F0886" w:rsidP="002F0886">
      <w:pPr>
        <w:jc w:val="center"/>
        <w:rPr>
          <w:b/>
          <w:sz w:val="24"/>
          <w:szCs w:val="24"/>
        </w:rPr>
      </w:pPr>
    </w:p>
    <w:p w:rsidR="002F0886" w:rsidRPr="00340A7E" w:rsidRDefault="002F0886" w:rsidP="002F0886">
      <w:pPr>
        <w:jc w:val="center"/>
        <w:rPr>
          <w:b/>
          <w:sz w:val="24"/>
          <w:szCs w:val="24"/>
        </w:rPr>
      </w:pPr>
      <w:r w:rsidRPr="00340A7E">
        <w:rPr>
          <w:b/>
          <w:sz w:val="24"/>
          <w:szCs w:val="24"/>
        </w:rPr>
        <w:t>THE ROLE OF FARMER GROUPS ON RICE FIELD PRODUCTIVITY IN PALAKAHEMBI VILLAGE, PANDAWAI DISTRICT</w:t>
      </w:r>
    </w:p>
    <w:p w:rsidR="002F0886" w:rsidRPr="00340A7E" w:rsidRDefault="002F0886" w:rsidP="002F0886">
      <w:pPr>
        <w:jc w:val="center"/>
        <w:rPr>
          <w:b/>
          <w:sz w:val="24"/>
          <w:szCs w:val="24"/>
        </w:rPr>
      </w:pPr>
    </w:p>
    <w:p w:rsidR="0080415F" w:rsidRPr="00340A7E" w:rsidRDefault="002F0886">
      <w:pPr>
        <w:pStyle w:val="Heading1"/>
        <w:spacing w:before="1" w:line="274" w:lineRule="exact"/>
        <w:ind w:left="1198" w:right="1244"/>
        <w:jc w:val="center"/>
      </w:pPr>
      <w:r w:rsidRPr="00340A7E">
        <w:t>ADRIANUS UMBU ZOGAR</w:t>
      </w:r>
      <w:r w:rsidR="00504B1F" w:rsidRPr="00340A7E">
        <w:rPr>
          <w:vertAlign w:val="superscript"/>
        </w:rPr>
        <w:t>1</w:t>
      </w:r>
      <w:r w:rsidRPr="00340A7E">
        <w:t>*,</w:t>
      </w:r>
      <w:r w:rsidRPr="00340A7E">
        <w:rPr>
          <w:lang w:val="id-ID"/>
        </w:rPr>
        <w:t>ELFIS UMBU KATONGU RETANG</w:t>
      </w:r>
      <w:r w:rsidRPr="00340A7E">
        <w:t xml:space="preserve"> </w:t>
      </w:r>
      <w:r w:rsidR="00504B1F" w:rsidRPr="00340A7E">
        <w:rPr>
          <w:vertAlign w:val="superscript"/>
        </w:rPr>
        <w:t>2</w:t>
      </w:r>
      <w:r w:rsidR="00504B1F" w:rsidRPr="00340A7E">
        <w:t>,</w:t>
      </w:r>
      <w:r w:rsidR="00504B1F" w:rsidRPr="00340A7E">
        <w:rPr>
          <w:spacing w:val="-2"/>
        </w:rPr>
        <w:t xml:space="preserve"> </w:t>
      </w:r>
      <w:r w:rsidRPr="00340A7E">
        <w:t>DIANA ANDAYANI</w:t>
      </w:r>
      <w:r w:rsidRPr="00340A7E">
        <w:rPr>
          <w:lang w:val="id-ID"/>
        </w:rPr>
        <w:t>E</w:t>
      </w:r>
      <w:r w:rsidRPr="00340A7E">
        <w:t xml:space="preserve"> DJOH</w:t>
      </w:r>
      <w:r w:rsidR="00504B1F" w:rsidRPr="00340A7E">
        <w:rPr>
          <w:vertAlign w:val="superscript"/>
        </w:rPr>
        <w:t>3</w:t>
      </w:r>
    </w:p>
    <w:p w:rsidR="002F0886" w:rsidRPr="00340A7E" w:rsidRDefault="002F0886">
      <w:pPr>
        <w:pStyle w:val="BodyText"/>
        <w:ind w:left="838" w:right="876"/>
        <w:jc w:val="center"/>
      </w:pPr>
    </w:p>
    <w:p w:rsidR="0080415F" w:rsidRPr="00340A7E" w:rsidRDefault="00950EAD">
      <w:pPr>
        <w:pStyle w:val="BodyText"/>
        <w:ind w:left="838" w:right="876"/>
        <w:jc w:val="center"/>
        <w:rPr>
          <w:lang w:val="id-ID"/>
        </w:rPr>
      </w:pPr>
      <w:r>
        <w:rPr>
          <w:lang w:val="id-ID"/>
        </w:rPr>
        <w:t xml:space="preserve">Program Studi Agribisnis, </w:t>
      </w:r>
      <w:r w:rsidR="002F0886" w:rsidRPr="00340A7E">
        <w:t>Fakultas Sains Dan Teknologi</w:t>
      </w:r>
      <w:r w:rsidR="00504B1F" w:rsidRPr="00340A7E">
        <w:t>,</w:t>
      </w:r>
      <w:r w:rsidR="00504B1F" w:rsidRPr="00340A7E">
        <w:rPr>
          <w:spacing w:val="-1"/>
        </w:rPr>
        <w:t xml:space="preserve"> </w:t>
      </w:r>
      <w:r w:rsidR="002F0886" w:rsidRPr="00340A7E">
        <w:rPr>
          <w:lang w:val="id-ID"/>
        </w:rPr>
        <w:t>Universitas Kristen Wira Wacana Sumba</w:t>
      </w:r>
    </w:p>
    <w:p w:rsidR="0080415F" w:rsidRPr="00340A7E" w:rsidRDefault="00FD1E67">
      <w:pPr>
        <w:pStyle w:val="BodyText"/>
        <w:ind w:left="2810" w:right="2844"/>
        <w:jc w:val="center"/>
        <w:rPr>
          <w:lang w:val="id-ID"/>
        </w:rPr>
      </w:pPr>
      <w:r w:rsidRPr="00340A7E">
        <w:t>a</w:t>
      </w:r>
      <w:r w:rsidR="002F0886" w:rsidRPr="00340A7E">
        <w:t>rdhyzogar9</w:t>
      </w:r>
      <w:r w:rsidR="002F0886" w:rsidRPr="00340A7E">
        <w:rPr>
          <w:lang w:val="id-ID"/>
        </w:rPr>
        <w:t>7</w:t>
      </w:r>
      <w:r w:rsidRPr="00340A7E">
        <w:rPr>
          <w:lang w:val="id-ID"/>
        </w:rPr>
        <w:t>@gmail.com</w:t>
      </w:r>
    </w:p>
    <w:p w:rsidR="0080415F" w:rsidRPr="00340A7E" w:rsidRDefault="00504B1F">
      <w:pPr>
        <w:spacing w:before="204"/>
        <w:ind w:left="1204" w:right="1244"/>
        <w:jc w:val="center"/>
        <w:rPr>
          <w:b/>
          <w:spacing w:val="4"/>
          <w:sz w:val="24"/>
          <w:szCs w:val="24"/>
        </w:rPr>
      </w:pPr>
      <w:r w:rsidRPr="00340A7E">
        <w:rPr>
          <w:b/>
          <w:sz w:val="24"/>
          <w:szCs w:val="24"/>
        </w:rPr>
        <w:t>ABSTRAK</w:t>
      </w:r>
    </w:p>
    <w:p w:rsidR="00FD1E67" w:rsidRPr="00340A7E" w:rsidRDefault="00DB14AF" w:rsidP="00C80365">
      <w:pPr>
        <w:ind w:firstLine="426"/>
        <w:jc w:val="both"/>
        <w:rPr>
          <w:sz w:val="24"/>
          <w:szCs w:val="24"/>
        </w:rPr>
      </w:pPr>
      <w:r>
        <w:rPr>
          <w:sz w:val="24"/>
          <w:szCs w:val="24"/>
        </w:rPr>
        <w:t>P</w:t>
      </w:r>
      <w:r w:rsidR="00FD1E67" w:rsidRPr="00340A7E">
        <w:rPr>
          <w:sz w:val="24"/>
          <w:szCs w:val="24"/>
        </w:rPr>
        <w:t>adi menjadi ta</w:t>
      </w:r>
      <w:r w:rsidR="005C0D5E">
        <w:rPr>
          <w:sz w:val="24"/>
          <w:szCs w:val="24"/>
          <w:lang w:val="id-ID"/>
        </w:rPr>
        <w:t>n</w:t>
      </w:r>
      <w:r w:rsidR="00FD1E67" w:rsidRPr="00340A7E">
        <w:rPr>
          <w:sz w:val="24"/>
          <w:szCs w:val="24"/>
        </w:rPr>
        <w:t>aman pangan yang paling banyak dibudidayakan oleh petani Indonesia. Pemberdayaan masyarakat ta</w:t>
      </w:r>
      <w:r>
        <w:rPr>
          <w:sz w:val="24"/>
          <w:szCs w:val="24"/>
        </w:rPr>
        <w:t>ni perlu dilakukan dalam mewujud</w:t>
      </w:r>
      <w:r w:rsidR="00FD1E67" w:rsidRPr="00340A7E">
        <w:rPr>
          <w:sz w:val="24"/>
          <w:szCs w:val="24"/>
        </w:rPr>
        <w:t xml:space="preserve">kan pembangunan pertanian. Salah satu upaya pemerintah </w:t>
      </w:r>
      <w:r w:rsidR="005C0D5E">
        <w:rPr>
          <w:sz w:val="24"/>
          <w:szCs w:val="24"/>
          <w:lang w:val="id-ID"/>
        </w:rPr>
        <w:t xml:space="preserve">bersama petani </w:t>
      </w:r>
      <w:r w:rsidR="00FD1E67" w:rsidRPr="00340A7E">
        <w:rPr>
          <w:sz w:val="24"/>
          <w:szCs w:val="24"/>
        </w:rPr>
        <w:t>ialah dengan membentuk kelompok tani dipedesaan. Fungsi kelompok tani sebagai kelas belajar, wahana kerjasama, dan unit produksi, ketiga fungsi ini memiliki peran yang sangat penting dalam pembangunan pertanian. Tujuan penelitian ini yaitu untuk mengetahui bagaimana hubungan peran kelompok tani terhadap produktivitas usaha tani padi sawah. Metode penelitian yang digunakan adalah dengan melakukan survey terhadap</w:t>
      </w:r>
      <w:r>
        <w:rPr>
          <w:sz w:val="24"/>
          <w:szCs w:val="24"/>
        </w:rPr>
        <w:t xml:space="preserve"> anggota kelompok tani di Desa P</w:t>
      </w:r>
      <w:r w:rsidR="00FD1E67" w:rsidRPr="00340A7E">
        <w:rPr>
          <w:sz w:val="24"/>
          <w:szCs w:val="24"/>
        </w:rPr>
        <w:t xml:space="preserve">alakahembi Kecamatan Pandawai dengan teknik pengambilan sampel proportional sampling. Analisis yang digunakan untuk mengetahui hubungan antara peran kelompok tani terhadap produktivitas digunakan alat analisis Rank Spearman. Hasil penelitian menunjukan bahwa peran kelompok tani memiliki kategori berperan. Produktivitas usahatani padi sawah berada pada ketegori </w:t>
      </w:r>
      <w:r w:rsidR="005C0D5E" w:rsidRPr="005C0D5E">
        <w:rPr>
          <w:sz w:val="24"/>
          <w:szCs w:val="24"/>
        </w:rPr>
        <w:t>sedang</w:t>
      </w:r>
      <w:r w:rsidR="00FD1E67" w:rsidRPr="00340A7E">
        <w:rPr>
          <w:b/>
          <w:sz w:val="24"/>
          <w:szCs w:val="24"/>
        </w:rPr>
        <w:t>.</w:t>
      </w:r>
      <w:r w:rsidR="00FD1E67" w:rsidRPr="00340A7E">
        <w:rPr>
          <w:sz w:val="24"/>
          <w:szCs w:val="24"/>
        </w:rPr>
        <w:t xml:space="preserve"> Hasil pengujian hubungan peran kelompok tani terhadap produktivitas menunjukan bahwa </w:t>
      </w:r>
      <w:r w:rsidR="00706F6C" w:rsidRPr="00340A7E">
        <w:rPr>
          <w:sz w:val="24"/>
          <w:szCs w:val="24"/>
          <w:lang w:val="id-ID"/>
        </w:rPr>
        <w:t xml:space="preserve">tidak </w:t>
      </w:r>
      <w:r w:rsidR="00FD1E67" w:rsidRPr="00340A7E">
        <w:rPr>
          <w:sz w:val="24"/>
          <w:szCs w:val="24"/>
        </w:rPr>
        <w:t xml:space="preserve">terdapat hubungan antara peran kelompok tani terhadap produktivitas usahatani dengan tingkat keeratan sangat lemah, dan memiliki arah hubungan yang </w:t>
      </w:r>
      <w:r w:rsidR="00921966">
        <w:rPr>
          <w:sz w:val="24"/>
          <w:szCs w:val="24"/>
        </w:rPr>
        <w:t>negative.</w:t>
      </w:r>
    </w:p>
    <w:p w:rsidR="00FD1E67" w:rsidRPr="00340A7E" w:rsidRDefault="00FD1E67" w:rsidP="00FD1E67">
      <w:pPr>
        <w:spacing w:before="204"/>
        <w:ind w:right="1244"/>
        <w:rPr>
          <w:sz w:val="24"/>
          <w:szCs w:val="24"/>
        </w:rPr>
      </w:pPr>
      <w:r w:rsidRPr="00340A7E">
        <w:rPr>
          <w:sz w:val="24"/>
          <w:szCs w:val="24"/>
        </w:rPr>
        <w:t>Kata kunci : Peran, Produktivitas, Padi Sawah</w:t>
      </w:r>
    </w:p>
    <w:p w:rsidR="00FD1E67" w:rsidRPr="00340A7E" w:rsidRDefault="00FD1E67" w:rsidP="00FD1E67">
      <w:pPr>
        <w:spacing w:before="204"/>
        <w:ind w:right="1244"/>
        <w:rPr>
          <w:sz w:val="24"/>
          <w:szCs w:val="24"/>
        </w:rPr>
      </w:pPr>
    </w:p>
    <w:p w:rsidR="00FD1E67" w:rsidRPr="00340A7E" w:rsidRDefault="00FD1E67" w:rsidP="00FD1E67">
      <w:pPr>
        <w:jc w:val="center"/>
        <w:rPr>
          <w:b/>
          <w:sz w:val="24"/>
          <w:szCs w:val="24"/>
        </w:rPr>
      </w:pPr>
      <w:r w:rsidRPr="00340A7E">
        <w:rPr>
          <w:b/>
          <w:sz w:val="24"/>
          <w:szCs w:val="24"/>
        </w:rPr>
        <w:t>ABSTRACT</w:t>
      </w:r>
    </w:p>
    <w:p w:rsidR="00545C01" w:rsidRDefault="00545C01" w:rsidP="00545C01">
      <w:pPr>
        <w:spacing w:after="240"/>
        <w:jc w:val="both"/>
        <w:rPr>
          <w:sz w:val="24"/>
          <w:szCs w:val="24"/>
        </w:rPr>
      </w:pPr>
      <w:r w:rsidRPr="00545C01">
        <w:rPr>
          <w:sz w:val="24"/>
          <w:szCs w:val="24"/>
        </w:rPr>
        <w:t>Rice is the most widely cultivated food crop by Indonesian farmers. Empowerment of farming communities needs to be done in realizing agricultural development. One of the government's efforts with farmers is to form farmer groups in rural areas. The function of farmer groups as learning classes, vehicles for cooperation, and production units, these three functions have a very important role in agricultural development. The purpose of this study was to determine how the relationship between the role of farmer groups on the productivity of lowland rice farming. The research method used is to conduct a survey of members of farmer groups in Palakahembi Village, Pandawai District with proportional sampling technique. The analysis used to determine the relationship between the role of farmer groups on productivity used the Spearman Rank analysis tool. The results showed that the role of farmer groups had a role category. The productivity of lowland rice farming is in the medium category. The results of testing the relationship between the role of farmer groups on productivity show that there is no relationship between the role of farmer groups on farm productivity with a very weak level of closeness, and the direction of the relationship is negative.</w:t>
      </w:r>
    </w:p>
    <w:p w:rsidR="00FD1E67" w:rsidRPr="00340A7E" w:rsidRDefault="00FD1E67" w:rsidP="00FD1E67">
      <w:pPr>
        <w:jc w:val="both"/>
        <w:rPr>
          <w:sz w:val="24"/>
          <w:szCs w:val="24"/>
        </w:rPr>
      </w:pPr>
      <w:r w:rsidRPr="00340A7E">
        <w:rPr>
          <w:sz w:val="24"/>
          <w:szCs w:val="24"/>
        </w:rPr>
        <w:t>Keywords: Role, Productivity, Paddy Rice</w:t>
      </w:r>
    </w:p>
    <w:p w:rsidR="0080415F" w:rsidRPr="00340A7E" w:rsidRDefault="0080415F">
      <w:pPr>
        <w:pStyle w:val="BodyText"/>
      </w:pPr>
    </w:p>
    <w:p w:rsidR="00FD1E67" w:rsidRPr="00340A7E" w:rsidRDefault="00FD1E67">
      <w:pPr>
        <w:pStyle w:val="BodyText"/>
      </w:pPr>
    </w:p>
    <w:p w:rsidR="0080415F" w:rsidRPr="00340A7E" w:rsidRDefault="0080415F">
      <w:pPr>
        <w:rPr>
          <w:sz w:val="24"/>
          <w:szCs w:val="24"/>
        </w:rPr>
        <w:sectPr w:rsidR="0080415F" w:rsidRPr="00340A7E">
          <w:headerReference w:type="default" r:id="rId8"/>
          <w:pgSz w:w="11910" w:h="16840"/>
          <w:pgMar w:top="1600" w:right="1260" w:bottom="280" w:left="1300" w:header="724" w:footer="0" w:gutter="0"/>
          <w:cols w:space="720"/>
        </w:sectPr>
      </w:pPr>
    </w:p>
    <w:p w:rsidR="0080415F" w:rsidRPr="00340A7E" w:rsidRDefault="00504B1F" w:rsidP="00A552BC">
      <w:pPr>
        <w:pStyle w:val="Heading1"/>
        <w:spacing w:before="90" w:after="240"/>
        <w:ind w:left="0" w:right="45"/>
        <w:jc w:val="center"/>
      </w:pPr>
      <w:r w:rsidRPr="00340A7E">
        <w:lastRenderedPageBreak/>
        <w:t>PENDAHULUAN</w:t>
      </w:r>
    </w:p>
    <w:p w:rsidR="00FD1E67" w:rsidRPr="00340A7E" w:rsidRDefault="00FD1E67" w:rsidP="00C80365">
      <w:pPr>
        <w:ind w:firstLine="426"/>
        <w:jc w:val="both"/>
        <w:rPr>
          <w:sz w:val="24"/>
          <w:szCs w:val="24"/>
        </w:rPr>
      </w:pPr>
      <w:r w:rsidRPr="00340A7E">
        <w:rPr>
          <w:sz w:val="24"/>
          <w:szCs w:val="24"/>
        </w:rPr>
        <w:t>Padi merupakan tanaman pangan yang memegang peran penting bagi masyarakat Indonesia, yaitu merupakan tanaman yang menghasilkan beras. Tanaman padi menjadi tanaman pangan yang paling banyak dibudidayakan oleh petani Indonesia, serta perna menjadi salah satu pengekspor beras (Ashari, 2010). Indonesia memiliki penduduk yang diperkirakan mencapai 296 juta jiwa dan kebutuhan beras mencapai 78,3 jta ton Gabah Kering Giling (GKG). Pada tahun 2025, dipastikan terjadi peningkatan kebutuhan beras, dimana diperkirakan jumlah penduduk Indonesia akan mengalami pertambahan sekitar 1,27-1,29% per tahun (Las, 2008).</w:t>
      </w:r>
    </w:p>
    <w:p w:rsidR="00FD1E67" w:rsidRPr="00340A7E" w:rsidRDefault="00FD1E67" w:rsidP="00FD1E67">
      <w:pPr>
        <w:jc w:val="both"/>
        <w:rPr>
          <w:sz w:val="24"/>
          <w:szCs w:val="24"/>
        </w:rPr>
      </w:pPr>
    </w:p>
    <w:p w:rsidR="00FD1E67" w:rsidRPr="00340A7E" w:rsidRDefault="00FD1E67" w:rsidP="00FD1E67">
      <w:pPr>
        <w:ind w:firstLine="426"/>
        <w:jc w:val="both"/>
        <w:rPr>
          <w:sz w:val="24"/>
          <w:szCs w:val="24"/>
        </w:rPr>
      </w:pPr>
      <w:r w:rsidRPr="00340A7E">
        <w:rPr>
          <w:sz w:val="24"/>
          <w:szCs w:val="24"/>
        </w:rPr>
        <w:t xml:space="preserve">Upaya </w:t>
      </w:r>
      <w:r w:rsidR="00842A32" w:rsidRPr="00340A7E">
        <w:rPr>
          <w:sz w:val="24"/>
          <w:szCs w:val="24"/>
          <w:lang w:val="id-ID"/>
        </w:rPr>
        <w:t xml:space="preserve">pemerintah </w:t>
      </w:r>
      <w:r w:rsidR="00842A32" w:rsidRPr="00340A7E">
        <w:rPr>
          <w:sz w:val="24"/>
          <w:szCs w:val="24"/>
        </w:rPr>
        <w:t>mewujud</w:t>
      </w:r>
      <w:r w:rsidR="00340A7E" w:rsidRPr="00340A7E">
        <w:rPr>
          <w:sz w:val="24"/>
          <w:szCs w:val="24"/>
          <w:lang w:val="id-ID"/>
        </w:rPr>
        <w:t xml:space="preserve"> </w:t>
      </w:r>
      <w:r w:rsidRPr="00340A7E">
        <w:rPr>
          <w:sz w:val="24"/>
          <w:szCs w:val="24"/>
        </w:rPr>
        <w:t>kan swasembada pangan dilakukan melalui empat strategi, yaitu: (1) Peningkatan Produktivitas, (2) Perluasan Areal, (3) Penurunan Kunsumsi Beras, (4) Peningkatan Manajemen, dimana arah dan kebijakan program peningkatan produksi, produktivitas dan mutu tanaman pangan untuk mencapai swasembada dan swasembada berkelanjutan yaitu diprioritaskan pada: (1) komoditi utama, (2) komuditi unggulan daerah (Winarno, 2013). Peningkatan produktivitas tidak terlepas dari petani sebagai pelaku utama yang memiliki kemampuan untuk mengaplikasikan teknologi yang dibutuhkan dalam kegiatan usaha taninya, salah satu upaya pemerintah bersama petani dalam meningkatkan dan mengembangkan kemampuan petani dalam kegiatan pertaniannya adalah melalui pembentukan kelompok-kelompok tani di pedesaan (Mangkuprawira, 2007).</w:t>
      </w:r>
    </w:p>
    <w:p w:rsidR="00FD1E67" w:rsidRPr="00340A7E" w:rsidRDefault="00FD1E67" w:rsidP="00FD1E67">
      <w:pPr>
        <w:ind w:firstLine="426"/>
        <w:jc w:val="both"/>
        <w:rPr>
          <w:sz w:val="24"/>
          <w:szCs w:val="24"/>
        </w:rPr>
        <w:sectPr w:rsidR="00FD1E67" w:rsidRPr="00340A7E" w:rsidSect="00340A7E">
          <w:type w:val="continuous"/>
          <w:pgSz w:w="12240" w:h="15840"/>
          <w:pgMar w:top="1440" w:right="1467" w:bottom="1440" w:left="1440" w:header="720" w:footer="720" w:gutter="0"/>
          <w:cols w:space="720"/>
          <w:docGrid w:linePitch="360"/>
        </w:sectPr>
      </w:pPr>
    </w:p>
    <w:p w:rsidR="00FD1E67" w:rsidRPr="00340A7E" w:rsidRDefault="00FD1E67" w:rsidP="00FD1E67">
      <w:pPr>
        <w:ind w:firstLine="426"/>
        <w:jc w:val="both"/>
        <w:rPr>
          <w:sz w:val="24"/>
          <w:szCs w:val="24"/>
        </w:rPr>
      </w:pPr>
    </w:p>
    <w:p w:rsidR="00FD1E67" w:rsidRPr="00340A7E" w:rsidRDefault="00FD1E67" w:rsidP="00FD1E67">
      <w:pPr>
        <w:ind w:firstLine="426"/>
        <w:jc w:val="both"/>
        <w:rPr>
          <w:sz w:val="24"/>
          <w:szCs w:val="24"/>
        </w:rPr>
      </w:pPr>
      <w:r w:rsidRPr="00340A7E">
        <w:rPr>
          <w:sz w:val="24"/>
          <w:szCs w:val="24"/>
        </w:rPr>
        <w:t>Pembentukan kelompok tani merupakan upaya pembangunan pertanian yang berfungsi menjadi wadah yang kokoh bagi petani di pedesaan. Serta untuk memperkuat kerjasama diantara petani dalam menghadapi berbagai ancaman, tantangan, hambatan dan gangguan pada kegiatan usahataninya. Kelompok tani diharapkan dapat berperan dalam mewujudkan pertanian yang baik, usahatani yang optimal dan keluarga tani yang sejahtera dalam perkembangan kehidupannya (Nainggolan dkk, 2014).</w:t>
      </w:r>
    </w:p>
    <w:p w:rsidR="00FD1E67" w:rsidRPr="00340A7E" w:rsidRDefault="00FD1E67" w:rsidP="00FD1E67">
      <w:pPr>
        <w:ind w:firstLine="426"/>
        <w:jc w:val="both"/>
        <w:rPr>
          <w:sz w:val="24"/>
          <w:szCs w:val="24"/>
        </w:rPr>
      </w:pPr>
    </w:p>
    <w:p w:rsidR="00FD1E67" w:rsidRPr="00340A7E" w:rsidRDefault="00FD1E67" w:rsidP="00FD1E67">
      <w:pPr>
        <w:ind w:firstLine="426"/>
        <w:jc w:val="both"/>
        <w:rPr>
          <w:sz w:val="24"/>
          <w:szCs w:val="24"/>
        </w:rPr>
      </w:pPr>
      <w:r w:rsidRPr="00340A7E">
        <w:rPr>
          <w:sz w:val="24"/>
          <w:szCs w:val="24"/>
        </w:rPr>
        <w:t>Desa palakahembi merupakan salah satu desa di Kecamatan Pandawai Kabupaten Sumba Timur yang sebagian besar wilayahnya terdiri dari lahan pertanian, sehingga sektor pertanian menjadi penyumbang utama bagi pendapatan didesa tersebut. Desa palakahembi memiliki 26 kelompok tani yang tergabung dalam Gapoktan Marangga Monung, dimana 12 kelompok tani berfokus pada usahatani padi sawah dan 14 kelompok tani berfokus pada usahatani padi ladang. Kelompok tani di Desa Palakahembi juga terbagi dalam beberapa kelas diantaranya 11 kelompok tani berada pada kelas pemula dan 15 kelompok tani berada pada kelas lanjut (BP3K Pandawai, 2020). Desa Palakahembi memiliki tingkat produktivitas padi sawah yang tinggi yaitu 54,52 kw/ha, dimana tingkat produktivitas ini berada diatas produktivitas padi sawah Provinsi Nusa Tenggara Timur yaitu 41,41 kw/ha pada tahun 2015 (BPS Kabupaten Sumba Timur, 2016). Pada Tabel 1.1 dapat dilihat perkembangan luas lahan, produktivitas dan produksi padi sawah di Desa Palakahembi.</w:t>
      </w:r>
    </w:p>
    <w:p w:rsidR="00FD1E67" w:rsidRPr="00340A7E" w:rsidRDefault="00FD1E67" w:rsidP="00FD1E67">
      <w:pPr>
        <w:jc w:val="both"/>
        <w:rPr>
          <w:sz w:val="24"/>
          <w:szCs w:val="24"/>
        </w:rPr>
      </w:pPr>
    </w:p>
    <w:p w:rsidR="00FD1E67" w:rsidRPr="00340A7E" w:rsidRDefault="00FD1E67" w:rsidP="00FD1E67">
      <w:pPr>
        <w:jc w:val="both"/>
        <w:rPr>
          <w:sz w:val="24"/>
          <w:szCs w:val="24"/>
        </w:rPr>
      </w:pPr>
    </w:p>
    <w:p w:rsidR="00C80365" w:rsidRPr="00340A7E" w:rsidRDefault="00C80365">
      <w:pPr>
        <w:rPr>
          <w:b/>
          <w:sz w:val="24"/>
          <w:szCs w:val="24"/>
        </w:rPr>
      </w:pPr>
      <w:r w:rsidRPr="00340A7E">
        <w:rPr>
          <w:b/>
          <w:sz w:val="24"/>
          <w:szCs w:val="24"/>
        </w:rPr>
        <w:br w:type="page"/>
      </w:r>
    </w:p>
    <w:p w:rsidR="00FD1E67" w:rsidRPr="00340A7E" w:rsidRDefault="00FD1E67" w:rsidP="00FD1E67">
      <w:pPr>
        <w:jc w:val="center"/>
        <w:rPr>
          <w:b/>
          <w:sz w:val="24"/>
          <w:szCs w:val="24"/>
        </w:rPr>
      </w:pPr>
      <w:r w:rsidRPr="00340A7E">
        <w:rPr>
          <w:b/>
          <w:sz w:val="24"/>
          <w:szCs w:val="24"/>
        </w:rPr>
        <w:lastRenderedPageBreak/>
        <w:t>Tabel 1.1</w:t>
      </w:r>
    </w:p>
    <w:p w:rsidR="00FD1E67" w:rsidRPr="00340A7E" w:rsidRDefault="00FD1E67" w:rsidP="00FD1E67">
      <w:pPr>
        <w:jc w:val="center"/>
        <w:rPr>
          <w:b/>
          <w:sz w:val="24"/>
          <w:szCs w:val="24"/>
        </w:rPr>
      </w:pPr>
      <w:r w:rsidRPr="00340A7E">
        <w:rPr>
          <w:b/>
          <w:sz w:val="24"/>
          <w:szCs w:val="24"/>
        </w:rPr>
        <w:t>Perkembangan Luas Panen, Produktivitas dan Produksi Padi Sawah Desa Palakahembi Dari Tahun 2011-2015.</w:t>
      </w:r>
    </w:p>
    <w:p w:rsidR="00FD1E67" w:rsidRPr="00340A7E" w:rsidRDefault="00FD1E67" w:rsidP="00FD1E67">
      <w:pPr>
        <w:rPr>
          <w:sz w:val="24"/>
          <w:szCs w:val="24"/>
        </w:rPr>
      </w:pPr>
    </w:p>
    <w:tbl>
      <w:tblPr>
        <w:tblW w:w="0" w:type="auto"/>
        <w:jc w:val="center"/>
        <w:tblLayout w:type="fixed"/>
        <w:tblLook w:val="0000" w:firstRow="0" w:lastRow="0" w:firstColumn="0" w:lastColumn="0" w:noHBand="0" w:noVBand="0"/>
      </w:tblPr>
      <w:tblGrid>
        <w:gridCol w:w="1668"/>
        <w:gridCol w:w="1668"/>
        <w:gridCol w:w="1668"/>
        <w:gridCol w:w="1668"/>
      </w:tblGrid>
      <w:tr w:rsidR="00FD1E67" w:rsidRPr="00340A7E" w:rsidTr="00340A7E">
        <w:trPr>
          <w:trHeight w:val="314"/>
          <w:jc w:val="center"/>
        </w:trPr>
        <w:tc>
          <w:tcPr>
            <w:tcW w:w="1668" w:type="dxa"/>
            <w:tcBorders>
              <w:top w:val="single" w:sz="4" w:space="0" w:color="auto"/>
              <w:bottom w:val="single" w:sz="4" w:space="0" w:color="auto"/>
            </w:tcBorders>
          </w:tcPr>
          <w:p w:rsidR="00FD1E67" w:rsidRPr="00340A7E" w:rsidRDefault="00FD1E67" w:rsidP="00340A7E">
            <w:pPr>
              <w:jc w:val="center"/>
              <w:rPr>
                <w:sz w:val="24"/>
                <w:szCs w:val="24"/>
              </w:rPr>
            </w:pPr>
            <w:r w:rsidRPr="00340A7E">
              <w:rPr>
                <w:sz w:val="24"/>
                <w:szCs w:val="24"/>
              </w:rPr>
              <w:t>Tahun</w:t>
            </w:r>
          </w:p>
        </w:tc>
        <w:tc>
          <w:tcPr>
            <w:tcW w:w="1668" w:type="dxa"/>
            <w:tcBorders>
              <w:top w:val="single" w:sz="4" w:space="0" w:color="auto"/>
              <w:bottom w:val="single" w:sz="4" w:space="0" w:color="auto"/>
            </w:tcBorders>
          </w:tcPr>
          <w:p w:rsidR="00FD1E67" w:rsidRPr="00340A7E" w:rsidRDefault="00FD1E67" w:rsidP="00340A7E">
            <w:pPr>
              <w:jc w:val="center"/>
              <w:rPr>
                <w:sz w:val="24"/>
                <w:szCs w:val="24"/>
              </w:rPr>
            </w:pPr>
            <w:r w:rsidRPr="00340A7E">
              <w:rPr>
                <w:sz w:val="24"/>
                <w:szCs w:val="24"/>
              </w:rPr>
              <w:t>Luas Panen (Ha)</w:t>
            </w:r>
          </w:p>
        </w:tc>
        <w:tc>
          <w:tcPr>
            <w:tcW w:w="1668" w:type="dxa"/>
            <w:tcBorders>
              <w:top w:val="single" w:sz="4" w:space="0" w:color="auto"/>
              <w:bottom w:val="single" w:sz="4" w:space="0" w:color="auto"/>
            </w:tcBorders>
          </w:tcPr>
          <w:p w:rsidR="00FD1E67" w:rsidRPr="00340A7E" w:rsidRDefault="00FD1E67" w:rsidP="00340A7E">
            <w:pPr>
              <w:jc w:val="center"/>
              <w:rPr>
                <w:sz w:val="24"/>
                <w:szCs w:val="24"/>
              </w:rPr>
            </w:pPr>
            <w:r w:rsidRPr="00340A7E">
              <w:rPr>
                <w:sz w:val="24"/>
                <w:szCs w:val="24"/>
              </w:rPr>
              <w:t>Produktivitas (Kw/Ha)</w:t>
            </w:r>
          </w:p>
        </w:tc>
        <w:tc>
          <w:tcPr>
            <w:tcW w:w="1668" w:type="dxa"/>
            <w:tcBorders>
              <w:top w:val="single" w:sz="4" w:space="0" w:color="auto"/>
              <w:bottom w:val="single" w:sz="4" w:space="0" w:color="auto"/>
            </w:tcBorders>
          </w:tcPr>
          <w:p w:rsidR="00FD1E67" w:rsidRPr="00340A7E" w:rsidRDefault="00FD1E67" w:rsidP="00340A7E">
            <w:pPr>
              <w:jc w:val="center"/>
              <w:rPr>
                <w:sz w:val="24"/>
                <w:szCs w:val="24"/>
              </w:rPr>
            </w:pPr>
            <w:r w:rsidRPr="00340A7E">
              <w:rPr>
                <w:sz w:val="24"/>
                <w:szCs w:val="24"/>
              </w:rPr>
              <w:t>Produksi (Ton)</w:t>
            </w:r>
          </w:p>
        </w:tc>
      </w:tr>
      <w:tr w:rsidR="00FD1E67" w:rsidRPr="00340A7E" w:rsidTr="00340A7E">
        <w:trPr>
          <w:trHeight w:val="109"/>
          <w:jc w:val="center"/>
        </w:trPr>
        <w:tc>
          <w:tcPr>
            <w:tcW w:w="1668" w:type="dxa"/>
            <w:tcBorders>
              <w:top w:val="single" w:sz="4" w:space="0" w:color="auto"/>
            </w:tcBorders>
          </w:tcPr>
          <w:p w:rsidR="00FD1E67" w:rsidRPr="00340A7E" w:rsidRDefault="00FD1E67" w:rsidP="00340A7E">
            <w:pPr>
              <w:ind w:firstLine="533"/>
              <w:rPr>
                <w:sz w:val="24"/>
                <w:szCs w:val="24"/>
              </w:rPr>
            </w:pPr>
            <w:r w:rsidRPr="00340A7E">
              <w:rPr>
                <w:sz w:val="24"/>
                <w:szCs w:val="24"/>
              </w:rPr>
              <w:t>2011</w:t>
            </w:r>
          </w:p>
        </w:tc>
        <w:tc>
          <w:tcPr>
            <w:tcW w:w="1668" w:type="dxa"/>
            <w:tcBorders>
              <w:top w:val="single" w:sz="4" w:space="0" w:color="auto"/>
            </w:tcBorders>
          </w:tcPr>
          <w:p w:rsidR="00FD1E67" w:rsidRPr="00340A7E" w:rsidRDefault="00FD1E67" w:rsidP="00340A7E">
            <w:pPr>
              <w:ind w:firstLine="533"/>
              <w:rPr>
                <w:sz w:val="24"/>
                <w:szCs w:val="24"/>
              </w:rPr>
            </w:pPr>
            <w:r w:rsidRPr="00340A7E">
              <w:rPr>
                <w:sz w:val="24"/>
                <w:szCs w:val="24"/>
              </w:rPr>
              <w:t>163</w:t>
            </w:r>
          </w:p>
        </w:tc>
        <w:tc>
          <w:tcPr>
            <w:tcW w:w="1668" w:type="dxa"/>
            <w:tcBorders>
              <w:top w:val="single" w:sz="4" w:space="0" w:color="auto"/>
            </w:tcBorders>
          </w:tcPr>
          <w:p w:rsidR="00FD1E67" w:rsidRPr="00340A7E" w:rsidRDefault="00FD1E67" w:rsidP="00340A7E">
            <w:pPr>
              <w:ind w:firstLine="533"/>
              <w:rPr>
                <w:sz w:val="24"/>
                <w:szCs w:val="24"/>
              </w:rPr>
            </w:pPr>
            <w:r w:rsidRPr="00340A7E">
              <w:rPr>
                <w:sz w:val="24"/>
                <w:szCs w:val="24"/>
              </w:rPr>
              <w:t>36,01</w:t>
            </w:r>
          </w:p>
        </w:tc>
        <w:tc>
          <w:tcPr>
            <w:tcW w:w="1668" w:type="dxa"/>
            <w:tcBorders>
              <w:top w:val="single" w:sz="4" w:space="0" w:color="auto"/>
            </w:tcBorders>
          </w:tcPr>
          <w:p w:rsidR="00FD1E67" w:rsidRPr="00340A7E" w:rsidRDefault="00FD1E67" w:rsidP="00340A7E">
            <w:pPr>
              <w:ind w:firstLine="533"/>
              <w:rPr>
                <w:sz w:val="24"/>
                <w:szCs w:val="24"/>
              </w:rPr>
            </w:pPr>
            <w:r w:rsidRPr="00340A7E">
              <w:rPr>
                <w:sz w:val="24"/>
                <w:szCs w:val="24"/>
              </w:rPr>
              <w:t>587</w:t>
            </w:r>
          </w:p>
        </w:tc>
      </w:tr>
      <w:tr w:rsidR="00FD1E67" w:rsidRPr="00340A7E" w:rsidTr="00340A7E">
        <w:trPr>
          <w:trHeight w:val="109"/>
          <w:jc w:val="center"/>
        </w:trPr>
        <w:tc>
          <w:tcPr>
            <w:tcW w:w="1668" w:type="dxa"/>
          </w:tcPr>
          <w:p w:rsidR="00FD1E67" w:rsidRPr="00340A7E" w:rsidRDefault="00FD1E67" w:rsidP="00340A7E">
            <w:pPr>
              <w:ind w:firstLine="533"/>
              <w:rPr>
                <w:sz w:val="24"/>
                <w:szCs w:val="24"/>
              </w:rPr>
            </w:pPr>
            <w:r w:rsidRPr="00340A7E">
              <w:rPr>
                <w:sz w:val="24"/>
                <w:szCs w:val="24"/>
              </w:rPr>
              <w:t>2012</w:t>
            </w:r>
          </w:p>
        </w:tc>
        <w:tc>
          <w:tcPr>
            <w:tcW w:w="1668" w:type="dxa"/>
          </w:tcPr>
          <w:p w:rsidR="00FD1E67" w:rsidRPr="00340A7E" w:rsidRDefault="00FD1E67" w:rsidP="00340A7E">
            <w:pPr>
              <w:ind w:firstLine="533"/>
              <w:rPr>
                <w:sz w:val="24"/>
                <w:szCs w:val="24"/>
              </w:rPr>
            </w:pPr>
            <w:r w:rsidRPr="00340A7E">
              <w:rPr>
                <w:sz w:val="24"/>
                <w:szCs w:val="24"/>
              </w:rPr>
              <w:t>179</w:t>
            </w:r>
          </w:p>
        </w:tc>
        <w:tc>
          <w:tcPr>
            <w:tcW w:w="1668" w:type="dxa"/>
          </w:tcPr>
          <w:p w:rsidR="00FD1E67" w:rsidRPr="00340A7E" w:rsidRDefault="00FD1E67" w:rsidP="00340A7E">
            <w:pPr>
              <w:ind w:firstLine="533"/>
              <w:rPr>
                <w:sz w:val="24"/>
                <w:szCs w:val="24"/>
              </w:rPr>
            </w:pPr>
            <w:r w:rsidRPr="00340A7E">
              <w:rPr>
                <w:sz w:val="24"/>
                <w:szCs w:val="24"/>
              </w:rPr>
              <w:t>38,51</w:t>
            </w:r>
          </w:p>
        </w:tc>
        <w:tc>
          <w:tcPr>
            <w:tcW w:w="1668" w:type="dxa"/>
          </w:tcPr>
          <w:p w:rsidR="00FD1E67" w:rsidRPr="00340A7E" w:rsidRDefault="00FD1E67" w:rsidP="00340A7E">
            <w:pPr>
              <w:ind w:firstLine="533"/>
              <w:rPr>
                <w:sz w:val="24"/>
                <w:szCs w:val="24"/>
              </w:rPr>
            </w:pPr>
            <w:r w:rsidRPr="00340A7E">
              <w:rPr>
                <w:sz w:val="24"/>
                <w:szCs w:val="24"/>
              </w:rPr>
              <w:t>688</w:t>
            </w:r>
          </w:p>
        </w:tc>
      </w:tr>
      <w:tr w:rsidR="00FD1E67" w:rsidRPr="00340A7E" w:rsidTr="00340A7E">
        <w:trPr>
          <w:trHeight w:val="109"/>
          <w:jc w:val="center"/>
        </w:trPr>
        <w:tc>
          <w:tcPr>
            <w:tcW w:w="1668" w:type="dxa"/>
          </w:tcPr>
          <w:p w:rsidR="00FD1E67" w:rsidRPr="00340A7E" w:rsidRDefault="00FD1E67" w:rsidP="00340A7E">
            <w:pPr>
              <w:ind w:firstLine="533"/>
              <w:rPr>
                <w:sz w:val="24"/>
                <w:szCs w:val="24"/>
              </w:rPr>
            </w:pPr>
            <w:r w:rsidRPr="00340A7E">
              <w:rPr>
                <w:sz w:val="24"/>
                <w:szCs w:val="24"/>
              </w:rPr>
              <w:t>2014</w:t>
            </w:r>
          </w:p>
        </w:tc>
        <w:tc>
          <w:tcPr>
            <w:tcW w:w="1668" w:type="dxa"/>
          </w:tcPr>
          <w:p w:rsidR="00FD1E67" w:rsidRPr="00340A7E" w:rsidRDefault="00FD1E67" w:rsidP="00340A7E">
            <w:pPr>
              <w:ind w:firstLine="533"/>
              <w:rPr>
                <w:sz w:val="24"/>
                <w:szCs w:val="24"/>
              </w:rPr>
            </w:pPr>
            <w:r w:rsidRPr="00340A7E">
              <w:rPr>
                <w:sz w:val="24"/>
                <w:szCs w:val="24"/>
              </w:rPr>
              <w:t>462</w:t>
            </w:r>
          </w:p>
        </w:tc>
        <w:tc>
          <w:tcPr>
            <w:tcW w:w="1668" w:type="dxa"/>
          </w:tcPr>
          <w:p w:rsidR="00FD1E67" w:rsidRPr="00340A7E" w:rsidRDefault="00FD1E67" w:rsidP="00340A7E">
            <w:pPr>
              <w:ind w:firstLine="533"/>
              <w:rPr>
                <w:sz w:val="24"/>
                <w:szCs w:val="24"/>
              </w:rPr>
            </w:pPr>
            <w:r w:rsidRPr="00340A7E">
              <w:rPr>
                <w:sz w:val="24"/>
                <w:szCs w:val="24"/>
              </w:rPr>
              <w:t>49,82</w:t>
            </w:r>
          </w:p>
        </w:tc>
        <w:tc>
          <w:tcPr>
            <w:tcW w:w="1668" w:type="dxa"/>
          </w:tcPr>
          <w:p w:rsidR="00FD1E67" w:rsidRPr="00340A7E" w:rsidRDefault="00FD1E67" w:rsidP="00340A7E">
            <w:pPr>
              <w:ind w:firstLine="533"/>
              <w:rPr>
                <w:sz w:val="24"/>
                <w:szCs w:val="24"/>
              </w:rPr>
            </w:pPr>
            <w:r w:rsidRPr="00340A7E">
              <w:rPr>
                <w:sz w:val="24"/>
                <w:szCs w:val="24"/>
              </w:rPr>
              <w:t>2.302</w:t>
            </w:r>
          </w:p>
        </w:tc>
      </w:tr>
      <w:tr w:rsidR="00FD1E67" w:rsidRPr="00340A7E" w:rsidTr="00340A7E">
        <w:trPr>
          <w:trHeight w:val="109"/>
          <w:jc w:val="center"/>
        </w:trPr>
        <w:tc>
          <w:tcPr>
            <w:tcW w:w="1668" w:type="dxa"/>
            <w:tcBorders>
              <w:bottom w:val="single" w:sz="4" w:space="0" w:color="auto"/>
            </w:tcBorders>
          </w:tcPr>
          <w:p w:rsidR="00FD1E67" w:rsidRPr="00340A7E" w:rsidRDefault="00FD1E67" w:rsidP="00340A7E">
            <w:pPr>
              <w:ind w:firstLine="533"/>
              <w:rPr>
                <w:sz w:val="24"/>
                <w:szCs w:val="24"/>
              </w:rPr>
            </w:pPr>
            <w:r w:rsidRPr="00340A7E">
              <w:rPr>
                <w:sz w:val="24"/>
                <w:szCs w:val="24"/>
              </w:rPr>
              <w:t>2015</w:t>
            </w:r>
          </w:p>
        </w:tc>
        <w:tc>
          <w:tcPr>
            <w:tcW w:w="1668" w:type="dxa"/>
            <w:tcBorders>
              <w:bottom w:val="single" w:sz="4" w:space="0" w:color="auto"/>
            </w:tcBorders>
          </w:tcPr>
          <w:p w:rsidR="00FD1E67" w:rsidRPr="00340A7E" w:rsidRDefault="00FD1E67" w:rsidP="00340A7E">
            <w:pPr>
              <w:ind w:firstLine="533"/>
              <w:rPr>
                <w:sz w:val="24"/>
                <w:szCs w:val="24"/>
              </w:rPr>
            </w:pPr>
            <w:r w:rsidRPr="00340A7E">
              <w:rPr>
                <w:sz w:val="24"/>
                <w:szCs w:val="24"/>
              </w:rPr>
              <w:t>466</w:t>
            </w:r>
          </w:p>
        </w:tc>
        <w:tc>
          <w:tcPr>
            <w:tcW w:w="1668" w:type="dxa"/>
            <w:tcBorders>
              <w:bottom w:val="single" w:sz="4" w:space="0" w:color="auto"/>
            </w:tcBorders>
          </w:tcPr>
          <w:p w:rsidR="00FD1E67" w:rsidRPr="00340A7E" w:rsidRDefault="00FD1E67" w:rsidP="00340A7E">
            <w:pPr>
              <w:ind w:firstLine="533"/>
              <w:rPr>
                <w:sz w:val="24"/>
                <w:szCs w:val="24"/>
              </w:rPr>
            </w:pPr>
            <w:r w:rsidRPr="00340A7E">
              <w:rPr>
                <w:sz w:val="24"/>
                <w:szCs w:val="24"/>
              </w:rPr>
              <w:t>54,52</w:t>
            </w:r>
          </w:p>
        </w:tc>
        <w:tc>
          <w:tcPr>
            <w:tcW w:w="1668" w:type="dxa"/>
            <w:tcBorders>
              <w:bottom w:val="single" w:sz="4" w:space="0" w:color="auto"/>
            </w:tcBorders>
          </w:tcPr>
          <w:p w:rsidR="00FD1E67" w:rsidRPr="00340A7E" w:rsidRDefault="00FD1E67" w:rsidP="00340A7E">
            <w:pPr>
              <w:ind w:firstLine="533"/>
              <w:rPr>
                <w:sz w:val="24"/>
                <w:szCs w:val="24"/>
              </w:rPr>
            </w:pPr>
            <w:r w:rsidRPr="00340A7E">
              <w:rPr>
                <w:sz w:val="24"/>
                <w:szCs w:val="24"/>
              </w:rPr>
              <w:t>2.541</w:t>
            </w:r>
          </w:p>
        </w:tc>
      </w:tr>
    </w:tbl>
    <w:p w:rsidR="00FD1E67" w:rsidRPr="00432369" w:rsidRDefault="00FD1E67" w:rsidP="006E7BFF">
      <w:pPr>
        <w:ind w:left="720" w:firstLine="720"/>
        <w:jc w:val="both"/>
        <w:rPr>
          <w:i/>
          <w:sz w:val="24"/>
          <w:szCs w:val="24"/>
        </w:rPr>
      </w:pPr>
      <w:r w:rsidRPr="00432369">
        <w:rPr>
          <w:i/>
          <w:sz w:val="24"/>
          <w:szCs w:val="24"/>
        </w:rPr>
        <w:t>Sumber: BPS Kabupeten Sumba Timur 2012-2016</w:t>
      </w:r>
    </w:p>
    <w:p w:rsidR="00FD1E67" w:rsidRPr="00340A7E" w:rsidRDefault="00FD1E67" w:rsidP="00FD1E67">
      <w:pPr>
        <w:rPr>
          <w:sz w:val="24"/>
          <w:szCs w:val="24"/>
        </w:rPr>
      </w:pPr>
    </w:p>
    <w:p w:rsidR="00FD1E67" w:rsidRPr="00340A7E" w:rsidRDefault="00FD1E67" w:rsidP="00FD1E67">
      <w:pPr>
        <w:ind w:firstLine="426"/>
        <w:jc w:val="both"/>
        <w:rPr>
          <w:sz w:val="24"/>
          <w:szCs w:val="24"/>
        </w:rPr>
      </w:pPr>
      <w:r w:rsidRPr="00340A7E">
        <w:rPr>
          <w:sz w:val="24"/>
          <w:szCs w:val="24"/>
        </w:rPr>
        <w:t>Tabel 1 menunjukan penambahan jumlah luas panen dari 163 ha di tahun 2011 menjadi 466 ha di tahun 2015. Peningkatan produksi dari 587  ton di tahun 2011 menjadi 2.541 ton di tahun 2015. serta peingkatan produktivitas yang cukup besar, yaitu 36,01 kw/ha di tahun 2011, menjadi 54,52 kw/ha di tahun 2015.</w:t>
      </w:r>
      <w:r w:rsidRPr="00340A7E">
        <w:rPr>
          <w:sz w:val="24"/>
          <w:szCs w:val="24"/>
          <w:lang w:val="id-ID"/>
        </w:rPr>
        <w:t xml:space="preserve"> </w:t>
      </w:r>
      <w:r w:rsidRPr="00340A7E">
        <w:rPr>
          <w:sz w:val="24"/>
          <w:szCs w:val="24"/>
        </w:rPr>
        <w:t>Kelompok tani sebagai media penyuluhan diharapkan dapat memberikan perubahan dalam aktivitas usahatani yang lebih baik yaitu, aktivitas usahatani yang mengalami peningkatan-peningkatan dalam produktivitas usahatani yang tentunya juga akan berdampak pada peningkatan pendapatan petani sehingga akan mendukung terciptanya kesejahteraan yang baik bagi petani dan keluarganya.(Mandasari, 2014). Hal ini yang mendasari keinginan penulis untuk melakukan penelitian tentang “Peran Kelompok Tani Terhadap Produktivitas Usaha Tani Padi Sawah Di Desa Palakahembi”. Adapun tujuan dari penelitian yaitu (1) Bagaimana peran kelompok tani sebagai kelas belajar, wahana kerjasama dan unit produksi, (2) Bagaimana tingkat produktivitas usahatani padi sawah, (3) Bagaimana hubungan peran kelompok tani terhadap produktivitas usahatani padi sawah di daerah peneliti</w:t>
      </w:r>
      <w:r w:rsidRPr="00340A7E">
        <w:rPr>
          <w:sz w:val="24"/>
          <w:szCs w:val="24"/>
          <w:lang w:val="id-ID"/>
        </w:rPr>
        <w:t>.</w:t>
      </w:r>
    </w:p>
    <w:p w:rsidR="00FD1E67" w:rsidRPr="00340A7E" w:rsidRDefault="00FD1E67" w:rsidP="00FD1E67">
      <w:pPr>
        <w:rPr>
          <w:sz w:val="24"/>
          <w:szCs w:val="24"/>
          <w:lang w:val="id-ID"/>
        </w:rPr>
      </w:pPr>
    </w:p>
    <w:p w:rsidR="00FD1E67" w:rsidRPr="00340A7E" w:rsidRDefault="00FD1E67" w:rsidP="00A552BC">
      <w:pPr>
        <w:spacing w:after="240"/>
        <w:jc w:val="center"/>
        <w:rPr>
          <w:b/>
          <w:sz w:val="24"/>
          <w:szCs w:val="24"/>
        </w:rPr>
      </w:pPr>
      <w:r w:rsidRPr="00340A7E">
        <w:rPr>
          <w:b/>
          <w:sz w:val="24"/>
          <w:szCs w:val="24"/>
        </w:rPr>
        <w:t>METODE PENELITIAN</w:t>
      </w:r>
    </w:p>
    <w:p w:rsidR="00FD1E67" w:rsidRPr="00340A7E" w:rsidRDefault="00FD1E67" w:rsidP="00FD1E67">
      <w:pPr>
        <w:jc w:val="both"/>
        <w:rPr>
          <w:b/>
          <w:sz w:val="24"/>
          <w:szCs w:val="24"/>
        </w:rPr>
      </w:pPr>
      <w:r w:rsidRPr="00340A7E">
        <w:rPr>
          <w:b/>
          <w:sz w:val="24"/>
          <w:szCs w:val="24"/>
        </w:rPr>
        <w:t>Waktu dan Tempat Penelitan</w:t>
      </w:r>
    </w:p>
    <w:p w:rsidR="00FD1E67" w:rsidRPr="00340A7E" w:rsidRDefault="00FD1E67" w:rsidP="00FD1E67">
      <w:pPr>
        <w:ind w:firstLine="426"/>
        <w:jc w:val="both"/>
        <w:rPr>
          <w:sz w:val="24"/>
          <w:szCs w:val="24"/>
        </w:rPr>
      </w:pPr>
      <w:r w:rsidRPr="00340A7E">
        <w:rPr>
          <w:sz w:val="24"/>
          <w:szCs w:val="24"/>
        </w:rPr>
        <w:t>Penelitian ini dilakukan di Desa palakahembi Kecamatan Pandawai, penelitian ini berlangsung selama 6 bulan yaitu bulan  September 2021 sampai Desember 2021. Terdapat tahap-tahap yang dilalui dari tahap persiapan, pengambilan data sampai penyusunan laporan hasil penelitian.</w:t>
      </w:r>
    </w:p>
    <w:p w:rsidR="00FD1E67" w:rsidRPr="00340A7E" w:rsidRDefault="00FD1E67" w:rsidP="00FD1E67">
      <w:pPr>
        <w:ind w:firstLine="709"/>
        <w:jc w:val="both"/>
        <w:rPr>
          <w:sz w:val="24"/>
          <w:szCs w:val="24"/>
        </w:rPr>
      </w:pPr>
    </w:p>
    <w:p w:rsidR="00FD1E67" w:rsidRPr="00340A7E" w:rsidRDefault="00FD1E67" w:rsidP="00FD1E67">
      <w:pPr>
        <w:jc w:val="both"/>
        <w:rPr>
          <w:b/>
          <w:sz w:val="24"/>
          <w:szCs w:val="24"/>
        </w:rPr>
      </w:pPr>
      <w:r w:rsidRPr="00340A7E">
        <w:rPr>
          <w:b/>
          <w:sz w:val="24"/>
          <w:szCs w:val="24"/>
        </w:rPr>
        <w:t>Jenis dan Sumber Data</w:t>
      </w:r>
    </w:p>
    <w:p w:rsidR="00FD1E67" w:rsidRPr="00340A7E" w:rsidRDefault="00FD1E67" w:rsidP="00FD1E67">
      <w:pPr>
        <w:ind w:firstLine="426"/>
        <w:jc w:val="both"/>
        <w:rPr>
          <w:sz w:val="24"/>
          <w:szCs w:val="24"/>
        </w:rPr>
      </w:pPr>
      <w:r w:rsidRPr="00340A7E">
        <w:rPr>
          <w:sz w:val="24"/>
          <w:szCs w:val="24"/>
        </w:rPr>
        <w:t>Jenis dan sumber data yang dipakai dalam penelitian ini yaitu data primer dan data sekunder. Wawancara dilakukan secara langsung kepada petani untuk memperoleh data primer dengan menggunakan alat bantu kuesioner. Dan data sekunder dalam penelitian ini diperoleh dari BPS dan instansi terkait lainnya.</w:t>
      </w:r>
    </w:p>
    <w:p w:rsidR="00FD1E67" w:rsidRPr="00340A7E" w:rsidRDefault="00FD1E67" w:rsidP="00FD1E67">
      <w:pPr>
        <w:ind w:firstLine="709"/>
        <w:jc w:val="both"/>
        <w:rPr>
          <w:sz w:val="24"/>
          <w:szCs w:val="24"/>
        </w:rPr>
      </w:pPr>
    </w:p>
    <w:p w:rsidR="00FD1E67" w:rsidRPr="00340A7E" w:rsidRDefault="00FD1E67" w:rsidP="00FD1E67">
      <w:pPr>
        <w:jc w:val="both"/>
        <w:rPr>
          <w:b/>
          <w:sz w:val="24"/>
          <w:szCs w:val="24"/>
        </w:rPr>
      </w:pPr>
      <w:r w:rsidRPr="00340A7E">
        <w:rPr>
          <w:b/>
          <w:sz w:val="24"/>
          <w:szCs w:val="24"/>
        </w:rPr>
        <w:t>Populasi dan Sampel</w:t>
      </w:r>
    </w:p>
    <w:p w:rsidR="00FD1E67" w:rsidRPr="00340A7E" w:rsidRDefault="00FD1E67" w:rsidP="00FD1E67">
      <w:pPr>
        <w:rPr>
          <w:sz w:val="24"/>
          <w:szCs w:val="24"/>
          <w:lang w:val="id-ID"/>
        </w:rPr>
      </w:pPr>
      <w:r w:rsidRPr="00340A7E">
        <w:rPr>
          <w:sz w:val="24"/>
          <w:szCs w:val="24"/>
        </w:rPr>
        <w:t>Metode pengambilan sampel anggota kelompok tani dalam penelitian ini ialah dengan menggunakan metode sampling (sampel berimbang), yaitu dengan menentukan anggota dari 12 kelompok tani padi sawah Desa Palakahembi. Sehingga diperoleh sampel dari seluruh anggota kelompok tani yakni tujuh puluh lima (75) sampel dari tiga ratus lima (305) jumlah populasi</w:t>
      </w:r>
      <w:r w:rsidRPr="00340A7E">
        <w:rPr>
          <w:sz w:val="24"/>
          <w:szCs w:val="24"/>
          <w:lang w:val="id-ID"/>
        </w:rPr>
        <w:t>.</w:t>
      </w:r>
    </w:p>
    <w:p w:rsidR="00C80365" w:rsidRPr="00340A7E" w:rsidRDefault="00C80365">
      <w:pPr>
        <w:rPr>
          <w:b/>
          <w:sz w:val="24"/>
          <w:szCs w:val="24"/>
        </w:rPr>
      </w:pPr>
    </w:p>
    <w:p w:rsidR="00FD1E67" w:rsidRPr="00340A7E" w:rsidRDefault="00FD1E67" w:rsidP="00FD1E67">
      <w:pPr>
        <w:rPr>
          <w:b/>
          <w:sz w:val="24"/>
          <w:szCs w:val="24"/>
        </w:rPr>
      </w:pPr>
      <w:r w:rsidRPr="00340A7E">
        <w:rPr>
          <w:b/>
          <w:sz w:val="24"/>
          <w:szCs w:val="24"/>
        </w:rPr>
        <w:lastRenderedPageBreak/>
        <w:t>Teknik Analisis Data</w:t>
      </w:r>
    </w:p>
    <w:p w:rsidR="00FD1E67" w:rsidRPr="00340A7E" w:rsidRDefault="00FD1E67" w:rsidP="00FD1E67">
      <w:pPr>
        <w:ind w:firstLine="426"/>
        <w:jc w:val="both"/>
        <w:rPr>
          <w:sz w:val="24"/>
          <w:szCs w:val="24"/>
        </w:rPr>
      </w:pPr>
      <w:r w:rsidRPr="00340A7E">
        <w:rPr>
          <w:sz w:val="24"/>
          <w:szCs w:val="24"/>
        </w:rPr>
        <w:t>Sebelum melakukan analisis data, terlebih dahulu dilakukan uji validitas dan reliabilitas</w:t>
      </w:r>
    </w:p>
    <w:p w:rsidR="00FD1E67" w:rsidRPr="00340A7E" w:rsidRDefault="00FD1E67" w:rsidP="00FD1E67">
      <w:pPr>
        <w:pStyle w:val="ListParagraph"/>
        <w:widowControl/>
        <w:numPr>
          <w:ilvl w:val="0"/>
          <w:numId w:val="3"/>
        </w:numPr>
        <w:autoSpaceDE/>
        <w:autoSpaceDN/>
        <w:spacing w:before="0"/>
        <w:ind w:left="426"/>
        <w:contextualSpacing/>
        <w:jc w:val="both"/>
        <w:rPr>
          <w:b/>
          <w:sz w:val="24"/>
          <w:szCs w:val="24"/>
        </w:rPr>
      </w:pPr>
      <w:r w:rsidRPr="00340A7E">
        <w:rPr>
          <w:b/>
          <w:sz w:val="24"/>
          <w:szCs w:val="24"/>
        </w:rPr>
        <w:t>Uji Validitas</w:t>
      </w:r>
    </w:p>
    <w:p w:rsidR="00FD1E67" w:rsidRPr="00340A7E" w:rsidRDefault="00FD1E67" w:rsidP="00FD1E67">
      <w:pPr>
        <w:ind w:firstLine="425"/>
        <w:jc w:val="both"/>
        <w:rPr>
          <w:sz w:val="24"/>
          <w:szCs w:val="24"/>
        </w:rPr>
        <w:sectPr w:rsidR="00FD1E67" w:rsidRPr="00340A7E" w:rsidSect="00340A7E">
          <w:type w:val="continuous"/>
          <w:pgSz w:w="12240" w:h="15840"/>
          <w:pgMar w:top="1440" w:right="1440" w:bottom="1440" w:left="1440" w:header="720" w:footer="720" w:gutter="0"/>
          <w:cols w:space="720"/>
          <w:docGrid w:linePitch="360"/>
        </w:sectPr>
      </w:pPr>
      <w:r w:rsidRPr="00340A7E">
        <w:rPr>
          <w:sz w:val="24"/>
          <w:szCs w:val="24"/>
        </w:rPr>
        <w:t xml:space="preserve">Uji validitas adalah untuk mengatahui tingkat kevalidan dari instrumen (kuesioner) yang digunakan dalam pengumpulan data. Uji validitas diperoleh dengan mengkorelasi setiap indikator dengan total skor indikator variabel, kemudian hasil korelasi dibandingkan dengan nilai kritis pada taraf signifikan 0.05. Ghozali 2009 menyatakan bahwa suatu instrumen dikatan valid apabila mampu mengukur apa yang diinginkan dan tinggi rendahnya validitas </w:t>
      </w:r>
    </w:p>
    <w:p w:rsidR="00FD1E67" w:rsidRPr="00340A7E" w:rsidRDefault="00FD1E67" w:rsidP="00FD1E67">
      <w:pPr>
        <w:jc w:val="both"/>
        <w:rPr>
          <w:sz w:val="24"/>
          <w:szCs w:val="24"/>
        </w:rPr>
      </w:pPr>
      <w:r w:rsidRPr="00340A7E">
        <w:rPr>
          <w:sz w:val="24"/>
          <w:szCs w:val="24"/>
        </w:rPr>
        <w:lastRenderedPageBreak/>
        <w:t>instrumen menunjukan sejauh mana data yang terkumpul tidak menyimpang dari gambaran tentang variabel yang dimaksud. Metode yang digunakan adalah dengan membendingkan nilai korelasi atau r hitung dari variabel penelitian dengan nilai r tabel. Kriteria dalam menentukan validitas suatu kuesioner adalah sebagai berikut:</w:t>
      </w:r>
    </w:p>
    <w:p w:rsidR="00FD1E67" w:rsidRPr="00340A7E" w:rsidRDefault="00FD1E67" w:rsidP="00FD1E67">
      <w:pPr>
        <w:ind w:left="142" w:hanging="142"/>
        <w:jc w:val="both"/>
        <w:rPr>
          <w:sz w:val="24"/>
          <w:szCs w:val="24"/>
        </w:rPr>
      </w:pPr>
      <w:r w:rsidRPr="00340A7E">
        <w:rPr>
          <w:sz w:val="24"/>
          <w:szCs w:val="24"/>
        </w:rPr>
        <w:t>1.Jika r hitung &gt; r tabel maka pertanyaan dikatakan valid.</w:t>
      </w:r>
    </w:p>
    <w:p w:rsidR="00FD1E67" w:rsidRPr="00340A7E" w:rsidRDefault="00FD1E67" w:rsidP="00FD1E67">
      <w:pPr>
        <w:ind w:left="142" w:hanging="142"/>
        <w:jc w:val="both"/>
        <w:rPr>
          <w:sz w:val="24"/>
          <w:szCs w:val="24"/>
        </w:rPr>
      </w:pPr>
      <w:r w:rsidRPr="00340A7E">
        <w:rPr>
          <w:sz w:val="24"/>
          <w:szCs w:val="24"/>
        </w:rPr>
        <w:t>2.Jika r hitung &lt; r tabel maka pertanyaan dikatakan tidak valid.</w:t>
      </w:r>
    </w:p>
    <w:p w:rsidR="00FD1E67" w:rsidRPr="00340A7E" w:rsidRDefault="00FD1E67" w:rsidP="00FD1E67">
      <w:pPr>
        <w:ind w:firstLine="709"/>
        <w:jc w:val="both"/>
        <w:rPr>
          <w:sz w:val="24"/>
          <w:szCs w:val="24"/>
        </w:rPr>
      </w:pPr>
    </w:p>
    <w:p w:rsidR="00FD1E67" w:rsidRPr="00340A7E" w:rsidRDefault="00FD1E67" w:rsidP="00FD1E67">
      <w:pPr>
        <w:pStyle w:val="ListParagraph"/>
        <w:widowControl/>
        <w:numPr>
          <w:ilvl w:val="0"/>
          <w:numId w:val="3"/>
        </w:numPr>
        <w:autoSpaceDE/>
        <w:autoSpaceDN/>
        <w:spacing w:before="0"/>
        <w:ind w:left="284" w:hanging="283"/>
        <w:contextualSpacing/>
        <w:jc w:val="both"/>
        <w:rPr>
          <w:b/>
          <w:sz w:val="24"/>
          <w:szCs w:val="24"/>
        </w:rPr>
      </w:pPr>
      <w:r w:rsidRPr="00340A7E">
        <w:rPr>
          <w:b/>
          <w:sz w:val="24"/>
          <w:szCs w:val="24"/>
        </w:rPr>
        <w:t>Uji Reliabilitas</w:t>
      </w:r>
    </w:p>
    <w:p w:rsidR="00FD1E67" w:rsidRPr="00340A7E" w:rsidRDefault="00FD1E67" w:rsidP="00FD1E67">
      <w:pPr>
        <w:ind w:firstLine="425"/>
        <w:jc w:val="both"/>
        <w:rPr>
          <w:sz w:val="24"/>
          <w:szCs w:val="24"/>
        </w:rPr>
      </w:pPr>
      <w:r w:rsidRPr="00340A7E">
        <w:rPr>
          <w:sz w:val="24"/>
          <w:szCs w:val="24"/>
        </w:rPr>
        <w:t>Uji reliabilitas dilakukan untuk mengetahui adanya adanya konsistensi alat ukur dalam penggunaannya, atau dengan kata lain alat ukur tersebut mempunyai hasil yang konsisten apa bila digunakan berkali-kali pada waktu yang berbeda. Pertanyaan yang telah dinyatakan valid dalam uji validitas maka akan ditentukan reliabilitasnya. Untuk uji reliabilitas digunakan teknik alpha cronback, dimana suatu instrumen dapat dikatakan handal (reliabel) apabila memiliki koefesien keandalan atau alpha sebesar 0,6 atau lebih (Ghozila,2012).</w:t>
      </w:r>
    </w:p>
    <w:p w:rsidR="00FD1E67" w:rsidRPr="00340A7E" w:rsidRDefault="00FD1E67" w:rsidP="00FD1E67">
      <w:pPr>
        <w:ind w:firstLine="709"/>
        <w:jc w:val="both"/>
        <w:rPr>
          <w:sz w:val="24"/>
          <w:szCs w:val="24"/>
        </w:rPr>
      </w:pPr>
    </w:p>
    <w:p w:rsidR="00FD1E67" w:rsidRPr="00340A7E" w:rsidRDefault="00FD1E67" w:rsidP="00FD1E67">
      <w:pPr>
        <w:pStyle w:val="ListParagraph"/>
        <w:widowControl/>
        <w:numPr>
          <w:ilvl w:val="0"/>
          <w:numId w:val="3"/>
        </w:numPr>
        <w:autoSpaceDE/>
        <w:autoSpaceDN/>
        <w:spacing w:before="0"/>
        <w:ind w:left="284" w:hanging="283"/>
        <w:contextualSpacing/>
        <w:jc w:val="both"/>
        <w:rPr>
          <w:b/>
          <w:sz w:val="24"/>
          <w:szCs w:val="24"/>
        </w:rPr>
      </w:pPr>
      <w:r w:rsidRPr="00340A7E">
        <w:rPr>
          <w:b/>
          <w:sz w:val="24"/>
          <w:szCs w:val="24"/>
        </w:rPr>
        <w:t>Analisis Deskriptif</w:t>
      </w:r>
    </w:p>
    <w:p w:rsidR="00FD1E67" w:rsidRPr="00340A7E" w:rsidRDefault="00FD1E67" w:rsidP="00FD1E67">
      <w:pPr>
        <w:ind w:firstLine="425"/>
        <w:jc w:val="both"/>
        <w:rPr>
          <w:sz w:val="24"/>
          <w:szCs w:val="24"/>
        </w:rPr>
      </w:pPr>
      <w:r w:rsidRPr="00340A7E">
        <w:rPr>
          <w:sz w:val="24"/>
          <w:szCs w:val="24"/>
        </w:rPr>
        <w:t>Analisis Deskriptif yaitu menjelaskan dan menggambarkan keadaa fenomena yang terjadi didaerah penelitian. Menurut Sugiyono 2009, pengukuran dilakukan dengan menggunakan Skala Likert. Skala likert adalah suatu skala parametric yag umum digunakan dalam kuesioner. Pengukuran dilakukan dengan menggunakan skala yang telah ditetapkan sebagai berikut:</w:t>
      </w:r>
    </w:p>
    <w:p w:rsidR="00FD1E67" w:rsidRPr="00340A7E" w:rsidRDefault="00FD1E67" w:rsidP="00FD1E67">
      <w:pPr>
        <w:pStyle w:val="ListParagraph"/>
        <w:widowControl/>
        <w:numPr>
          <w:ilvl w:val="0"/>
          <w:numId w:val="4"/>
        </w:numPr>
        <w:autoSpaceDE/>
        <w:autoSpaceDN/>
        <w:spacing w:before="0"/>
        <w:ind w:left="851" w:hanging="425"/>
        <w:contextualSpacing/>
        <w:jc w:val="both"/>
        <w:rPr>
          <w:sz w:val="24"/>
          <w:szCs w:val="24"/>
        </w:rPr>
      </w:pPr>
      <w:r w:rsidRPr="00340A7E">
        <w:rPr>
          <w:sz w:val="24"/>
          <w:szCs w:val="24"/>
        </w:rPr>
        <w:t>Skor 1 = Sangat Tidak Setuju</w:t>
      </w:r>
    </w:p>
    <w:p w:rsidR="00FD1E67" w:rsidRPr="00340A7E" w:rsidRDefault="00FD1E67" w:rsidP="00FD1E67">
      <w:pPr>
        <w:pStyle w:val="ListParagraph"/>
        <w:widowControl/>
        <w:numPr>
          <w:ilvl w:val="0"/>
          <w:numId w:val="4"/>
        </w:numPr>
        <w:autoSpaceDE/>
        <w:autoSpaceDN/>
        <w:spacing w:before="0"/>
        <w:ind w:left="851" w:hanging="425"/>
        <w:contextualSpacing/>
        <w:jc w:val="both"/>
        <w:rPr>
          <w:sz w:val="24"/>
          <w:szCs w:val="24"/>
        </w:rPr>
      </w:pPr>
      <w:r w:rsidRPr="00340A7E">
        <w:rPr>
          <w:sz w:val="24"/>
          <w:szCs w:val="24"/>
        </w:rPr>
        <w:t>Skor 2 = Tidak Setuju</w:t>
      </w:r>
    </w:p>
    <w:p w:rsidR="00FD1E67" w:rsidRPr="00340A7E" w:rsidRDefault="00FD1E67" w:rsidP="00FD1E67">
      <w:pPr>
        <w:pStyle w:val="ListParagraph"/>
        <w:widowControl/>
        <w:numPr>
          <w:ilvl w:val="0"/>
          <w:numId w:val="4"/>
        </w:numPr>
        <w:autoSpaceDE/>
        <w:autoSpaceDN/>
        <w:spacing w:before="0"/>
        <w:ind w:left="851" w:hanging="425"/>
        <w:contextualSpacing/>
        <w:jc w:val="both"/>
        <w:rPr>
          <w:sz w:val="24"/>
          <w:szCs w:val="24"/>
        </w:rPr>
      </w:pPr>
      <w:r w:rsidRPr="00340A7E">
        <w:rPr>
          <w:sz w:val="24"/>
          <w:szCs w:val="24"/>
        </w:rPr>
        <w:t>Skor 3 = Kurang Setuju</w:t>
      </w:r>
    </w:p>
    <w:p w:rsidR="00FD1E67" w:rsidRPr="00340A7E" w:rsidRDefault="00FD1E67" w:rsidP="00FD1E67">
      <w:pPr>
        <w:pStyle w:val="ListParagraph"/>
        <w:widowControl/>
        <w:numPr>
          <w:ilvl w:val="0"/>
          <w:numId w:val="4"/>
        </w:numPr>
        <w:autoSpaceDE/>
        <w:autoSpaceDN/>
        <w:spacing w:before="0"/>
        <w:ind w:left="851" w:hanging="425"/>
        <w:contextualSpacing/>
        <w:jc w:val="both"/>
        <w:rPr>
          <w:sz w:val="24"/>
          <w:szCs w:val="24"/>
        </w:rPr>
      </w:pPr>
      <w:r w:rsidRPr="00340A7E">
        <w:rPr>
          <w:sz w:val="24"/>
          <w:szCs w:val="24"/>
        </w:rPr>
        <w:t>Skor 4 = Setuju</w:t>
      </w:r>
    </w:p>
    <w:p w:rsidR="00FD1E67" w:rsidRPr="00340A7E" w:rsidRDefault="00FD1E67" w:rsidP="00FD1E67">
      <w:pPr>
        <w:pStyle w:val="ListParagraph"/>
        <w:widowControl/>
        <w:numPr>
          <w:ilvl w:val="0"/>
          <w:numId w:val="4"/>
        </w:numPr>
        <w:autoSpaceDE/>
        <w:autoSpaceDN/>
        <w:spacing w:before="0"/>
        <w:ind w:left="851" w:hanging="425"/>
        <w:contextualSpacing/>
        <w:jc w:val="both"/>
        <w:rPr>
          <w:sz w:val="24"/>
          <w:szCs w:val="24"/>
        </w:rPr>
      </w:pPr>
      <w:r w:rsidRPr="00340A7E">
        <w:rPr>
          <w:sz w:val="24"/>
          <w:szCs w:val="24"/>
        </w:rPr>
        <w:t>Skor 5 = Sangat Setuju</w:t>
      </w:r>
    </w:p>
    <w:p w:rsidR="00FD1E67" w:rsidRPr="00340A7E" w:rsidRDefault="00FD1E67" w:rsidP="00FD1E67">
      <w:pPr>
        <w:ind w:firstLine="425"/>
        <w:jc w:val="both"/>
        <w:rPr>
          <w:sz w:val="24"/>
          <w:szCs w:val="24"/>
        </w:rPr>
      </w:pPr>
      <w:r w:rsidRPr="00340A7E">
        <w:rPr>
          <w:sz w:val="24"/>
          <w:szCs w:val="24"/>
        </w:rPr>
        <w:t>Indicator yang digunakan diambil berdasarkan peran kelompok tani sebagai kelas belajar, wahana kerjasama, dan unit produksi. Hasil penelitian meghasilkan skor, dari skor tersebut akan ditentukan indeks presentase tentang bagaimana evaluasi peran kelompok tani didaerah penelitian.</w:t>
      </w:r>
    </w:p>
    <w:p w:rsidR="00767189" w:rsidRPr="00340A7E" w:rsidRDefault="00767189" w:rsidP="00FD1E67">
      <w:pPr>
        <w:ind w:firstLine="425"/>
        <w:jc w:val="both"/>
        <w:rPr>
          <w:sz w:val="24"/>
          <w:szCs w:val="24"/>
        </w:rPr>
      </w:pPr>
    </w:p>
    <w:p w:rsidR="00FD1E67" w:rsidRPr="00340A7E" w:rsidRDefault="00FD1E67" w:rsidP="00FD1E67">
      <w:pPr>
        <w:ind w:firstLine="425"/>
        <w:jc w:val="center"/>
        <w:rPr>
          <w:rFonts w:eastAsiaTheme="minorEastAsia"/>
          <w:sz w:val="24"/>
          <w:szCs w:val="24"/>
        </w:rPr>
      </w:pPr>
      <w:r w:rsidRPr="00340A7E">
        <w:rPr>
          <w:sz w:val="24"/>
          <w:szCs w:val="24"/>
        </w:rPr>
        <w:t xml:space="preserve">Indeks presentase (%) = </w:t>
      </w:r>
      <m:oMath>
        <m:f>
          <m:fPr>
            <m:ctrlPr>
              <w:rPr>
                <w:rFonts w:ascii="Cambria Math" w:hAnsi="Cambria Math"/>
                <w:i/>
                <w:sz w:val="24"/>
                <w:szCs w:val="24"/>
              </w:rPr>
            </m:ctrlPr>
          </m:fPr>
          <m:num>
            <m:r>
              <w:rPr>
                <w:rFonts w:ascii="Cambria Math" w:hAnsi="Cambria Math"/>
                <w:sz w:val="24"/>
                <w:szCs w:val="24"/>
              </w:rPr>
              <m:t>Total Skor</m:t>
            </m:r>
          </m:num>
          <m:den>
            <m:r>
              <w:rPr>
                <w:rFonts w:ascii="Cambria Math" w:hAnsi="Cambria Math"/>
                <w:sz w:val="24"/>
                <w:szCs w:val="24"/>
              </w:rPr>
              <m:t>Skor Maksimal</m:t>
            </m:r>
          </m:den>
        </m:f>
        <m:r>
          <w:rPr>
            <w:rFonts w:ascii="Cambria Math" w:hAnsi="Cambria Math"/>
            <w:sz w:val="24"/>
            <w:szCs w:val="24"/>
          </w:rPr>
          <m:t xml:space="preserve"> x 100</m:t>
        </m:r>
      </m:oMath>
    </w:p>
    <w:p w:rsidR="00FD1E67" w:rsidRPr="00340A7E" w:rsidRDefault="00FD1E67" w:rsidP="00FD1E67">
      <w:pPr>
        <w:ind w:firstLine="425"/>
        <w:jc w:val="center"/>
        <w:rPr>
          <w:rFonts w:eastAsiaTheme="minorEastAsia"/>
          <w:sz w:val="24"/>
          <w:szCs w:val="24"/>
        </w:rPr>
      </w:pPr>
    </w:p>
    <w:p w:rsidR="00C80365" w:rsidRPr="00340A7E" w:rsidRDefault="00C80365">
      <w:pPr>
        <w:rPr>
          <w:rFonts w:eastAsiaTheme="minorEastAsia"/>
          <w:b/>
          <w:sz w:val="24"/>
          <w:szCs w:val="24"/>
        </w:rPr>
      </w:pPr>
      <w:r w:rsidRPr="00340A7E">
        <w:rPr>
          <w:rFonts w:eastAsiaTheme="minorEastAsia"/>
          <w:b/>
          <w:sz w:val="24"/>
          <w:szCs w:val="24"/>
        </w:rPr>
        <w:br w:type="page"/>
      </w:r>
    </w:p>
    <w:p w:rsidR="00767189" w:rsidRPr="00340A7E" w:rsidRDefault="00FD1E67" w:rsidP="00767189">
      <w:pPr>
        <w:spacing w:after="240"/>
        <w:ind w:firstLine="425"/>
        <w:jc w:val="center"/>
        <w:rPr>
          <w:rFonts w:eastAsiaTheme="minorEastAsia"/>
          <w:b/>
          <w:sz w:val="24"/>
          <w:szCs w:val="24"/>
        </w:rPr>
      </w:pPr>
      <w:r w:rsidRPr="00340A7E">
        <w:rPr>
          <w:rFonts w:eastAsiaTheme="minorEastAsia"/>
          <w:b/>
          <w:sz w:val="24"/>
          <w:szCs w:val="24"/>
        </w:rPr>
        <w:lastRenderedPageBreak/>
        <w:t>Tabel 3.1  Sebaran Jumlah Nilai Kelompok Tani</w:t>
      </w:r>
    </w:p>
    <w:tbl>
      <w:tblPr>
        <w:tblStyle w:val="TableGrid"/>
        <w:tblW w:w="0" w:type="auto"/>
        <w:tblInd w:w="1384"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0"/>
        <w:gridCol w:w="3132"/>
      </w:tblGrid>
      <w:tr w:rsidR="00FD1E67" w:rsidRPr="00340A7E" w:rsidTr="00340A7E">
        <w:trPr>
          <w:trHeight w:val="134"/>
        </w:trPr>
        <w:tc>
          <w:tcPr>
            <w:tcW w:w="3560" w:type="dxa"/>
            <w:tcBorders>
              <w:top w:val="single" w:sz="4" w:space="0" w:color="auto"/>
              <w:bottom w:val="single" w:sz="4" w:space="0" w:color="auto"/>
            </w:tcBorders>
          </w:tcPr>
          <w:p w:rsidR="00FD1E67" w:rsidRPr="00340A7E" w:rsidRDefault="00FD1E67" w:rsidP="00340A7E">
            <w:pPr>
              <w:jc w:val="center"/>
              <w:rPr>
                <w:b/>
                <w:szCs w:val="24"/>
              </w:rPr>
            </w:pPr>
            <w:r w:rsidRPr="00340A7E">
              <w:rPr>
                <w:b/>
                <w:szCs w:val="24"/>
              </w:rPr>
              <w:t>Tingkat Berperan</w:t>
            </w:r>
          </w:p>
        </w:tc>
        <w:tc>
          <w:tcPr>
            <w:tcW w:w="3132" w:type="dxa"/>
            <w:tcBorders>
              <w:top w:val="single" w:sz="4" w:space="0" w:color="auto"/>
              <w:bottom w:val="single" w:sz="4" w:space="0" w:color="auto"/>
            </w:tcBorders>
          </w:tcPr>
          <w:p w:rsidR="00FD1E67" w:rsidRPr="00340A7E" w:rsidRDefault="00FD1E67" w:rsidP="00340A7E">
            <w:pPr>
              <w:jc w:val="center"/>
              <w:rPr>
                <w:b/>
                <w:szCs w:val="24"/>
              </w:rPr>
            </w:pPr>
            <w:r w:rsidRPr="00340A7E">
              <w:rPr>
                <w:b/>
                <w:szCs w:val="24"/>
              </w:rPr>
              <w:t xml:space="preserve">Interval </w:t>
            </w:r>
          </w:p>
        </w:tc>
      </w:tr>
      <w:tr w:rsidR="00FD1E67" w:rsidRPr="00340A7E" w:rsidTr="00340A7E">
        <w:trPr>
          <w:trHeight w:val="134"/>
        </w:trPr>
        <w:tc>
          <w:tcPr>
            <w:tcW w:w="3560" w:type="dxa"/>
            <w:tcBorders>
              <w:top w:val="single" w:sz="4" w:space="0" w:color="auto"/>
            </w:tcBorders>
          </w:tcPr>
          <w:p w:rsidR="00FD1E67" w:rsidRPr="00340A7E" w:rsidRDefault="00FD1E67" w:rsidP="00340A7E">
            <w:pPr>
              <w:jc w:val="center"/>
              <w:rPr>
                <w:szCs w:val="24"/>
              </w:rPr>
            </w:pPr>
            <w:r w:rsidRPr="00340A7E">
              <w:rPr>
                <w:szCs w:val="24"/>
              </w:rPr>
              <w:t>Sangat Berperan</w:t>
            </w:r>
          </w:p>
        </w:tc>
        <w:tc>
          <w:tcPr>
            <w:tcW w:w="3132" w:type="dxa"/>
            <w:tcBorders>
              <w:top w:val="single" w:sz="4" w:space="0" w:color="auto"/>
            </w:tcBorders>
          </w:tcPr>
          <w:p w:rsidR="00FD1E67" w:rsidRPr="00340A7E" w:rsidRDefault="00FD1E67" w:rsidP="00340A7E">
            <w:pPr>
              <w:pStyle w:val="Default"/>
              <w:jc w:val="center"/>
            </w:pPr>
            <w:r w:rsidRPr="00340A7E">
              <w:t xml:space="preserve">80% – 100% </w:t>
            </w:r>
          </w:p>
        </w:tc>
      </w:tr>
      <w:tr w:rsidR="00FD1E67" w:rsidRPr="00340A7E" w:rsidTr="00340A7E">
        <w:trPr>
          <w:trHeight w:val="141"/>
        </w:trPr>
        <w:tc>
          <w:tcPr>
            <w:tcW w:w="3560" w:type="dxa"/>
          </w:tcPr>
          <w:p w:rsidR="00FD1E67" w:rsidRPr="00340A7E" w:rsidRDefault="00FD1E67" w:rsidP="00340A7E">
            <w:pPr>
              <w:jc w:val="center"/>
              <w:rPr>
                <w:szCs w:val="24"/>
              </w:rPr>
            </w:pPr>
            <w:r w:rsidRPr="00340A7E">
              <w:rPr>
                <w:szCs w:val="24"/>
              </w:rPr>
              <w:t xml:space="preserve">Berperan </w:t>
            </w:r>
          </w:p>
        </w:tc>
        <w:tc>
          <w:tcPr>
            <w:tcW w:w="3132" w:type="dxa"/>
          </w:tcPr>
          <w:p w:rsidR="00FD1E67" w:rsidRPr="00340A7E" w:rsidRDefault="00FD1E67" w:rsidP="00340A7E">
            <w:pPr>
              <w:pStyle w:val="Default"/>
              <w:jc w:val="center"/>
            </w:pPr>
            <w:r w:rsidRPr="00340A7E">
              <w:t xml:space="preserve">60% – 79,99% </w:t>
            </w:r>
          </w:p>
        </w:tc>
      </w:tr>
      <w:tr w:rsidR="00FD1E67" w:rsidRPr="00340A7E" w:rsidTr="00340A7E">
        <w:trPr>
          <w:trHeight w:val="134"/>
        </w:trPr>
        <w:tc>
          <w:tcPr>
            <w:tcW w:w="3560" w:type="dxa"/>
          </w:tcPr>
          <w:p w:rsidR="00FD1E67" w:rsidRPr="00340A7E" w:rsidRDefault="00FD1E67" w:rsidP="00340A7E">
            <w:pPr>
              <w:jc w:val="center"/>
              <w:rPr>
                <w:szCs w:val="24"/>
              </w:rPr>
            </w:pPr>
            <w:r w:rsidRPr="00340A7E">
              <w:rPr>
                <w:szCs w:val="24"/>
              </w:rPr>
              <w:t>Cukup Berperan</w:t>
            </w:r>
          </w:p>
        </w:tc>
        <w:tc>
          <w:tcPr>
            <w:tcW w:w="3132" w:type="dxa"/>
          </w:tcPr>
          <w:p w:rsidR="00FD1E67" w:rsidRPr="00340A7E" w:rsidRDefault="00FD1E67" w:rsidP="00340A7E">
            <w:pPr>
              <w:pStyle w:val="Default"/>
              <w:jc w:val="center"/>
            </w:pPr>
            <w:r w:rsidRPr="00340A7E">
              <w:t xml:space="preserve">40% – 59,99% </w:t>
            </w:r>
          </w:p>
        </w:tc>
      </w:tr>
      <w:tr w:rsidR="00FD1E67" w:rsidRPr="00340A7E" w:rsidTr="00340A7E">
        <w:trPr>
          <w:trHeight w:val="141"/>
        </w:trPr>
        <w:tc>
          <w:tcPr>
            <w:tcW w:w="3560" w:type="dxa"/>
            <w:tcBorders>
              <w:bottom w:val="nil"/>
            </w:tcBorders>
          </w:tcPr>
          <w:p w:rsidR="00FD1E67" w:rsidRPr="00340A7E" w:rsidRDefault="00FD1E67" w:rsidP="00340A7E">
            <w:pPr>
              <w:jc w:val="center"/>
              <w:rPr>
                <w:szCs w:val="24"/>
              </w:rPr>
            </w:pPr>
            <w:r w:rsidRPr="00340A7E">
              <w:rPr>
                <w:szCs w:val="24"/>
              </w:rPr>
              <w:t>Kurang Berperan</w:t>
            </w:r>
          </w:p>
        </w:tc>
        <w:tc>
          <w:tcPr>
            <w:tcW w:w="3132" w:type="dxa"/>
            <w:tcBorders>
              <w:bottom w:val="nil"/>
            </w:tcBorders>
          </w:tcPr>
          <w:p w:rsidR="00FD1E67" w:rsidRPr="00340A7E" w:rsidRDefault="00FD1E67" w:rsidP="00340A7E">
            <w:pPr>
              <w:pStyle w:val="Default"/>
              <w:jc w:val="center"/>
            </w:pPr>
            <w:r w:rsidRPr="00340A7E">
              <w:t xml:space="preserve">20% – 39,99% </w:t>
            </w:r>
          </w:p>
        </w:tc>
      </w:tr>
      <w:tr w:rsidR="00FD1E67" w:rsidRPr="00340A7E" w:rsidTr="00340A7E">
        <w:trPr>
          <w:trHeight w:val="141"/>
        </w:trPr>
        <w:tc>
          <w:tcPr>
            <w:tcW w:w="3560" w:type="dxa"/>
            <w:tcBorders>
              <w:top w:val="nil"/>
              <w:bottom w:val="single" w:sz="4" w:space="0" w:color="auto"/>
            </w:tcBorders>
          </w:tcPr>
          <w:p w:rsidR="00FD1E67" w:rsidRPr="00340A7E" w:rsidRDefault="00FD1E67" w:rsidP="00340A7E">
            <w:pPr>
              <w:jc w:val="center"/>
              <w:rPr>
                <w:szCs w:val="24"/>
              </w:rPr>
            </w:pPr>
            <w:r w:rsidRPr="00340A7E">
              <w:rPr>
                <w:szCs w:val="24"/>
              </w:rPr>
              <w:t>Tidak Berperan</w:t>
            </w:r>
          </w:p>
        </w:tc>
        <w:tc>
          <w:tcPr>
            <w:tcW w:w="3132" w:type="dxa"/>
            <w:tcBorders>
              <w:top w:val="nil"/>
              <w:bottom w:val="single" w:sz="4" w:space="0" w:color="auto"/>
            </w:tcBorders>
          </w:tcPr>
          <w:p w:rsidR="00FD1E67" w:rsidRPr="00340A7E" w:rsidRDefault="00FD1E67" w:rsidP="00340A7E">
            <w:pPr>
              <w:jc w:val="center"/>
              <w:rPr>
                <w:szCs w:val="24"/>
              </w:rPr>
            </w:pPr>
            <w:r w:rsidRPr="00340A7E">
              <w:rPr>
                <w:szCs w:val="24"/>
              </w:rPr>
              <w:t>0% – 19,99%</w:t>
            </w:r>
          </w:p>
        </w:tc>
      </w:tr>
    </w:tbl>
    <w:p w:rsidR="00767189" w:rsidRPr="00432369" w:rsidRDefault="00432369" w:rsidP="00432369">
      <w:pPr>
        <w:spacing w:after="240"/>
        <w:ind w:left="567" w:firstLine="720"/>
        <w:rPr>
          <w:i/>
          <w:sz w:val="24"/>
          <w:szCs w:val="24"/>
          <w:lang w:val="id-ID"/>
        </w:rPr>
      </w:pPr>
      <w:r>
        <w:rPr>
          <w:i/>
          <w:sz w:val="24"/>
          <w:szCs w:val="24"/>
          <w:lang w:val="id-ID"/>
        </w:rPr>
        <w:t>Sumber: D</w:t>
      </w:r>
      <w:r w:rsidRPr="00432369">
        <w:rPr>
          <w:i/>
          <w:sz w:val="24"/>
          <w:szCs w:val="24"/>
          <w:lang w:val="id-ID"/>
        </w:rPr>
        <w:t xml:space="preserve">ata </w:t>
      </w:r>
      <w:r>
        <w:rPr>
          <w:i/>
          <w:sz w:val="24"/>
          <w:szCs w:val="24"/>
          <w:lang w:val="id-ID"/>
        </w:rPr>
        <w:t>primer d</w:t>
      </w:r>
      <w:r w:rsidRPr="00432369">
        <w:rPr>
          <w:i/>
          <w:sz w:val="24"/>
          <w:szCs w:val="24"/>
          <w:lang w:val="id-ID"/>
        </w:rPr>
        <w:t>iolah, 2021</w:t>
      </w:r>
    </w:p>
    <w:p w:rsidR="00767189" w:rsidRPr="00340A7E" w:rsidRDefault="00767189" w:rsidP="00767189">
      <w:pPr>
        <w:pStyle w:val="ListParagraph"/>
        <w:widowControl/>
        <w:numPr>
          <w:ilvl w:val="0"/>
          <w:numId w:val="5"/>
        </w:numPr>
        <w:autoSpaceDE/>
        <w:autoSpaceDN/>
        <w:spacing w:before="0"/>
        <w:ind w:left="284" w:hanging="283"/>
        <w:contextualSpacing/>
        <w:jc w:val="both"/>
        <w:rPr>
          <w:b/>
          <w:sz w:val="24"/>
          <w:szCs w:val="24"/>
        </w:rPr>
      </w:pPr>
      <w:r w:rsidRPr="00340A7E">
        <w:rPr>
          <w:b/>
          <w:sz w:val="24"/>
          <w:szCs w:val="24"/>
        </w:rPr>
        <w:t>Produktivitas</w:t>
      </w:r>
    </w:p>
    <w:p w:rsidR="00767189" w:rsidRPr="00340A7E" w:rsidRDefault="00767189" w:rsidP="00767189">
      <w:pPr>
        <w:ind w:firstLine="425"/>
        <w:jc w:val="both"/>
        <w:rPr>
          <w:sz w:val="24"/>
          <w:szCs w:val="24"/>
        </w:rPr>
      </w:pPr>
      <w:r w:rsidRPr="00340A7E">
        <w:rPr>
          <w:sz w:val="24"/>
          <w:szCs w:val="24"/>
        </w:rPr>
        <w:t>Menurut Farizal (2015), produktivitas adalah hasil persatuan atau satu lahan yang panen dri seluruh luas lahan yang dipanen. Untuk menyelesaikan rumusan masalah yang kedua, dilakukan dengan menggunakan rumus produktivitas sebagai berikut :</w:t>
      </w:r>
    </w:p>
    <w:p w:rsidR="00767189" w:rsidRPr="00340A7E" w:rsidRDefault="00767189" w:rsidP="00767189">
      <w:pPr>
        <w:ind w:firstLine="425"/>
        <w:jc w:val="both"/>
        <w:rPr>
          <w:sz w:val="24"/>
          <w:szCs w:val="24"/>
        </w:rPr>
      </w:pPr>
    </w:p>
    <w:p w:rsidR="00767189" w:rsidRPr="00340A7E" w:rsidRDefault="006627A9" w:rsidP="00767189">
      <w:pPr>
        <w:ind w:firstLine="425"/>
        <w:jc w:val="center"/>
        <w:rPr>
          <w:rFonts w:eastAsiaTheme="minorEastAsia"/>
          <w:sz w:val="24"/>
          <w:szCs w:val="24"/>
        </w:rPr>
      </w:pPr>
      <m:oMathPara>
        <m:oMath>
          <m:f>
            <m:fPr>
              <m:ctrlPr>
                <w:rPr>
                  <w:rFonts w:ascii="Cambria Math" w:hAnsi="Cambria Math"/>
                  <w:i/>
                  <w:sz w:val="24"/>
                  <w:szCs w:val="24"/>
                </w:rPr>
              </m:ctrlPr>
            </m:fPr>
            <m:num>
              <m:r>
                <w:rPr>
                  <w:rFonts w:ascii="Cambria Math" w:hAnsi="Cambria Math"/>
                  <w:sz w:val="24"/>
                  <w:szCs w:val="24"/>
                </w:rPr>
                <m:t>Jumlah produksi yang dihasilkan (kw)</m:t>
              </m:r>
            </m:num>
            <m:den>
              <m:r>
                <w:rPr>
                  <w:rFonts w:ascii="Cambria Math" w:hAnsi="Cambria Math"/>
                  <w:sz w:val="24"/>
                  <w:szCs w:val="24"/>
                </w:rPr>
                <m:t>Luas panen (ha)</m:t>
              </m:r>
            </m:den>
          </m:f>
        </m:oMath>
      </m:oMathPara>
    </w:p>
    <w:p w:rsidR="00767189" w:rsidRPr="00340A7E" w:rsidRDefault="00767189" w:rsidP="00767189">
      <w:pPr>
        <w:ind w:firstLine="425"/>
        <w:jc w:val="center"/>
        <w:rPr>
          <w:sz w:val="24"/>
          <w:szCs w:val="24"/>
        </w:rPr>
      </w:pPr>
    </w:p>
    <w:p w:rsidR="00767189" w:rsidRPr="00340A7E" w:rsidRDefault="00767189" w:rsidP="00767189">
      <w:pPr>
        <w:pStyle w:val="ListParagraph"/>
        <w:widowControl/>
        <w:numPr>
          <w:ilvl w:val="0"/>
          <w:numId w:val="5"/>
        </w:numPr>
        <w:autoSpaceDE/>
        <w:autoSpaceDN/>
        <w:spacing w:before="0"/>
        <w:ind w:left="284" w:hanging="283"/>
        <w:contextualSpacing/>
        <w:jc w:val="both"/>
        <w:rPr>
          <w:b/>
          <w:sz w:val="24"/>
          <w:szCs w:val="24"/>
        </w:rPr>
      </w:pPr>
      <w:r w:rsidRPr="00340A7E">
        <w:rPr>
          <w:b/>
          <w:sz w:val="24"/>
          <w:szCs w:val="24"/>
        </w:rPr>
        <w:t>Analisis Rank Spearman</w:t>
      </w:r>
    </w:p>
    <w:p w:rsidR="00767189" w:rsidRPr="00340A7E" w:rsidRDefault="00767189" w:rsidP="00767189">
      <w:pPr>
        <w:ind w:firstLine="425"/>
        <w:jc w:val="both"/>
        <w:rPr>
          <w:sz w:val="24"/>
          <w:szCs w:val="24"/>
        </w:rPr>
      </w:pPr>
      <w:r w:rsidRPr="00340A7E">
        <w:rPr>
          <w:sz w:val="24"/>
          <w:szCs w:val="24"/>
        </w:rPr>
        <w:t>Korelasi rank spearman merupakan alat uji statistik dimana dalam penelitian ini digunakan untuk pengujian hipotesis tentang peran kelompok tani yaitu kelas belajar, wahana kerja sama, serta unit produksi memiliki hubungan dengan produktivitas usahatani. korelasi rank spearman, jenis data yang akan dikorelasikan adalah data asli, sumber data variabel yang akan di konversikan dapat berasal dari dua sumber yang berbeda, dan data dari kedua variabel tersebut tidak harus berdistribusi normal. (Sugioyo, 2017) Serta untuk pengujian hipotesis pada penelitian ini menggunakan spearman rank dengan rumus berikut:</w:t>
      </w:r>
    </w:p>
    <w:p w:rsidR="00767189" w:rsidRPr="00340A7E" w:rsidRDefault="00767189" w:rsidP="00767189">
      <w:pPr>
        <w:ind w:firstLine="425"/>
        <w:jc w:val="both"/>
        <w:rPr>
          <w:sz w:val="24"/>
          <w:szCs w:val="24"/>
        </w:rPr>
      </w:pPr>
    </w:p>
    <w:p w:rsidR="00767189" w:rsidRPr="00340A7E" w:rsidRDefault="00767189" w:rsidP="00767189">
      <w:pPr>
        <w:ind w:firstLine="709"/>
        <w:jc w:val="both"/>
        <w:rPr>
          <w:sz w:val="24"/>
          <w:szCs w:val="24"/>
        </w:rPr>
      </w:pPr>
      <m:oMathPara>
        <m:oMath>
          <m:r>
            <m:rPr>
              <m:sty m:val="p"/>
            </m:rPr>
            <w:rPr>
              <w:rFonts w:ascii="Cambria Math" w:hAnsi="Cambria Math"/>
              <w:sz w:val="24"/>
              <w:szCs w:val="24"/>
            </w:rPr>
            <m:t>1-</m:t>
          </m:r>
          <m:f>
            <m:fPr>
              <m:ctrlPr>
                <w:rPr>
                  <w:rFonts w:ascii="Cambria Math" w:hAnsi="Cambria Math"/>
                  <w:sz w:val="24"/>
                  <w:szCs w:val="24"/>
                </w:rPr>
              </m:ctrlPr>
            </m:fPr>
            <m:num>
              <m:r>
                <m:rPr>
                  <m:sty m:val="p"/>
                </m:rPr>
                <w:rPr>
                  <w:rFonts w:ascii="Cambria Math" w:hAnsi="Cambria Math"/>
                  <w:sz w:val="24"/>
                  <w:szCs w:val="24"/>
                </w:rPr>
                <m:t>6Ʃbi²</m:t>
              </m:r>
            </m:num>
            <m:den>
              <m:r>
                <m:rPr>
                  <m:sty m:val="p"/>
                </m:rPr>
                <w:rPr>
                  <w:rFonts w:ascii="Cambria Math" w:hAnsi="Cambria Math"/>
                  <w:sz w:val="24"/>
                  <w:szCs w:val="24"/>
                </w:rPr>
                <m:t>n(</m:t>
              </m:r>
              <m:sSup>
                <m:sSupPr>
                  <m:ctrlPr>
                    <w:rPr>
                      <w:rFonts w:ascii="Cambria Math" w:hAnsi="Cambria Math"/>
                      <w:sz w:val="24"/>
                      <w:szCs w:val="24"/>
                    </w:rPr>
                  </m:ctrlPr>
                </m:sSupPr>
                <m:e>
                  <m:r>
                    <m:rPr>
                      <m:sty m:val="p"/>
                    </m:rPr>
                    <w:rPr>
                      <w:rFonts w:ascii="Cambria Math" w:hAnsi="Cambria Math"/>
                      <w:sz w:val="24"/>
                      <w:szCs w:val="24"/>
                    </w:rPr>
                    <m:t>n</m:t>
                  </m:r>
                </m:e>
                <m:sup>
                  <m:r>
                    <m:rPr>
                      <m:sty m:val="p"/>
                    </m:rPr>
                    <w:rPr>
                      <w:rFonts w:ascii="Cambria Math" w:hAnsi="Cambria Math"/>
                      <w:sz w:val="24"/>
                      <w:szCs w:val="24"/>
                    </w:rPr>
                    <m:t>2</m:t>
                  </m:r>
                </m:sup>
              </m:sSup>
              <m:r>
                <m:rPr>
                  <m:sty m:val="p"/>
                </m:rPr>
                <w:rPr>
                  <w:rFonts w:ascii="Cambria Math" w:hAnsi="Cambria Math"/>
                  <w:sz w:val="24"/>
                  <w:szCs w:val="24"/>
                </w:rPr>
                <m:t>-1</m:t>
              </m:r>
            </m:den>
          </m:f>
        </m:oMath>
      </m:oMathPara>
    </w:p>
    <w:p w:rsidR="00767189" w:rsidRPr="00340A7E" w:rsidRDefault="00767189" w:rsidP="00767189">
      <w:pPr>
        <w:ind w:firstLine="426"/>
        <w:rPr>
          <w:sz w:val="24"/>
          <w:szCs w:val="24"/>
        </w:rPr>
      </w:pPr>
      <w:r w:rsidRPr="00340A7E">
        <w:rPr>
          <w:sz w:val="24"/>
          <w:szCs w:val="24"/>
        </w:rPr>
        <w:t>Keterangan :</w:t>
      </w:r>
    </w:p>
    <w:p w:rsidR="00767189" w:rsidRPr="00340A7E" w:rsidRDefault="00767189" w:rsidP="00767189">
      <w:pPr>
        <w:ind w:firstLine="426"/>
        <w:rPr>
          <w:sz w:val="24"/>
          <w:szCs w:val="24"/>
        </w:rPr>
      </w:pPr>
      <w:r w:rsidRPr="00340A7E">
        <w:rPr>
          <w:sz w:val="24"/>
          <w:szCs w:val="24"/>
        </w:rPr>
        <w:t>P</w:t>
      </w:r>
      <w:r w:rsidRPr="00340A7E">
        <w:rPr>
          <w:sz w:val="24"/>
          <w:szCs w:val="24"/>
        </w:rPr>
        <w:tab/>
        <w:t>= Koefisienkorelasi Spearman Rank</w:t>
      </w:r>
    </w:p>
    <w:p w:rsidR="00767189" w:rsidRPr="00340A7E" w:rsidRDefault="00767189" w:rsidP="00767189">
      <w:pPr>
        <w:ind w:firstLine="426"/>
        <w:rPr>
          <w:sz w:val="24"/>
          <w:szCs w:val="24"/>
        </w:rPr>
      </w:pPr>
      <w:r w:rsidRPr="00340A7E">
        <w:rPr>
          <w:sz w:val="24"/>
          <w:szCs w:val="24"/>
        </w:rPr>
        <w:t>6</w:t>
      </w:r>
      <w:r w:rsidRPr="00340A7E">
        <w:rPr>
          <w:sz w:val="24"/>
          <w:szCs w:val="24"/>
        </w:rPr>
        <w:tab/>
        <w:t>= Bilangan Konstan</w:t>
      </w:r>
    </w:p>
    <w:p w:rsidR="00767189" w:rsidRPr="00340A7E" w:rsidRDefault="00767189" w:rsidP="00767189">
      <w:pPr>
        <w:ind w:firstLine="426"/>
        <w:rPr>
          <w:sz w:val="24"/>
          <w:szCs w:val="24"/>
        </w:rPr>
      </w:pPr>
      <w:r w:rsidRPr="00340A7E">
        <w:rPr>
          <w:sz w:val="24"/>
          <w:szCs w:val="24"/>
        </w:rPr>
        <w:t>d²</w:t>
      </w:r>
      <w:r w:rsidRPr="00340A7E">
        <w:rPr>
          <w:sz w:val="24"/>
          <w:szCs w:val="24"/>
        </w:rPr>
        <w:tab/>
        <w:t>= Selisis Dari Pasangan Rank</w:t>
      </w:r>
    </w:p>
    <w:p w:rsidR="00767189" w:rsidRPr="00340A7E" w:rsidRDefault="00767189" w:rsidP="00767189">
      <w:pPr>
        <w:ind w:firstLine="426"/>
        <w:rPr>
          <w:sz w:val="24"/>
          <w:szCs w:val="24"/>
        </w:rPr>
        <w:sectPr w:rsidR="00767189" w:rsidRPr="00340A7E" w:rsidSect="00340A7E">
          <w:type w:val="continuous"/>
          <w:pgSz w:w="12240" w:h="15840"/>
          <w:pgMar w:top="1440" w:right="1440" w:bottom="1440" w:left="1440" w:header="720" w:footer="720" w:gutter="0"/>
          <w:cols w:space="720"/>
          <w:docGrid w:linePitch="360"/>
        </w:sectPr>
      </w:pPr>
      <w:r w:rsidRPr="00340A7E">
        <w:rPr>
          <w:sz w:val="24"/>
          <w:szCs w:val="24"/>
        </w:rPr>
        <w:t>n</w:t>
      </w:r>
      <w:r w:rsidRPr="00340A7E">
        <w:rPr>
          <w:sz w:val="24"/>
          <w:szCs w:val="24"/>
        </w:rPr>
        <w:tab/>
        <w:t>= Banyaknya Pasangan Rank</w:t>
      </w:r>
    </w:p>
    <w:p w:rsidR="00767189" w:rsidRPr="00340A7E" w:rsidRDefault="00767189" w:rsidP="00FD1E67">
      <w:pPr>
        <w:rPr>
          <w:sz w:val="24"/>
          <w:szCs w:val="24"/>
          <w:lang w:val="id-ID"/>
        </w:rPr>
      </w:pPr>
    </w:p>
    <w:p w:rsidR="00767189" w:rsidRPr="00340A7E" w:rsidRDefault="00767189" w:rsidP="00FD1E67">
      <w:pPr>
        <w:rPr>
          <w:sz w:val="24"/>
          <w:szCs w:val="24"/>
          <w:lang w:val="id-ID"/>
        </w:rPr>
      </w:pPr>
    </w:p>
    <w:p w:rsidR="00C80365" w:rsidRPr="00340A7E" w:rsidRDefault="00C80365">
      <w:pPr>
        <w:rPr>
          <w:b/>
          <w:sz w:val="24"/>
          <w:szCs w:val="24"/>
        </w:rPr>
      </w:pPr>
      <w:r w:rsidRPr="00340A7E">
        <w:rPr>
          <w:b/>
          <w:sz w:val="24"/>
          <w:szCs w:val="24"/>
        </w:rPr>
        <w:br w:type="page"/>
      </w:r>
    </w:p>
    <w:p w:rsidR="00767189" w:rsidRPr="00340A7E" w:rsidRDefault="00767189" w:rsidP="00767189">
      <w:pPr>
        <w:jc w:val="center"/>
        <w:rPr>
          <w:b/>
          <w:sz w:val="24"/>
          <w:szCs w:val="24"/>
        </w:rPr>
      </w:pPr>
      <w:r w:rsidRPr="00340A7E">
        <w:rPr>
          <w:b/>
          <w:sz w:val="24"/>
          <w:szCs w:val="24"/>
        </w:rPr>
        <w:lastRenderedPageBreak/>
        <w:t>HASIL DAN PEMBAHASAN</w:t>
      </w:r>
    </w:p>
    <w:p w:rsidR="00767189" w:rsidRPr="00340A7E" w:rsidRDefault="00767189" w:rsidP="00767189">
      <w:pPr>
        <w:jc w:val="both"/>
        <w:rPr>
          <w:sz w:val="24"/>
          <w:szCs w:val="24"/>
        </w:rPr>
      </w:pPr>
    </w:p>
    <w:p w:rsidR="00767189" w:rsidRPr="00340A7E" w:rsidRDefault="00767189" w:rsidP="00767189">
      <w:pPr>
        <w:jc w:val="both"/>
        <w:rPr>
          <w:b/>
          <w:sz w:val="24"/>
          <w:szCs w:val="24"/>
        </w:rPr>
      </w:pPr>
      <w:r w:rsidRPr="00340A7E">
        <w:rPr>
          <w:b/>
          <w:sz w:val="24"/>
          <w:szCs w:val="24"/>
        </w:rPr>
        <w:t>Karakteristik responden</w:t>
      </w:r>
    </w:p>
    <w:p w:rsidR="00767189" w:rsidRPr="00CE0C53" w:rsidRDefault="00767189" w:rsidP="00767189">
      <w:pPr>
        <w:ind w:firstLine="426"/>
        <w:jc w:val="both"/>
        <w:rPr>
          <w:sz w:val="24"/>
          <w:szCs w:val="24"/>
          <w:lang w:val="id-ID"/>
        </w:rPr>
      </w:pPr>
      <w:r w:rsidRPr="00340A7E">
        <w:rPr>
          <w:sz w:val="24"/>
          <w:szCs w:val="24"/>
        </w:rPr>
        <w:t>Karakteristik responden dalam penelitian ini meliputi umur, Pendidikan dan Pengalaman Usahatani</w:t>
      </w:r>
      <w:r w:rsidR="00CE0C53">
        <w:rPr>
          <w:sz w:val="24"/>
          <w:szCs w:val="24"/>
          <w:lang w:val="id-ID"/>
        </w:rPr>
        <w:t xml:space="preserve"> dapat dilihat pada tabel berikut: </w:t>
      </w:r>
    </w:p>
    <w:p w:rsidR="00767189" w:rsidRPr="00340A7E" w:rsidRDefault="00767189" w:rsidP="00FD1E67">
      <w:pPr>
        <w:rPr>
          <w:sz w:val="24"/>
          <w:szCs w:val="24"/>
          <w:lang w:val="id-ID"/>
        </w:rPr>
      </w:pPr>
    </w:p>
    <w:p w:rsidR="00767189" w:rsidRPr="00340A7E" w:rsidRDefault="00767189" w:rsidP="00767189">
      <w:pPr>
        <w:ind w:firstLine="426"/>
        <w:jc w:val="center"/>
        <w:rPr>
          <w:b/>
          <w:sz w:val="24"/>
          <w:szCs w:val="24"/>
        </w:rPr>
      </w:pPr>
      <w:r w:rsidRPr="00340A7E">
        <w:rPr>
          <w:b/>
          <w:sz w:val="24"/>
          <w:szCs w:val="24"/>
        </w:rPr>
        <w:t>Tabel 4.1</w:t>
      </w:r>
    </w:p>
    <w:p w:rsidR="00767189" w:rsidRPr="00340A7E" w:rsidRDefault="00767189" w:rsidP="00767189">
      <w:pPr>
        <w:ind w:firstLine="426"/>
        <w:jc w:val="center"/>
        <w:rPr>
          <w:b/>
          <w:sz w:val="24"/>
          <w:szCs w:val="24"/>
        </w:rPr>
      </w:pPr>
      <w:r w:rsidRPr="00340A7E">
        <w:rPr>
          <w:b/>
          <w:sz w:val="24"/>
          <w:szCs w:val="24"/>
        </w:rPr>
        <w:t>Karakteristik Petani Berdasarkan Umur, Pendidikan Dan Pengalaman Berusahatani</w:t>
      </w:r>
    </w:p>
    <w:p w:rsidR="00767189" w:rsidRPr="00340A7E" w:rsidRDefault="00767189" w:rsidP="00767189">
      <w:pPr>
        <w:ind w:firstLine="426"/>
        <w:jc w:val="center"/>
        <w:rPr>
          <w:b/>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0"/>
        <w:gridCol w:w="1483"/>
        <w:gridCol w:w="1513"/>
        <w:gridCol w:w="1276"/>
        <w:gridCol w:w="1843"/>
      </w:tblGrid>
      <w:tr w:rsidR="00767189" w:rsidRPr="00340A7E" w:rsidTr="00767189">
        <w:trPr>
          <w:jc w:val="center"/>
        </w:trPr>
        <w:tc>
          <w:tcPr>
            <w:tcW w:w="1060" w:type="dxa"/>
            <w:tcBorders>
              <w:top w:val="single" w:sz="4" w:space="0" w:color="auto"/>
              <w:bottom w:val="single" w:sz="4" w:space="0" w:color="auto"/>
            </w:tcBorders>
          </w:tcPr>
          <w:p w:rsidR="00767189" w:rsidRPr="00340A7E" w:rsidRDefault="00767189" w:rsidP="00340A7E">
            <w:pPr>
              <w:jc w:val="center"/>
              <w:rPr>
                <w:b/>
                <w:szCs w:val="24"/>
              </w:rPr>
            </w:pPr>
            <w:r w:rsidRPr="00340A7E">
              <w:rPr>
                <w:b/>
                <w:szCs w:val="24"/>
              </w:rPr>
              <w:t>No</w:t>
            </w:r>
          </w:p>
        </w:tc>
        <w:tc>
          <w:tcPr>
            <w:tcW w:w="1483" w:type="dxa"/>
            <w:tcBorders>
              <w:top w:val="single" w:sz="4" w:space="0" w:color="auto"/>
              <w:bottom w:val="single" w:sz="4" w:space="0" w:color="auto"/>
            </w:tcBorders>
          </w:tcPr>
          <w:p w:rsidR="00767189" w:rsidRPr="00340A7E" w:rsidRDefault="00767189" w:rsidP="00340A7E">
            <w:pPr>
              <w:jc w:val="center"/>
              <w:rPr>
                <w:b/>
                <w:szCs w:val="24"/>
              </w:rPr>
            </w:pPr>
            <w:r w:rsidRPr="00340A7E">
              <w:rPr>
                <w:b/>
                <w:szCs w:val="24"/>
              </w:rPr>
              <w:t>Variabel</w:t>
            </w:r>
          </w:p>
        </w:tc>
        <w:tc>
          <w:tcPr>
            <w:tcW w:w="1513" w:type="dxa"/>
            <w:tcBorders>
              <w:top w:val="single" w:sz="4" w:space="0" w:color="auto"/>
              <w:bottom w:val="single" w:sz="4" w:space="0" w:color="auto"/>
            </w:tcBorders>
          </w:tcPr>
          <w:p w:rsidR="00767189" w:rsidRPr="00340A7E" w:rsidRDefault="00767189" w:rsidP="00340A7E">
            <w:pPr>
              <w:jc w:val="center"/>
              <w:rPr>
                <w:b/>
                <w:szCs w:val="24"/>
              </w:rPr>
            </w:pPr>
            <w:r w:rsidRPr="00340A7E">
              <w:rPr>
                <w:b/>
                <w:szCs w:val="24"/>
              </w:rPr>
              <w:t>Jumlah Responden</w:t>
            </w:r>
          </w:p>
        </w:tc>
        <w:tc>
          <w:tcPr>
            <w:tcW w:w="1276" w:type="dxa"/>
            <w:tcBorders>
              <w:top w:val="single" w:sz="4" w:space="0" w:color="auto"/>
              <w:bottom w:val="single" w:sz="4" w:space="0" w:color="auto"/>
            </w:tcBorders>
          </w:tcPr>
          <w:p w:rsidR="00767189" w:rsidRPr="00340A7E" w:rsidRDefault="00767189" w:rsidP="00340A7E">
            <w:pPr>
              <w:jc w:val="center"/>
              <w:rPr>
                <w:b/>
                <w:szCs w:val="24"/>
              </w:rPr>
            </w:pPr>
            <w:r w:rsidRPr="00340A7E">
              <w:rPr>
                <w:b/>
                <w:szCs w:val="24"/>
              </w:rPr>
              <w:t>Jumlah</w:t>
            </w:r>
          </w:p>
        </w:tc>
        <w:tc>
          <w:tcPr>
            <w:tcW w:w="1843" w:type="dxa"/>
            <w:tcBorders>
              <w:top w:val="single" w:sz="4" w:space="0" w:color="auto"/>
              <w:bottom w:val="single" w:sz="4" w:space="0" w:color="auto"/>
            </w:tcBorders>
          </w:tcPr>
          <w:p w:rsidR="00767189" w:rsidRPr="00340A7E" w:rsidRDefault="00767189" w:rsidP="00340A7E">
            <w:pPr>
              <w:jc w:val="center"/>
              <w:rPr>
                <w:b/>
                <w:szCs w:val="24"/>
              </w:rPr>
            </w:pPr>
            <w:r w:rsidRPr="00340A7E">
              <w:rPr>
                <w:b/>
                <w:szCs w:val="24"/>
              </w:rPr>
              <w:t>Persentase(%)</w:t>
            </w:r>
          </w:p>
        </w:tc>
      </w:tr>
      <w:tr w:rsidR="00767189" w:rsidRPr="00340A7E" w:rsidTr="00767189">
        <w:trPr>
          <w:trHeight w:val="778"/>
          <w:jc w:val="center"/>
        </w:trPr>
        <w:tc>
          <w:tcPr>
            <w:tcW w:w="1060" w:type="dxa"/>
            <w:tcBorders>
              <w:top w:val="single" w:sz="4" w:space="0" w:color="auto"/>
            </w:tcBorders>
            <w:vAlign w:val="center"/>
          </w:tcPr>
          <w:p w:rsidR="00767189" w:rsidRPr="00340A7E" w:rsidRDefault="00767189" w:rsidP="00340A7E">
            <w:pPr>
              <w:jc w:val="center"/>
              <w:rPr>
                <w:szCs w:val="24"/>
              </w:rPr>
            </w:pPr>
            <w:r w:rsidRPr="00340A7E">
              <w:rPr>
                <w:szCs w:val="24"/>
              </w:rPr>
              <w:t>1</w:t>
            </w:r>
          </w:p>
        </w:tc>
        <w:tc>
          <w:tcPr>
            <w:tcW w:w="1483" w:type="dxa"/>
            <w:tcBorders>
              <w:top w:val="single" w:sz="4" w:space="0" w:color="auto"/>
            </w:tcBorders>
            <w:vAlign w:val="center"/>
          </w:tcPr>
          <w:p w:rsidR="00767189" w:rsidRPr="00340A7E" w:rsidRDefault="00767189" w:rsidP="00340A7E">
            <w:pPr>
              <w:rPr>
                <w:szCs w:val="24"/>
              </w:rPr>
            </w:pPr>
            <w:r w:rsidRPr="00340A7E">
              <w:rPr>
                <w:szCs w:val="24"/>
              </w:rPr>
              <w:t>Umur</w:t>
            </w:r>
          </w:p>
        </w:tc>
        <w:tc>
          <w:tcPr>
            <w:tcW w:w="1513" w:type="dxa"/>
            <w:tcBorders>
              <w:top w:val="single" w:sz="4" w:space="0" w:color="auto"/>
            </w:tcBorders>
          </w:tcPr>
          <w:p w:rsidR="00767189" w:rsidRPr="00340A7E" w:rsidRDefault="00767189" w:rsidP="00767189">
            <w:pPr>
              <w:jc w:val="center"/>
              <w:rPr>
                <w:szCs w:val="24"/>
              </w:rPr>
            </w:pPr>
            <w:r w:rsidRPr="00340A7E">
              <w:rPr>
                <w:szCs w:val="24"/>
              </w:rPr>
              <w:t>30-40</w:t>
            </w:r>
          </w:p>
          <w:p w:rsidR="00767189" w:rsidRPr="00340A7E" w:rsidRDefault="00767189" w:rsidP="00767189">
            <w:pPr>
              <w:jc w:val="center"/>
              <w:rPr>
                <w:szCs w:val="24"/>
              </w:rPr>
            </w:pPr>
            <w:r w:rsidRPr="00340A7E">
              <w:rPr>
                <w:szCs w:val="24"/>
              </w:rPr>
              <w:t>41-50</w:t>
            </w:r>
          </w:p>
          <w:p w:rsidR="00767189" w:rsidRPr="00340A7E" w:rsidRDefault="00767189" w:rsidP="00767189">
            <w:pPr>
              <w:jc w:val="center"/>
              <w:rPr>
                <w:szCs w:val="24"/>
              </w:rPr>
            </w:pPr>
            <w:r w:rsidRPr="00340A7E">
              <w:rPr>
                <w:szCs w:val="24"/>
              </w:rPr>
              <w:t>51-60</w:t>
            </w:r>
          </w:p>
        </w:tc>
        <w:tc>
          <w:tcPr>
            <w:tcW w:w="1276" w:type="dxa"/>
            <w:tcBorders>
              <w:top w:val="single" w:sz="4" w:space="0" w:color="auto"/>
            </w:tcBorders>
          </w:tcPr>
          <w:p w:rsidR="00767189" w:rsidRPr="00340A7E" w:rsidRDefault="00767189" w:rsidP="00767189">
            <w:pPr>
              <w:jc w:val="center"/>
              <w:rPr>
                <w:szCs w:val="24"/>
              </w:rPr>
            </w:pPr>
            <w:r w:rsidRPr="00340A7E">
              <w:rPr>
                <w:szCs w:val="24"/>
              </w:rPr>
              <w:t>43</w:t>
            </w:r>
          </w:p>
          <w:p w:rsidR="00767189" w:rsidRPr="00340A7E" w:rsidRDefault="00767189" w:rsidP="00767189">
            <w:pPr>
              <w:jc w:val="center"/>
              <w:rPr>
                <w:szCs w:val="24"/>
              </w:rPr>
            </w:pPr>
            <w:r w:rsidRPr="00340A7E">
              <w:rPr>
                <w:szCs w:val="24"/>
              </w:rPr>
              <w:t>27</w:t>
            </w:r>
          </w:p>
          <w:p w:rsidR="00767189" w:rsidRPr="00340A7E" w:rsidRDefault="00767189" w:rsidP="00767189">
            <w:pPr>
              <w:jc w:val="center"/>
              <w:rPr>
                <w:szCs w:val="24"/>
              </w:rPr>
            </w:pPr>
            <w:r w:rsidRPr="00340A7E">
              <w:rPr>
                <w:szCs w:val="24"/>
              </w:rPr>
              <w:t>5</w:t>
            </w:r>
          </w:p>
        </w:tc>
        <w:tc>
          <w:tcPr>
            <w:tcW w:w="1843" w:type="dxa"/>
            <w:tcBorders>
              <w:top w:val="single" w:sz="4" w:space="0" w:color="auto"/>
            </w:tcBorders>
          </w:tcPr>
          <w:p w:rsidR="00767189" w:rsidRPr="00340A7E" w:rsidRDefault="00767189" w:rsidP="00767189">
            <w:pPr>
              <w:jc w:val="center"/>
              <w:rPr>
                <w:szCs w:val="24"/>
              </w:rPr>
            </w:pPr>
            <w:r w:rsidRPr="00340A7E">
              <w:rPr>
                <w:szCs w:val="24"/>
              </w:rPr>
              <w:t>57%</w:t>
            </w:r>
          </w:p>
          <w:p w:rsidR="00767189" w:rsidRPr="00340A7E" w:rsidRDefault="00767189" w:rsidP="00767189">
            <w:pPr>
              <w:jc w:val="center"/>
              <w:rPr>
                <w:szCs w:val="24"/>
              </w:rPr>
            </w:pPr>
            <w:r w:rsidRPr="00340A7E">
              <w:rPr>
                <w:szCs w:val="24"/>
              </w:rPr>
              <w:t>36%</w:t>
            </w:r>
          </w:p>
          <w:p w:rsidR="00767189" w:rsidRPr="00340A7E" w:rsidRDefault="00767189" w:rsidP="00767189">
            <w:pPr>
              <w:jc w:val="center"/>
              <w:rPr>
                <w:szCs w:val="24"/>
              </w:rPr>
            </w:pPr>
            <w:r w:rsidRPr="00340A7E">
              <w:rPr>
                <w:szCs w:val="24"/>
              </w:rPr>
              <w:t>7%</w:t>
            </w:r>
          </w:p>
        </w:tc>
      </w:tr>
      <w:tr w:rsidR="00767189" w:rsidRPr="00340A7E" w:rsidTr="00767189">
        <w:trPr>
          <w:trHeight w:val="1016"/>
          <w:jc w:val="center"/>
        </w:trPr>
        <w:tc>
          <w:tcPr>
            <w:tcW w:w="1060" w:type="dxa"/>
            <w:vAlign w:val="center"/>
          </w:tcPr>
          <w:p w:rsidR="00767189" w:rsidRPr="00340A7E" w:rsidRDefault="00767189" w:rsidP="00340A7E">
            <w:pPr>
              <w:jc w:val="center"/>
              <w:rPr>
                <w:szCs w:val="24"/>
              </w:rPr>
            </w:pPr>
            <w:r w:rsidRPr="00340A7E">
              <w:rPr>
                <w:szCs w:val="24"/>
              </w:rPr>
              <w:t>2</w:t>
            </w:r>
          </w:p>
        </w:tc>
        <w:tc>
          <w:tcPr>
            <w:tcW w:w="1483" w:type="dxa"/>
            <w:vAlign w:val="center"/>
          </w:tcPr>
          <w:p w:rsidR="00767189" w:rsidRPr="00340A7E" w:rsidRDefault="00767189" w:rsidP="00340A7E">
            <w:pPr>
              <w:rPr>
                <w:szCs w:val="24"/>
              </w:rPr>
            </w:pPr>
            <w:r w:rsidRPr="00340A7E">
              <w:rPr>
                <w:szCs w:val="24"/>
              </w:rPr>
              <w:t>Pendidikan</w:t>
            </w:r>
          </w:p>
        </w:tc>
        <w:tc>
          <w:tcPr>
            <w:tcW w:w="1513" w:type="dxa"/>
          </w:tcPr>
          <w:p w:rsidR="00767189" w:rsidRPr="00340A7E" w:rsidRDefault="00767189" w:rsidP="00767189">
            <w:pPr>
              <w:jc w:val="center"/>
              <w:rPr>
                <w:szCs w:val="24"/>
              </w:rPr>
            </w:pPr>
            <w:r w:rsidRPr="00340A7E">
              <w:rPr>
                <w:szCs w:val="24"/>
              </w:rPr>
              <w:t>TS</w:t>
            </w:r>
          </w:p>
          <w:p w:rsidR="00767189" w:rsidRPr="00340A7E" w:rsidRDefault="00767189" w:rsidP="00767189">
            <w:pPr>
              <w:jc w:val="center"/>
              <w:rPr>
                <w:szCs w:val="24"/>
              </w:rPr>
            </w:pPr>
            <w:r w:rsidRPr="00340A7E">
              <w:rPr>
                <w:szCs w:val="24"/>
              </w:rPr>
              <w:t>SD</w:t>
            </w:r>
          </w:p>
          <w:p w:rsidR="00767189" w:rsidRPr="00340A7E" w:rsidRDefault="00767189" w:rsidP="00767189">
            <w:pPr>
              <w:jc w:val="center"/>
              <w:rPr>
                <w:szCs w:val="24"/>
              </w:rPr>
            </w:pPr>
            <w:r w:rsidRPr="00340A7E">
              <w:rPr>
                <w:szCs w:val="24"/>
              </w:rPr>
              <w:t>SMP</w:t>
            </w:r>
          </w:p>
          <w:p w:rsidR="00767189" w:rsidRPr="00340A7E" w:rsidRDefault="00767189" w:rsidP="00767189">
            <w:pPr>
              <w:jc w:val="center"/>
              <w:rPr>
                <w:szCs w:val="24"/>
              </w:rPr>
            </w:pPr>
            <w:r w:rsidRPr="00340A7E">
              <w:rPr>
                <w:szCs w:val="24"/>
              </w:rPr>
              <w:t>SMA</w:t>
            </w:r>
          </w:p>
        </w:tc>
        <w:tc>
          <w:tcPr>
            <w:tcW w:w="1276" w:type="dxa"/>
          </w:tcPr>
          <w:p w:rsidR="00767189" w:rsidRPr="00340A7E" w:rsidRDefault="00767189" w:rsidP="00767189">
            <w:pPr>
              <w:jc w:val="center"/>
              <w:rPr>
                <w:szCs w:val="24"/>
              </w:rPr>
            </w:pPr>
            <w:r w:rsidRPr="00340A7E">
              <w:rPr>
                <w:szCs w:val="24"/>
              </w:rPr>
              <w:t>6</w:t>
            </w:r>
          </w:p>
          <w:p w:rsidR="00767189" w:rsidRPr="00340A7E" w:rsidRDefault="00767189" w:rsidP="00767189">
            <w:pPr>
              <w:jc w:val="center"/>
              <w:rPr>
                <w:szCs w:val="24"/>
              </w:rPr>
            </w:pPr>
            <w:r w:rsidRPr="00340A7E">
              <w:rPr>
                <w:szCs w:val="24"/>
              </w:rPr>
              <w:t>36</w:t>
            </w:r>
          </w:p>
          <w:p w:rsidR="00767189" w:rsidRPr="00340A7E" w:rsidRDefault="00767189" w:rsidP="00767189">
            <w:pPr>
              <w:jc w:val="center"/>
              <w:rPr>
                <w:szCs w:val="24"/>
              </w:rPr>
            </w:pPr>
            <w:r w:rsidRPr="00340A7E">
              <w:rPr>
                <w:szCs w:val="24"/>
              </w:rPr>
              <w:t>22</w:t>
            </w:r>
          </w:p>
          <w:p w:rsidR="00767189" w:rsidRPr="00340A7E" w:rsidRDefault="00767189" w:rsidP="00767189">
            <w:pPr>
              <w:jc w:val="center"/>
              <w:rPr>
                <w:szCs w:val="24"/>
              </w:rPr>
            </w:pPr>
            <w:r w:rsidRPr="00340A7E">
              <w:rPr>
                <w:szCs w:val="24"/>
              </w:rPr>
              <w:t>11</w:t>
            </w:r>
          </w:p>
        </w:tc>
        <w:tc>
          <w:tcPr>
            <w:tcW w:w="1843" w:type="dxa"/>
          </w:tcPr>
          <w:p w:rsidR="00767189" w:rsidRPr="00340A7E" w:rsidRDefault="00767189" w:rsidP="00767189">
            <w:pPr>
              <w:jc w:val="center"/>
              <w:rPr>
                <w:szCs w:val="24"/>
              </w:rPr>
            </w:pPr>
            <w:r w:rsidRPr="00340A7E">
              <w:rPr>
                <w:szCs w:val="24"/>
              </w:rPr>
              <w:t>8%</w:t>
            </w:r>
          </w:p>
          <w:p w:rsidR="00767189" w:rsidRPr="00340A7E" w:rsidRDefault="00767189" w:rsidP="00767189">
            <w:pPr>
              <w:jc w:val="center"/>
              <w:rPr>
                <w:szCs w:val="24"/>
              </w:rPr>
            </w:pPr>
            <w:r w:rsidRPr="00340A7E">
              <w:rPr>
                <w:szCs w:val="24"/>
              </w:rPr>
              <w:t>48%</w:t>
            </w:r>
          </w:p>
          <w:p w:rsidR="00767189" w:rsidRPr="00340A7E" w:rsidRDefault="00767189" w:rsidP="00767189">
            <w:pPr>
              <w:jc w:val="center"/>
              <w:rPr>
                <w:szCs w:val="24"/>
              </w:rPr>
            </w:pPr>
            <w:r w:rsidRPr="00340A7E">
              <w:rPr>
                <w:szCs w:val="24"/>
              </w:rPr>
              <w:t>29%</w:t>
            </w:r>
          </w:p>
          <w:p w:rsidR="00767189" w:rsidRPr="00340A7E" w:rsidRDefault="00767189" w:rsidP="00767189">
            <w:pPr>
              <w:jc w:val="center"/>
              <w:rPr>
                <w:szCs w:val="24"/>
              </w:rPr>
            </w:pPr>
            <w:r w:rsidRPr="00340A7E">
              <w:rPr>
                <w:szCs w:val="24"/>
              </w:rPr>
              <w:t>15%</w:t>
            </w:r>
          </w:p>
        </w:tc>
      </w:tr>
      <w:tr w:rsidR="00767189" w:rsidRPr="00340A7E" w:rsidTr="00767189">
        <w:trPr>
          <w:trHeight w:val="892"/>
          <w:jc w:val="center"/>
        </w:trPr>
        <w:tc>
          <w:tcPr>
            <w:tcW w:w="1060" w:type="dxa"/>
            <w:tcBorders>
              <w:bottom w:val="single" w:sz="4" w:space="0" w:color="auto"/>
            </w:tcBorders>
            <w:vAlign w:val="center"/>
          </w:tcPr>
          <w:p w:rsidR="00767189" w:rsidRPr="00340A7E" w:rsidRDefault="00767189" w:rsidP="00340A7E">
            <w:pPr>
              <w:jc w:val="center"/>
              <w:rPr>
                <w:szCs w:val="24"/>
              </w:rPr>
            </w:pPr>
            <w:r w:rsidRPr="00340A7E">
              <w:rPr>
                <w:szCs w:val="24"/>
              </w:rPr>
              <w:t>3</w:t>
            </w:r>
          </w:p>
        </w:tc>
        <w:tc>
          <w:tcPr>
            <w:tcW w:w="1483" w:type="dxa"/>
            <w:tcBorders>
              <w:bottom w:val="single" w:sz="4" w:space="0" w:color="auto"/>
            </w:tcBorders>
            <w:vAlign w:val="center"/>
          </w:tcPr>
          <w:p w:rsidR="00767189" w:rsidRPr="00340A7E" w:rsidRDefault="00767189" w:rsidP="00340A7E">
            <w:pPr>
              <w:rPr>
                <w:szCs w:val="24"/>
              </w:rPr>
            </w:pPr>
            <w:r w:rsidRPr="00340A7E">
              <w:rPr>
                <w:szCs w:val="24"/>
              </w:rPr>
              <w:t>Pengalaman Usahatani</w:t>
            </w:r>
          </w:p>
        </w:tc>
        <w:tc>
          <w:tcPr>
            <w:tcW w:w="1513" w:type="dxa"/>
            <w:tcBorders>
              <w:bottom w:val="single" w:sz="4" w:space="0" w:color="auto"/>
            </w:tcBorders>
          </w:tcPr>
          <w:p w:rsidR="00767189" w:rsidRPr="00340A7E" w:rsidRDefault="00767189" w:rsidP="00767189">
            <w:pPr>
              <w:jc w:val="center"/>
              <w:rPr>
                <w:szCs w:val="24"/>
              </w:rPr>
            </w:pPr>
            <w:r w:rsidRPr="00340A7E">
              <w:rPr>
                <w:szCs w:val="24"/>
              </w:rPr>
              <w:t>10-20</w:t>
            </w:r>
          </w:p>
          <w:p w:rsidR="00767189" w:rsidRPr="00340A7E" w:rsidRDefault="00767189" w:rsidP="00767189">
            <w:pPr>
              <w:jc w:val="center"/>
              <w:rPr>
                <w:szCs w:val="24"/>
              </w:rPr>
            </w:pPr>
            <w:r w:rsidRPr="00340A7E">
              <w:rPr>
                <w:szCs w:val="24"/>
              </w:rPr>
              <w:t>21-30</w:t>
            </w:r>
          </w:p>
          <w:p w:rsidR="00767189" w:rsidRPr="00340A7E" w:rsidRDefault="00767189" w:rsidP="00767189">
            <w:pPr>
              <w:jc w:val="center"/>
              <w:rPr>
                <w:szCs w:val="24"/>
              </w:rPr>
            </w:pPr>
            <w:r w:rsidRPr="00340A7E">
              <w:rPr>
                <w:szCs w:val="24"/>
              </w:rPr>
              <w:t>31-40</w:t>
            </w:r>
          </w:p>
        </w:tc>
        <w:tc>
          <w:tcPr>
            <w:tcW w:w="1276" w:type="dxa"/>
            <w:tcBorders>
              <w:bottom w:val="single" w:sz="4" w:space="0" w:color="auto"/>
            </w:tcBorders>
          </w:tcPr>
          <w:p w:rsidR="00767189" w:rsidRPr="00340A7E" w:rsidRDefault="00767189" w:rsidP="00767189">
            <w:pPr>
              <w:jc w:val="center"/>
              <w:rPr>
                <w:szCs w:val="24"/>
              </w:rPr>
            </w:pPr>
            <w:r w:rsidRPr="00340A7E">
              <w:rPr>
                <w:szCs w:val="24"/>
              </w:rPr>
              <w:t>35</w:t>
            </w:r>
          </w:p>
          <w:p w:rsidR="00767189" w:rsidRPr="00340A7E" w:rsidRDefault="00767189" w:rsidP="00767189">
            <w:pPr>
              <w:jc w:val="center"/>
              <w:rPr>
                <w:szCs w:val="24"/>
              </w:rPr>
            </w:pPr>
            <w:r w:rsidRPr="00340A7E">
              <w:rPr>
                <w:szCs w:val="24"/>
              </w:rPr>
              <w:t>38</w:t>
            </w:r>
          </w:p>
          <w:p w:rsidR="00767189" w:rsidRPr="00340A7E" w:rsidRDefault="00767189" w:rsidP="00767189">
            <w:pPr>
              <w:jc w:val="center"/>
              <w:rPr>
                <w:szCs w:val="24"/>
              </w:rPr>
            </w:pPr>
            <w:r w:rsidRPr="00340A7E">
              <w:rPr>
                <w:szCs w:val="24"/>
              </w:rPr>
              <w:t>2</w:t>
            </w:r>
          </w:p>
        </w:tc>
        <w:tc>
          <w:tcPr>
            <w:tcW w:w="1843" w:type="dxa"/>
            <w:tcBorders>
              <w:bottom w:val="single" w:sz="4" w:space="0" w:color="auto"/>
            </w:tcBorders>
          </w:tcPr>
          <w:p w:rsidR="00767189" w:rsidRPr="00340A7E" w:rsidRDefault="00767189" w:rsidP="00767189">
            <w:pPr>
              <w:jc w:val="center"/>
              <w:rPr>
                <w:szCs w:val="24"/>
              </w:rPr>
            </w:pPr>
            <w:r w:rsidRPr="00340A7E">
              <w:rPr>
                <w:szCs w:val="24"/>
              </w:rPr>
              <w:t>47%</w:t>
            </w:r>
          </w:p>
          <w:p w:rsidR="00767189" w:rsidRPr="00340A7E" w:rsidRDefault="00767189" w:rsidP="00767189">
            <w:pPr>
              <w:jc w:val="center"/>
              <w:rPr>
                <w:szCs w:val="24"/>
              </w:rPr>
            </w:pPr>
            <w:r w:rsidRPr="00340A7E">
              <w:rPr>
                <w:szCs w:val="24"/>
              </w:rPr>
              <w:t>51%</w:t>
            </w:r>
          </w:p>
          <w:p w:rsidR="00767189" w:rsidRPr="00340A7E" w:rsidRDefault="00767189" w:rsidP="00767189">
            <w:pPr>
              <w:jc w:val="center"/>
              <w:rPr>
                <w:szCs w:val="24"/>
              </w:rPr>
            </w:pPr>
            <w:r w:rsidRPr="00340A7E">
              <w:rPr>
                <w:szCs w:val="24"/>
              </w:rPr>
              <w:t>3%</w:t>
            </w:r>
          </w:p>
        </w:tc>
      </w:tr>
    </w:tbl>
    <w:p w:rsidR="00767189" w:rsidRPr="00340A7E" w:rsidRDefault="00432369" w:rsidP="00D31AD3">
      <w:pPr>
        <w:ind w:left="993"/>
        <w:rPr>
          <w:i/>
          <w:sz w:val="24"/>
          <w:szCs w:val="24"/>
          <w:lang w:val="id-ID"/>
        </w:rPr>
      </w:pPr>
      <w:r>
        <w:rPr>
          <w:i/>
          <w:sz w:val="24"/>
          <w:szCs w:val="24"/>
          <w:lang w:val="id-ID"/>
        </w:rPr>
        <w:t>Sumber: Data primer d</w:t>
      </w:r>
      <w:r w:rsidR="00D31AD3" w:rsidRPr="00340A7E">
        <w:rPr>
          <w:i/>
          <w:sz w:val="24"/>
          <w:szCs w:val="24"/>
          <w:lang w:val="id-ID"/>
        </w:rPr>
        <w:t>iolah, 2021</w:t>
      </w:r>
    </w:p>
    <w:p w:rsidR="00D31AD3" w:rsidRPr="00340A7E" w:rsidRDefault="00D31AD3" w:rsidP="00D31AD3">
      <w:pPr>
        <w:ind w:firstLine="426"/>
        <w:rPr>
          <w:b/>
          <w:sz w:val="24"/>
          <w:szCs w:val="24"/>
          <w:lang w:val="id-ID"/>
        </w:rPr>
      </w:pPr>
    </w:p>
    <w:p w:rsidR="00D31AD3" w:rsidRPr="00340A7E" w:rsidRDefault="00D31AD3" w:rsidP="00D31AD3">
      <w:pPr>
        <w:jc w:val="both"/>
        <w:rPr>
          <w:b/>
          <w:sz w:val="24"/>
          <w:szCs w:val="24"/>
        </w:rPr>
      </w:pPr>
      <w:r w:rsidRPr="00340A7E">
        <w:rPr>
          <w:b/>
          <w:sz w:val="24"/>
          <w:szCs w:val="24"/>
        </w:rPr>
        <w:t>Umur</w:t>
      </w:r>
    </w:p>
    <w:p w:rsidR="00D31AD3" w:rsidRPr="00340A7E" w:rsidRDefault="00D31AD3" w:rsidP="00D31AD3">
      <w:pPr>
        <w:ind w:firstLine="426"/>
        <w:jc w:val="both"/>
        <w:rPr>
          <w:sz w:val="24"/>
          <w:szCs w:val="24"/>
        </w:rPr>
      </w:pPr>
      <w:r w:rsidRPr="00340A7E">
        <w:rPr>
          <w:sz w:val="24"/>
          <w:szCs w:val="24"/>
        </w:rPr>
        <w:t>Berdasarkan Tabel 4.1, Umur merupakan salah satu faktor yang mempengaruhi petani dalam menjalankan usahanya, umur petani akan mempengaruhi kemampuan fisik bekerja dan cara berpikir. Umur terendah responden pada penelitian ini adalah 30 tahun, sedangkan umur tertinggi adalah 57 tahun. Dengan rata-rata umur responden adalah 41 tahun. Umur petani mayoritas berada pada rentang umur 30 tahun sampai 49 tahun. Usia petani pada tempat penelitian masih tergolong usia produktif untuk melakukan kegiatan usahatani. Menurut Simanjuntak dalam Ranti (2009), menyatakan bahwa usia petani berkisar antara usia 15-54 tahun merupakan kelompok tenaga kerja yang produktif, petani yang produktif memiliki kemampuan fisik yang lebih kuat sehingga dapat memberikan sumbangan tenaga kerja yang lebih besar terhadap kegiatan budidayanya.</w:t>
      </w:r>
    </w:p>
    <w:p w:rsidR="00D31AD3" w:rsidRPr="00340A7E" w:rsidRDefault="00D31AD3" w:rsidP="00D31AD3">
      <w:pPr>
        <w:jc w:val="both"/>
        <w:rPr>
          <w:sz w:val="24"/>
          <w:szCs w:val="24"/>
        </w:rPr>
      </w:pPr>
    </w:p>
    <w:p w:rsidR="00D31AD3" w:rsidRPr="00340A7E" w:rsidRDefault="00D31AD3" w:rsidP="00D31AD3">
      <w:pPr>
        <w:jc w:val="both"/>
        <w:rPr>
          <w:b/>
          <w:sz w:val="24"/>
          <w:szCs w:val="24"/>
        </w:rPr>
      </w:pPr>
      <w:r w:rsidRPr="00340A7E">
        <w:rPr>
          <w:b/>
          <w:sz w:val="24"/>
          <w:szCs w:val="24"/>
        </w:rPr>
        <w:t>Tingkat pendidikan</w:t>
      </w:r>
    </w:p>
    <w:p w:rsidR="00D31AD3" w:rsidRPr="00340A7E" w:rsidRDefault="00D31AD3" w:rsidP="00D31AD3">
      <w:pPr>
        <w:ind w:firstLine="426"/>
        <w:jc w:val="both"/>
        <w:rPr>
          <w:sz w:val="24"/>
          <w:szCs w:val="24"/>
        </w:rPr>
      </w:pPr>
      <w:r w:rsidRPr="00340A7E">
        <w:rPr>
          <w:sz w:val="24"/>
          <w:szCs w:val="24"/>
        </w:rPr>
        <w:t xml:space="preserve">Tabel diatas menunjukan tingkat pendidikan merupakan faktor yang dapat menunjang dalam penyerapan teknologi ataupun inovasi baru dalam bidang pertanian. Tingkat pendidikan yang rendah akan menyebabkan lambatnya daya serap petani terhadap perkembangan teknologi sehingga terjadi kesulitan dan butuh waktu yang lama dalam mengadopsi inovasi yang baru. Tingkat pendidikan responden pada penelitian ini dibagi menjadi empat kategori, yaitu TS disebut tingkat pendidikan sangat rendah, tamat SD disebut sebagai tingkat pendidikan rendah, tamat SMP disebut tingkat pendidikan sedang, serta tamat SMA disebut tingkat pendidikan tinggi. Dalam penelitian ini dari 75 petani responden menunjukan tingkat pendidikan formal responden mayoritas tamatan Sekolah Dasar atau bisa dikategorikan sebagai tingkat pendidikan rendah yaitu sebanyak 35 orang. Menurut Bahua dan Limonu, 2015 menyatakan bahwa </w:t>
      </w:r>
      <w:r w:rsidRPr="00340A7E">
        <w:rPr>
          <w:sz w:val="24"/>
          <w:szCs w:val="24"/>
        </w:rPr>
        <w:lastRenderedPageBreak/>
        <w:t>pengetahuan petani juga merupakan dasar dalam memahami suatu usahatani pada subsistem hulu sampai pada subsistem hilir, sedangkan keterampilan petani dapat berhasil jika ditunjang oelh pengetahuan berusahatani.</w:t>
      </w:r>
    </w:p>
    <w:p w:rsidR="00D31AD3" w:rsidRPr="00340A7E" w:rsidRDefault="00D31AD3" w:rsidP="00D31AD3">
      <w:pPr>
        <w:ind w:firstLine="426"/>
        <w:rPr>
          <w:b/>
          <w:sz w:val="24"/>
          <w:szCs w:val="24"/>
          <w:lang w:val="id-ID"/>
        </w:rPr>
      </w:pPr>
    </w:p>
    <w:p w:rsidR="00D31AD3" w:rsidRPr="00340A7E" w:rsidRDefault="00D31AD3" w:rsidP="00D31AD3">
      <w:pPr>
        <w:jc w:val="both"/>
        <w:rPr>
          <w:b/>
          <w:sz w:val="24"/>
          <w:szCs w:val="24"/>
        </w:rPr>
      </w:pPr>
      <w:r w:rsidRPr="00340A7E">
        <w:rPr>
          <w:b/>
          <w:sz w:val="24"/>
          <w:szCs w:val="24"/>
        </w:rPr>
        <w:t>Pengalaman Berusahatani</w:t>
      </w:r>
    </w:p>
    <w:p w:rsidR="00D31AD3" w:rsidRPr="00340A7E" w:rsidRDefault="00D31AD3" w:rsidP="00D31AD3">
      <w:pPr>
        <w:ind w:firstLine="426"/>
        <w:jc w:val="both"/>
        <w:rPr>
          <w:sz w:val="24"/>
          <w:szCs w:val="24"/>
        </w:rPr>
      </w:pPr>
      <w:r w:rsidRPr="00340A7E">
        <w:rPr>
          <w:sz w:val="24"/>
          <w:szCs w:val="24"/>
        </w:rPr>
        <w:t>Pada Tabel diatas menunjukan bahwa pengalaman petani dalam berusahatani antara 21 sampai 30 tahun sebanyak 38 jiwa atau 51%.  Hasil ini menunjukan petani di DesaPalakahembi memiliki tingkat pengalaman yang tinggi dalam melakukan usahatani, dimana tingkat pengalaman berusahatani juga berpengaruh terhadap tingkat kemampuan dalam berusahatani. Pengalaman usahatani juga dapat menambah keterampilan petani dan meningkatkan sistem berusahatani yang lebih baik. Menurut Manyamsari dan Mujiburrahmad, 2014 menyatakan petani yang memiliki pengalaman yang tinggi biasanya akan lebih dewasa dalam menghadapi berbagai permasalahan dalam usahatani.</w:t>
      </w:r>
    </w:p>
    <w:p w:rsidR="00D31AD3" w:rsidRPr="00340A7E" w:rsidRDefault="00D31AD3" w:rsidP="00D31AD3">
      <w:pPr>
        <w:ind w:firstLine="426"/>
        <w:jc w:val="both"/>
        <w:rPr>
          <w:sz w:val="24"/>
          <w:szCs w:val="24"/>
        </w:rPr>
      </w:pPr>
    </w:p>
    <w:p w:rsidR="00D31AD3" w:rsidRPr="00340A7E" w:rsidRDefault="00D31AD3" w:rsidP="00D31AD3">
      <w:pPr>
        <w:jc w:val="both"/>
        <w:rPr>
          <w:b/>
          <w:sz w:val="24"/>
          <w:szCs w:val="24"/>
        </w:rPr>
      </w:pPr>
      <w:r w:rsidRPr="00340A7E">
        <w:rPr>
          <w:b/>
          <w:sz w:val="24"/>
          <w:szCs w:val="24"/>
        </w:rPr>
        <w:t>Uji Validitas</w:t>
      </w:r>
    </w:p>
    <w:p w:rsidR="00D31AD3" w:rsidRPr="00340A7E" w:rsidRDefault="00D31AD3" w:rsidP="00D31AD3">
      <w:pPr>
        <w:ind w:firstLine="426"/>
        <w:jc w:val="both"/>
        <w:rPr>
          <w:sz w:val="24"/>
          <w:szCs w:val="24"/>
        </w:rPr>
      </w:pPr>
      <w:r w:rsidRPr="00340A7E">
        <w:rPr>
          <w:sz w:val="24"/>
          <w:szCs w:val="24"/>
        </w:rPr>
        <w:t>Ui Validitas dan reliabilitas instrumen diuji untuk mengetahui apakah instrument penelitian yang digunakan valid dan reliable. Dengan kata lain alat atau kuesioner yang digunakan harus dapat mengukur apa yang diukur. Sedangkan instrument yang reliable berarti instrument yang digunakan dapat dipercaya dan dapat diandalkan, sehingga hasil instrument tersebut konsisten dan dapat digunakan untuk penelitian yang sama berkali-kali.</w:t>
      </w:r>
    </w:p>
    <w:p w:rsidR="00D31AD3" w:rsidRPr="00340A7E" w:rsidRDefault="00D31AD3" w:rsidP="00D31AD3">
      <w:pPr>
        <w:ind w:firstLine="426"/>
        <w:jc w:val="both"/>
        <w:rPr>
          <w:sz w:val="24"/>
          <w:szCs w:val="24"/>
        </w:rPr>
      </w:pPr>
      <w:r w:rsidRPr="00340A7E">
        <w:rPr>
          <w:sz w:val="24"/>
          <w:szCs w:val="24"/>
        </w:rPr>
        <w:t xml:space="preserve">Uji validitas dilakukan dengan membandingkan nilai r hitung dari nilai relevan atau variabel penelitian atau variabel penelitian dengan nilai r tabel. Validitas kuesioner tergatung dari r hitung &gt; r tabel, maka pertanyaan yang diajukan dalam kuisioner valid dan sebaliknya, jika r hitung &lt; r tabel, maka pertanyaan yang diajukan dalam kuisioner tidak valid. </w:t>
      </w:r>
    </w:p>
    <w:p w:rsidR="00D31AD3" w:rsidRPr="00340A7E" w:rsidRDefault="00D31AD3" w:rsidP="00D31AD3">
      <w:pPr>
        <w:rPr>
          <w:b/>
          <w:sz w:val="24"/>
          <w:szCs w:val="24"/>
          <w:lang w:val="id-ID"/>
        </w:rPr>
      </w:pPr>
    </w:p>
    <w:p w:rsidR="00D31AD3" w:rsidRPr="00340A7E" w:rsidRDefault="00D31AD3" w:rsidP="00C80365">
      <w:pPr>
        <w:jc w:val="center"/>
        <w:rPr>
          <w:b/>
          <w:sz w:val="24"/>
          <w:szCs w:val="24"/>
        </w:rPr>
      </w:pPr>
      <w:r w:rsidRPr="00340A7E">
        <w:rPr>
          <w:b/>
          <w:sz w:val="24"/>
          <w:szCs w:val="24"/>
        </w:rPr>
        <w:t>Tabel 4.2</w:t>
      </w:r>
    </w:p>
    <w:p w:rsidR="00D31AD3" w:rsidRPr="00340A7E" w:rsidRDefault="00D31AD3" w:rsidP="00D31AD3">
      <w:pPr>
        <w:spacing w:after="240"/>
        <w:jc w:val="center"/>
        <w:rPr>
          <w:b/>
          <w:sz w:val="24"/>
          <w:szCs w:val="24"/>
        </w:rPr>
      </w:pPr>
      <w:r w:rsidRPr="00340A7E">
        <w:rPr>
          <w:b/>
          <w:sz w:val="24"/>
          <w:szCs w:val="24"/>
        </w:rPr>
        <w:t>Hasil Uji Validitas Item-Item Variabel</w:t>
      </w:r>
    </w:p>
    <w:tbl>
      <w:tblPr>
        <w:tblStyle w:val="TableGrid"/>
        <w:tblW w:w="0" w:type="auto"/>
        <w:tblInd w:w="166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1606"/>
        <w:gridCol w:w="1500"/>
        <w:gridCol w:w="1430"/>
      </w:tblGrid>
      <w:tr w:rsidR="00D31AD3" w:rsidRPr="00340A7E" w:rsidTr="00D31AD3">
        <w:trPr>
          <w:trHeight w:val="228"/>
        </w:trPr>
        <w:tc>
          <w:tcPr>
            <w:tcW w:w="1417" w:type="dxa"/>
            <w:tcBorders>
              <w:top w:val="single" w:sz="4" w:space="0" w:color="auto"/>
              <w:bottom w:val="single" w:sz="4" w:space="0" w:color="auto"/>
            </w:tcBorders>
            <w:vAlign w:val="center"/>
          </w:tcPr>
          <w:p w:rsidR="00D31AD3" w:rsidRPr="00340A7E" w:rsidRDefault="00D31AD3" w:rsidP="00D31AD3">
            <w:pPr>
              <w:jc w:val="center"/>
              <w:rPr>
                <w:b/>
                <w:szCs w:val="24"/>
              </w:rPr>
            </w:pPr>
            <w:r w:rsidRPr="00340A7E">
              <w:rPr>
                <w:b/>
                <w:szCs w:val="24"/>
              </w:rPr>
              <w:t>Indikator</w:t>
            </w:r>
          </w:p>
        </w:tc>
        <w:tc>
          <w:tcPr>
            <w:tcW w:w="1606" w:type="dxa"/>
            <w:tcBorders>
              <w:top w:val="single" w:sz="4" w:space="0" w:color="auto"/>
              <w:bottom w:val="single" w:sz="4" w:space="0" w:color="auto"/>
            </w:tcBorders>
            <w:vAlign w:val="center"/>
          </w:tcPr>
          <w:p w:rsidR="00D31AD3" w:rsidRPr="00340A7E" w:rsidRDefault="00D31AD3" w:rsidP="00D31AD3">
            <w:pPr>
              <w:jc w:val="center"/>
              <w:rPr>
                <w:b/>
                <w:szCs w:val="24"/>
              </w:rPr>
            </w:pPr>
            <w:r w:rsidRPr="00340A7E">
              <w:rPr>
                <w:b/>
                <w:szCs w:val="24"/>
              </w:rPr>
              <w:t>r hitung</w:t>
            </w:r>
          </w:p>
        </w:tc>
        <w:tc>
          <w:tcPr>
            <w:tcW w:w="1500" w:type="dxa"/>
            <w:tcBorders>
              <w:top w:val="single" w:sz="4" w:space="0" w:color="auto"/>
              <w:bottom w:val="single" w:sz="4" w:space="0" w:color="auto"/>
            </w:tcBorders>
            <w:vAlign w:val="center"/>
          </w:tcPr>
          <w:p w:rsidR="00D31AD3" w:rsidRPr="00340A7E" w:rsidRDefault="00D31AD3" w:rsidP="00D31AD3">
            <w:pPr>
              <w:jc w:val="center"/>
              <w:rPr>
                <w:b/>
                <w:szCs w:val="24"/>
              </w:rPr>
            </w:pPr>
            <w:r w:rsidRPr="00340A7E">
              <w:rPr>
                <w:b/>
                <w:szCs w:val="24"/>
              </w:rPr>
              <w:t>r tabel</w:t>
            </w:r>
          </w:p>
        </w:tc>
        <w:tc>
          <w:tcPr>
            <w:tcW w:w="1430" w:type="dxa"/>
            <w:tcBorders>
              <w:top w:val="single" w:sz="4" w:space="0" w:color="auto"/>
              <w:bottom w:val="single" w:sz="4" w:space="0" w:color="auto"/>
            </w:tcBorders>
            <w:vAlign w:val="center"/>
          </w:tcPr>
          <w:p w:rsidR="00D31AD3" w:rsidRPr="00340A7E" w:rsidRDefault="00D31AD3" w:rsidP="00D31AD3">
            <w:pPr>
              <w:jc w:val="center"/>
              <w:rPr>
                <w:b/>
                <w:szCs w:val="24"/>
              </w:rPr>
            </w:pPr>
            <w:r w:rsidRPr="00340A7E">
              <w:rPr>
                <w:b/>
                <w:szCs w:val="24"/>
              </w:rPr>
              <w:t>Keterangan</w:t>
            </w:r>
          </w:p>
        </w:tc>
      </w:tr>
      <w:tr w:rsidR="00D31AD3" w:rsidRPr="00340A7E" w:rsidTr="00D31AD3">
        <w:tc>
          <w:tcPr>
            <w:tcW w:w="1417" w:type="dxa"/>
            <w:tcBorders>
              <w:top w:val="single" w:sz="4" w:space="0" w:color="auto"/>
            </w:tcBorders>
          </w:tcPr>
          <w:p w:rsidR="00D31AD3" w:rsidRPr="00340A7E" w:rsidRDefault="00D31AD3" w:rsidP="00340A7E">
            <w:pPr>
              <w:jc w:val="center"/>
              <w:rPr>
                <w:szCs w:val="24"/>
              </w:rPr>
            </w:pPr>
            <w:r w:rsidRPr="00340A7E">
              <w:rPr>
                <w:szCs w:val="24"/>
              </w:rPr>
              <w:t>X1</w:t>
            </w:r>
          </w:p>
        </w:tc>
        <w:tc>
          <w:tcPr>
            <w:tcW w:w="1606" w:type="dxa"/>
            <w:tcBorders>
              <w:top w:val="single" w:sz="4" w:space="0" w:color="auto"/>
            </w:tcBorders>
          </w:tcPr>
          <w:p w:rsidR="00D31AD3" w:rsidRPr="00340A7E" w:rsidRDefault="00D31AD3" w:rsidP="00340A7E">
            <w:pPr>
              <w:jc w:val="center"/>
              <w:rPr>
                <w:szCs w:val="24"/>
              </w:rPr>
            </w:pPr>
            <w:r w:rsidRPr="00340A7E">
              <w:rPr>
                <w:szCs w:val="24"/>
              </w:rPr>
              <w:t>0.311</w:t>
            </w:r>
          </w:p>
        </w:tc>
        <w:tc>
          <w:tcPr>
            <w:tcW w:w="1500" w:type="dxa"/>
            <w:tcBorders>
              <w:top w:val="single" w:sz="4" w:space="0" w:color="auto"/>
            </w:tcBorders>
          </w:tcPr>
          <w:p w:rsidR="00D31AD3" w:rsidRPr="00340A7E" w:rsidRDefault="00D31AD3" w:rsidP="00340A7E">
            <w:pPr>
              <w:jc w:val="center"/>
              <w:rPr>
                <w:szCs w:val="24"/>
              </w:rPr>
            </w:pPr>
            <w:r w:rsidRPr="00340A7E">
              <w:rPr>
                <w:szCs w:val="24"/>
              </w:rPr>
              <w:t>0.227</w:t>
            </w:r>
          </w:p>
        </w:tc>
        <w:tc>
          <w:tcPr>
            <w:tcW w:w="1430" w:type="dxa"/>
            <w:tcBorders>
              <w:top w:val="single" w:sz="4" w:space="0" w:color="auto"/>
            </w:tcBorders>
          </w:tcPr>
          <w:p w:rsidR="00D31AD3" w:rsidRPr="00340A7E" w:rsidRDefault="00D31AD3" w:rsidP="00340A7E">
            <w:pPr>
              <w:jc w:val="center"/>
              <w:rPr>
                <w:szCs w:val="24"/>
              </w:rPr>
            </w:pPr>
            <w:r w:rsidRPr="00340A7E">
              <w:rPr>
                <w:szCs w:val="24"/>
              </w:rPr>
              <w:t>Valid</w:t>
            </w:r>
          </w:p>
        </w:tc>
      </w:tr>
      <w:tr w:rsidR="00D31AD3" w:rsidRPr="00340A7E" w:rsidTr="00D31AD3">
        <w:tc>
          <w:tcPr>
            <w:tcW w:w="1417" w:type="dxa"/>
          </w:tcPr>
          <w:p w:rsidR="00D31AD3" w:rsidRPr="00340A7E" w:rsidRDefault="00D31AD3" w:rsidP="00340A7E">
            <w:pPr>
              <w:jc w:val="center"/>
              <w:rPr>
                <w:szCs w:val="24"/>
              </w:rPr>
            </w:pPr>
            <w:r w:rsidRPr="00340A7E">
              <w:rPr>
                <w:szCs w:val="24"/>
              </w:rPr>
              <w:t>X2</w:t>
            </w:r>
          </w:p>
        </w:tc>
        <w:tc>
          <w:tcPr>
            <w:tcW w:w="1606" w:type="dxa"/>
          </w:tcPr>
          <w:p w:rsidR="00D31AD3" w:rsidRPr="00340A7E" w:rsidRDefault="00D31AD3" w:rsidP="00340A7E">
            <w:pPr>
              <w:jc w:val="center"/>
              <w:rPr>
                <w:szCs w:val="24"/>
              </w:rPr>
            </w:pPr>
            <w:r w:rsidRPr="00340A7E">
              <w:rPr>
                <w:szCs w:val="24"/>
              </w:rPr>
              <w:t>0.375</w:t>
            </w:r>
          </w:p>
        </w:tc>
        <w:tc>
          <w:tcPr>
            <w:tcW w:w="1500" w:type="dxa"/>
          </w:tcPr>
          <w:p w:rsidR="00D31AD3" w:rsidRPr="00340A7E" w:rsidRDefault="00D31AD3" w:rsidP="00340A7E">
            <w:pPr>
              <w:jc w:val="center"/>
              <w:rPr>
                <w:szCs w:val="24"/>
              </w:rPr>
            </w:pPr>
            <w:r w:rsidRPr="00340A7E">
              <w:rPr>
                <w:szCs w:val="24"/>
              </w:rPr>
              <w:t>0.227</w:t>
            </w:r>
          </w:p>
        </w:tc>
        <w:tc>
          <w:tcPr>
            <w:tcW w:w="1430" w:type="dxa"/>
          </w:tcPr>
          <w:p w:rsidR="00D31AD3" w:rsidRPr="00340A7E" w:rsidRDefault="00D31AD3" w:rsidP="00340A7E">
            <w:pPr>
              <w:jc w:val="center"/>
              <w:rPr>
                <w:szCs w:val="24"/>
              </w:rPr>
            </w:pPr>
            <w:r w:rsidRPr="00340A7E">
              <w:rPr>
                <w:szCs w:val="24"/>
              </w:rPr>
              <w:t>Valid</w:t>
            </w:r>
          </w:p>
        </w:tc>
      </w:tr>
      <w:tr w:rsidR="00D31AD3" w:rsidRPr="00340A7E" w:rsidTr="00D31AD3">
        <w:tc>
          <w:tcPr>
            <w:tcW w:w="1417" w:type="dxa"/>
          </w:tcPr>
          <w:p w:rsidR="00D31AD3" w:rsidRPr="00340A7E" w:rsidRDefault="00D31AD3" w:rsidP="00340A7E">
            <w:pPr>
              <w:jc w:val="center"/>
              <w:rPr>
                <w:szCs w:val="24"/>
              </w:rPr>
            </w:pPr>
            <w:r w:rsidRPr="00340A7E">
              <w:rPr>
                <w:szCs w:val="24"/>
              </w:rPr>
              <w:t>X3</w:t>
            </w:r>
          </w:p>
        </w:tc>
        <w:tc>
          <w:tcPr>
            <w:tcW w:w="1606" w:type="dxa"/>
          </w:tcPr>
          <w:p w:rsidR="00D31AD3" w:rsidRPr="00340A7E" w:rsidRDefault="00D31AD3" w:rsidP="00340A7E">
            <w:pPr>
              <w:jc w:val="center"/>
              <w:rPr>
                <w:szCs w:val="24"/>
              </w:rPr>
            </w:pPr>
            <w:r w:rsidRPr="00340A7E">
              <w:rPr>
                <w:szCs w:val="24"/>
              </w:rPr>
              <w:t>0.333</w:t>
            </w:r>
          </w:p>
        </w:tc>
        <w:tc>
          <w:tcPr>
            <w:tcW w:w="1500" w:type="dxa"/>
          </w:tcPr>
          <w:p w:rsidR="00D31AD3" w:rsidRPr="00340A7E" w:rsidRDefault="00D31AD3" w:rsidP="00340A7E">
            <w:pPr>
              <w:jc w:val="center"/>
              <w:rPr>
                <w:szCs w:val="24"/>
              </w:rPr>
            </w:pPr>
            <w:r w:rsidRPr="00340A7E">
              <w:rPr>
                <w:szCs w:val="24"/>
              </w:rPr>
              <w:t>0.227</w:t>
            </w:r>
          </w:p>
        </w:tc>
        <w:tc>
          <w:tcPr>
            <w:tcW w:w="1430" w:type="dxa"/>
          </w:tcPr>
          <w:p w:rsidR="00D31AD3" w:rsidRPr="00340A7E" w:rsidRDefault="00D31AD3" w:rsidP="00340A7E">
            <w:pPr>
              <w:jc w:val="center"/>
              <w:rPr>
                <w:szCs w:val="24"/>
              </w:rPr>
            </w:pPr>
            <w:r w:rsidRPr="00340A7E">
              <w:rPr>
                <w:szCs w:val="24"/>
              </w:rPr>
              <w:t>Valid</w:t>
            </w:r>
          </w:p>
        </w:tc>
      </w:tr>
      <w:tr w:rsidR="00D31AD3" w:rsidRPr="00340A7E" w:rsidTr="00D31AD3">
        <w:tc>
          <w:tcPr>
            <w:tcW w:w="1417" w:type="dxa"/>
          </w:tcPr>
          <w:p w:rsidR="00D31AD3" w:rsidRPr="00340A7E" w:rsidRDefault="00D31AD3" w:rsidP="00340A7E">
            <w:pPr>
              <w:jc w:val="center"/>
              <w:rPr>
                <w:szCs w:val="24"/>
              </w:rPr>
            </w:pPr>
            <w:r w:rsidRPr="00340A7E">
              <w:rPr>
                <w:szCs w:val="24"/>
              </w:rPr>
              <w:t>X4</w:t>
            </w:r>
          </w:p>
        </w:tc>
        <w:tc>
          <w:tcPr>
            <w:tcW w:w="1606" w:type="dxa"/>
          </w:tcPr>
          <w:p w:rsidR="00D31AD3" w:rsidRPr="00340A7E" w:rsidRDefault="00D31AD3" w:rsidP="00340A7E">
            <w:pPr>
              <w:jc w:val="center"/>
              <w:rPr>
                <w:szCs w:val="24"/>
              </w:rPr>
            </w:pPr>
            <w:r w:rsidRPr="00340A7E">
              <w:rPr>
                <w:szCs w:val="24"/>
              </w:rPr>
              <w:t>0.542</w:t>
            </w:r>
          </w:p>
        </w:tc>
        <w:tc>
          <w:tcPr>
            <w:tcW w:w="1500" w:type="dxa"/>
          </w:tcPr>
          <w:p w:rsidR="00D31AD3" w:rsidRPr="00340A7E" w:rsidRDefault="00D31AD3" w:rsidP="00340A7E">
            <w:pPr>
              <w:jc w:val="center"/>
              <w:rPr>
                <w:szCs w:val="24"/>
              </w:rPr>
            </w:pPr>
            <w:r w:rsidRPr="00340A7E">
              <w:rPr>
                <w:szCs w:val="24"/>
              </w:rPr>
              <w:t>0.227</w:t>
            </w:r>
          </w:p>
        </w:tc>
        <w:tc>
          <w:tcPr>
            <w:tcW w:w="1430" w:type="dxa"/>
          </w:tcPr>
          <w:p w:rsidR="00D31AD3" w:rsidRPr="00340A7E" w:rsidRDefault="00D31AD3" w:rsidP="00340A7E">
            <w:pPr>
              <w:jc w:val="center"/>
              <w:rPr>
                <w:szCs w:val="24"/>
              </w:rPr>
            </w:pPr>
            <w:r w:rsidRPr="00340A7E">
              <w:rPr>
                <w:szCs w:val="24"/>
              </w:rPr>
              <w:t>Valid</w:t>
            </w:r>
          </w:p>
        </w:tc>
      </w:tr>
      <w:tr w:rsidR="00D31AD3" w:rsidRPr="00340A7E" w:rsidTr="00D31AD3">
        <w:tc>
          <w:tcPr>
            <w:tcW w:w="1417" w:type="dxa"/>
          </w:tcPr>
          <w:p w:rsidR="00D31AD3" w:rsidRPr="00340A7E" w:rsidRDefault="00D31AD3" w:rsidP="00340A7E">
            <w:pPr>
              <w:jc w:val="center"/>
              <w:rPr>
                <w:szCs w:val="24"/>
              </w:rPr>
            </w:pPr>
            <w:r w:rsidRPr="00340A7E">
              <w:rPr>
                <w:szCs w:val="24"/>
              </w:rPr>
              <w:t>X5</w:t>
            </w:r>
          </w:p>
        </w:tc>
        <w:tc>
          <w:tcPr>
            <w:tcW w:w="1606" w:type="dxa"/>
          </w:tcPr>
          <w:p w:rsidR="00D31AD3" w:rsidRPr="00340A7E" w:rsidRDefault="00D31AD3" w:rsidP="00340A7E">
            <w:pPr>
              <w:jc w:val="center"/>
              <w:rPr>
                <w:szCs w:val="24"/>
              </w:rPr>
            </w:pPr>
            <w:r w:rsidRPr="00340A7E">
              <w:rPr>
                <w:szCs w:val="24"/>
              </w:rPr>
              <w:t>0.350</w:t>
            </w:r>
          </w:p>
        </w:tc>
        <w:tc>
          <w:tcPr>
            <w:tcW w:w="1500" w:type="dxa"/>
          </w:tcPr>
          <w:p w:rsidR="00D31AD3" w:rsidRPr="00340A7E" w:rsidRDefault="00D31AD3" w:rsidP="00340A7E">
            <w:pPr>
              <w:jc w:val="center"/>
              <w:rPr>
                <w:szCs w:val="24"/>
              </w:rPr>
            </w:pPr>
            <w:r w:rsidRPr="00340A7E">
              <w:rPr>
                <w:szCs w:val="24"/>
              </w:rPr>
              <w:t>0.227</w:t>
            </w:r>
          </w:p>
        </w:tc>
        <w:tc>
          <w:tcPr>
            <w:tcW w:w="1430" w:type="dxa"/>
          </w:tcPr>
          <w:p w:rsidR="00D31AD3" w:rsidRPr="00340A7E" w:rsidRDefault="00D31AD3" w:rsidP="00340A7E">
            <w:pPr>
              <w:jc w:val="center"/>
              <w:rPr>
                <w:szCs w:val="24"/>
              </w:rPr>
            </w:pPr>
            <w:r w:rsidRPr="00340A7E">
              <w:rPr>
                <w:szCs w:val="24"/>
              </w:rPr>
              <w:t>Valid</w:t>
            </w:r>
          </w:p>
        </w:tc>
      </w:tr>
      <w:tr w:rsidR="00D31AD3" w:rsidRPr="00340A7E" w:rsidTr="00D31AD3">
        <w:tc>
          <w:tcPr>
            <w:tcW w:w="1417" w:type="dxa"/>
          </w:tcPr>
          <w:p w:rsidR="00D31AD3" w:rsidRPr="00340A7E" w:rsidRDefault="00D31AD3" w:rsidP="00340A7E">
            <w:pPr>
              <w:jc w:val="center"/>
              <w:rPr>
                <w:szCs w:val="24"/>
              </w:rPr>
            </w:pPr>
            <w:r w:rsidRPr="00340A7E">
              <w:rPr>
                <w:szCs w:val="24"/>
              </w:rPr>
              <w:t>X6</w:t>
            </w:r>
          </w:p>
        </w:tc>
        <w:tc>
          <w:tcPr>
            <w:tcW w:w="1606" w:type="dxa"/>
          </w:tcPr>
          <w:p w:rsidR="00D31AD3" w:rsidRPr="00340A7E" w:rsidRDefault="00D31AD3" w:rsidP="00340A7E">
            <w:pPr>
              <w:jc w:val="center"/>
              <w:rPr>
                <w:szCs w:val="24"/>
              </w:rPr>
            </w:pPr>
            <w:r w:rsidRPr="00340A7E">
              <w:rPr>
                <w:szCs w:val="24"/>
              </w:rPr>
              <w:t>0.547</w:t>
            </w:r>
          </w:p>
        </w:tc>
        <w:tc>
          <w:tcPr>
            <w:tcW w:w="1500" w:type="dxa"/>
          </w:tcPr>
          <w:p w:rsidR="00D31AD3" w:rsidRPr="00340A7E" w:rsidRDefault="00D31AD3" w:rsidP="00340A7E">
            <w:pPr>
              <w:jc w:val="center"/>
              <w:rPr>
                <w:szCs w:val="24"/>
              </w:rPr>
            </w:pPr>
            <w:r w:rsidRPr="00340A7E">
              <w:rPr>
                <w:szCs w:val="24"/>
              </w:rPr>
              <w:t>0.227</w:t>
            </w:r>
          </w:p>
        </w:tc>
        <w:tc>
          <w:tcPr>
            <w:tcW w:w="1430" w:type="dxa"/>
          </w:tcPr>
          <w:p w:rsidR="00D31AD3" w:rsidRPr="00340A7E" w:rsidRDefault="00D31AD3" w:rsidP="00340A7E">
            <w:pPr>
              <w:jc w:val="center"/>
              <w:rPr>
                <w:szCs w:val="24"/>
              </w:rPr>
            </w:pPr>
            <w:r w:rsidRPr="00340A7E">
              <w:rPr>
                <w:szCs w:val="24"/>
              </w:rPr>
              <w:t>Valid</w:t>
            </w:r>
          </w:p>
        </w:tc>
      </w:tr>
      <w:tr w:rsidR="00D31AD3" w:rsidRPr="00340A7E" w:rsidTr="00D31AD3">
        <w:tc>
          <w:tcPr>
            <w:tcW w:w="1417" w:type="dxa"/>
          </w:tcPr>
          <w:p w:rsidR="00D31AD3" w:rsidRPr="00340A7E" w:rsidRDefault="00D31AD3" w:rsidP="00340A7E">
            <w:pPr>
              <w:jc w:val="center"/>
              <w:rPr>
                <w:szCs w:val="24"/>
              </w:rPr>
            </w:pPr>
            <w:r w:rsidRPr="00340A7E">
              <w:rPr>
                <w:szCs w:val="24"/>
              </w:rPr>
              <w:t>X7</w:t>
            </w:r>
          </w:p>
        </w:tc>
        <w:tc>
          <w:tcPr>
            <w:tcW w:w="1606" w:type="dxa"/>
          </w:tcPr>
          <w:p w:rsidR="00D31AD3" w:rsidRPr="00340A7E" w:rsidRDefault="00D31AD3" w:rsidP="00340A7E">
            <w:pPr>
              <w:jc w:val="center"/>
              <w:rPr>
                <w:szCs w:val="24"/>
              </w:rPr>
            </w:pPr>
            <w:r w:rsidRPr="00340A7E">
              <w:rPr>
                <w:szCs w:val="24"/>
              </w:rPr>
              <w:t>0.488</w:t>
            </w:r>
          </w:p>
        </w:tc>
        <w:tc>
          <w:tcPr>
            <w:tcW w:w="1500" w:type="dxa"/>
          </w:tcPr>
          <w:p w:rsidR="00D31AD3" w:rsidRPr="00340A7E" w:rsidRDefault="00D31AD3" w:rsidP="00340A7E">
            <w:pPr>
              <w:jc w:val="center"/>
              <w:rPr>
                <w:szCs w:val="24"/>
              </w:rPr>
            </w:pPr>
            <w:r w:rsidRPr="00340A7E">
              <w:rPr>
                <w:szCs w:val="24"/>
              </w:rPr>
              <w:t>0.227</w:t>
            </w:r>
          </w:p>
        </w:tc>
        <w:tc>
          <w:tcPr>
            <w:tcW w:w="1430" w:type="dxa"/>
          </w:tcPr>
          <w:p w:rsidR="00D31AD3" w:rsidRPr="00340A7E" w:rsidRDefault="00D31AD3" w:rsidP="00340A7E">
            <w:pPr>
              <w:jc w:val="center"/>
              <w:rPr>
                <w:szCs w:val="24"/>
              </w:rPr>
            </w:pPr>
            <w:r w:rsidRPr="00340A7E">
              <w:rPr>
                <w:szCs w:val="24"/>
              </w:rPr>
              <w:t>Valid</w:t>
            </w:r>
          </w:p>
        </w:tc>
      </w:tr>
      <w:tr w:rsidR="00D31AD3" w:rsidRPr="00340A7E" w:rsidTr="00D31AD3">
        <w:tc>
          <w:tcPr>
            <w:tcW w:w="1417" w:type="dxa"/>
          </w:tcPr>
          <w:p w:rsidR="00D31AD3" w:rsidRPr="00340A7E" w:rsidRDefault="00D31AD3" w:rsidP="00340A7E">
            <w:pPr>
              <w:jc w:val="center"/>
              <w:rPr>
                <w:szCs w:val="24"/>
              </w:rPr>
            </w:pPr>
            <w:r w:rsidRPr="00340A7E">
              <w:rPr>
                <w:szCs w:val="24"/>
              </w:rPr>
              <w:t>X8</w:t>
            </w:r>
          </w:p>
        </w:tc>
        <w:tc>
          <w:tcPr>
            <w:tcW w:w="1606" w:type="dxa"/>
          </w:tcPr>
          <w:p w:rsidR="00D31AD3" w:rsidRPr="00340A7E" w:rsidRDefault="00D31AD3" w:rsidP="00340A7E">
            <w:pPr>
              <w:jc w:val="center"/>
              <w:rPr>
                <w:szCs w:val="24"/>
              </w:rPr>
            </w:pPr>
            <w:r w:rsidRPr="00340A7E">
              <w:rPr>
                <w:szCs w:val="24"/>
              </w:rPr>
              <w:t>0.340</w:t>
            </w:r>
          </w:p>
        </w:tc>
        <w:tc>
          <w:tcPr>
            <w:tcW w:w="1500" w:type="dxa"/>
          </w:tcPr>
          <w:p w:rsidR="00D31AD3" w:rsidRPr="00340A7E" w:rsidRDefault="00D31AD3" w:rsidP="00340A7E">
            <w:pPr>
              <w:jc w:val="center"/>
              <w:rPr>
                <w:szCs w:val="24"/>
              </w:rPr>
            </w:pPr>
            <w:r w:rsidRPr="00340A7E">
              <w:rPr>
                <w:szCs w:val="24"/>
              </w:rPr>
              <w:t>0.227</w:t>
            </w:r>
          </w:p>
        </w:tc>
        <w:tc>
          <w:tcPr>
            <w:tcW w:w="1430" w:type="dxa"/>
          </w:tcPr>
          <w:p w:rsidR="00D31AD3" w:rsidRPr="00340A7E" w:rsidRDefault="00D31AD3" w:rsidP="00340A7E">
            <w:pPr>
              <w:jc w:val="center"/>
              <w:rPr>
                <w:szCs w:val="24"/>
              </w:rPr>
            </w:pPr>
            <w:r w:rsidRPr="00340A7E">
              <w:rPr>
                <w:szCs w:val="24"/>
              </w:rPr>
              <w:t>Valid</w:t>
            </w:r>
          </w:p>
        </w:tc>
      </w:tr>
      <w:tr w:rsidR="00D31AD3" w:rsidRPr="00340A7E" w:rsidTr="00D31AD3">
        <w:tc>
          <w:tcPr>
            <w:tcW w:w="1417" w:type="dxa"/>
          </w:tcPr>
          <w:p w:rsidR="00D31AD3" w:rsidRPr="00340A7E" w:rsidRDefault="00D31AD3" w:rsidP="00340A7E">
            <w:pPr>
              <w:jc w:val="center"/>
              <w:rPr>
                <w:szCs w:val="24"/>
              </w:rPr>
            </w:pPr>
            <w:r w:rsidRPr="00340A7E">
              <w:rPr>
                <w:szCs w:val="24"/>
              </w:rPr>
              <w:t>X9</w:t>
            </w:r>
          </w:p>
        </w:tc>
        <w:tc>
          <w:tcPr>
            <w:tcW w:w="1606" w:type="dxa"/>
          </w:tcPr>
          <w:p w:rsidR="00D31AD3" w:rsidRPr="00340A7E" w:rsidRDefault="00D31AD3" w:rsidP="00340A7E">
            <w:pPr>
              <w:jc w:val="center"/>
              <w:rPr>
                <w:szCs w:val="24"/>
              </w:rPr>
            </w:pPr>
            <w:r w:rsidRPr="00340A7E">
              <w:rPr>
                <w:szCs w:val="24"/>
              </w:rPr>
              <w:t>0.556</w:t>
            </w:r>
          </w:p>
        </w:tc>
        <w:tc>
          <w:tcPr>
            <w:tcW w:w="1500" w:type="dxa"/>
          </w:tcPr>
          <w:p w:rsidR="00D31AD3" w:rsidRPr="00340A7E" w:rsidRDefault="00D31AD3" w:rsidP="00340A7E">
            <w:pPr>
              <w:jc w:val="center"/>
              <w:rPr>
                <w:szCs w:val="24"/>
              </w:rPr>
            </w:pPr>
            <w:r w:rsidRPr="00340A7E">
              <w:rPr>
                <w:szCs w:val="24"/>
              </w:rPr>
              <w:t>0.227</w:t>
            </w:r>
          </w:p>
        </w:tc>
        <w:tc>
          <w:tcPr>
            <w:tcW w:w="1430" w:type="dxa"/>
          </w:tcPr>
          <w:p w:rsidR="00D31AD3" w:rsidRPr="00340A7E" w:rsidRDefault="00D31AD3" w:rsidP="00340A7E">
            <w:pPr>
              <w:jc w:val="center"/>
              <w:rPr>
                <w:szCs w:val="24"/>
              </w:rPr>
            </w:pPr>
            <w:r w:rsidRPr="00340A7E">
              <w:rPr>
                <w:szCs w:val="24"/>
              </w:rPr>
              <w:t>Valid</w:t>
            </w:r>
          </w:p>
        </w:tc>
      </w:tr>
      <w:tr w:rsidR="00D31AD3" w:rsidRPr="00340A7E" w:rsidTr="00D31AD3">
        <w:tc>
          <w:tcPr>
            <w:tcW w:w="1417" w:type="dxa"/>
          </w:tcPr>
          <w:p w:rsidR="00D31AD3" w:rsidRPr="00340A7E" w:rsidRDefault="00D31AD3" w:rsidP="00340A7E">
            <w:pPr>
              <w:jc w:val="center"/>
              <w:rPr>
                <w:szCs w:val="24"/>
              </w:rPr>
            </w:pPr>
            <w:r w:rsidRPr="00340A7E">
              <w:rPr>
                <w:szCs w:val="24"/>
              </w:rPr>
              <w:t>X10</w:t>
            </w:r>
          </w:p>
        </w:tc>
        <w:tc>
          <w:tcPr>
            <w:tcW w:w="1606" w:type="dxa"/>
          </w:tcPr>
          <w:p w:rsidR="00D31AD3" w:rsidRPr="00340A7E" w:rsidRDefault="00D31AD3" w:rsidP="00340A7E">
            <w:pPr>
              <w:jc w:val="center"/>
              <w:rPr>
                <w:szCs w:val="24"/>
              </w:rPr>
            </w:pPr>
            <w:r w:rsidRPr="00340A7E">
              <w:rPr>
                <w:szCs w:val="24"/>
              </w:rPr>
              <w:t>0.520</w:t>
            </w:r>
          </w:p>
        </w:tc>
        <w:tc>
          <w:tcPr>
            <w:tcW w:w="1500" w:type="dxa"/>
          </w:tcPr>
          <w:p w:rsidR="00D31AD3" w:rsidRPr="00340A7E" w:rsidRDefault="00D31AD3" w:rsidP="00340A7E">
            <w:pPr>
              <w:jc w:val="center"/>
              <w:rPr>
                <w:szCs w:val="24"/>
              </w:rPr>
            </w:pPr>
            <w:r w:rsidRPr="00340A7E">
              <w:rPr>
                <w:szCs w:val="24"/>
              </w:rPr>
              <w:t>0.227</w:t>
            </w:r>
          </w:p>
        </w:tc>
        <w:tc>
          <w:tcPr>
            <w:tcW w:w="1430" w:type="dxa"/>
          </w:tcPr>
          <w:p w:rsidR="00D31AD3" w:rsidRPr="00340A7E" w:rsidRDefault="00D31AD3" w:rsidP="00340A7E">
            <w:pPr>
              <w:jc w:val="center"/>
              <w:rPr>
                <w:szCs w:val="24"/>
              </w:rPr>
            </w:pPr>
            <w:r w:rsidRPr="00340A7E">
              <w:rPr>
                <w:szCs w:val="24"/>
              </w:rPr>
              <w:t>Valid</w:t>
            </w:r>
          </w:p>
        </w:tc>
      </w:tr>
      <w:tr w:rsidR="00D31AD3" w:rsidRPr="00340A7E" w:rsidTr="00D31AD3">
        <w:tc>
          <w:tcPr>
            <w:tcW w:w="1417" w:type="dxa"/>
          </w:tcPr>
          <w:p w:rsidR="00D31AD3" w:rsidRPr="00340A7E" w:rsidRDefault="00D31AD3" w:rsidP="00340A7E">
            <w:pPr>
              <w:jc w:val="center"/>
              <w:rPr>
                <w:szCs w:val="24"/>
              </w:rPr>
            </w:pPr>
            <w:r w:rsidRPr="00340A7E">
              <w:rPr>
                <w:szCs w:val="24"/>
              </w:rPr>
              <w:t>X11</w:t>
            </w:r>
          </w:p>
        </w:tc>
        <w:tc>
          <w:tcPr>
            <w:tcW w:w="1606" w:type="dxa"/>
          </w:tcPr>
          <w:p w:rsidR="00D31AD3" w:rsidRPr="00340A7E" w:rsidRDefault="00D31AD3" w:rsidP="00340A7E">
            <w:pPr>
              <w:jc w:val="center"/>
              <w:rPr>
                <w:szCs w:val="24"/>
              </w:rPr>
            </w:pPr>
            <w:r w:rsidRPr="00340A7E">
              <w:rPr>
                <w:szCs w:val="24"/>
              </w:rPr>
              <w:t>0.373</w:t>
            </w:r>
          </w:p>
        </w:tc>
        <w:tc>
          <w:tcPr>
            <w:tcW w:w="1500" w:type="dxa"/>
          </w:tcPr>
          <w:p w:rsidR="00D31AD3" w:rsidRPr="00340A7E" w:rsidRDefault="00D31AD3" w:rsidP="00340A7E">
            <w:pPr>
              <w:jc w:val="center"/>
              <w:rPr>
                <w:szCs w:val="24"/>
              </w:rPr>
            </w:pPr>
            <w:r w:rsidRPr="00340A7E">
              <w:rPr>
                <w:szCs w:val="24"/>
              </w:rPr>
              <w:t>0.227</w:t>
            </w:r>
          </w:p>
        </w:tc>
        <w:tc>
          <w:tcPr>
            <w:tcW w:w="1430" w:type="dxa"/>
          </w:tcPr>
          <w:p w:rsidR="00D31AD3" w:rsidRPr="00340A7E" w:rsidRDefault="00D31AD3" w:rsidP="00340A7E">
            <w:pPr>
              <w:jc w:val="center"/>
              <w:rPr>
                <w:szCs w:val="24"/>
              </w:rPr>
            </w:pPr>
            <w:r w:rsidRPr="00340A7E">
              <w:rPr>
                <w:szCs w:val="24"/>
              </w:rPr>
              <w:t>Valid</w:t>
            </w:r>
          </w:p>
        </w:tc>
      </w:tr>
      <w:tr w:rsidR="00D31AD3" w:rsidRPr="00340A7E" w:rsidTr="00D31AD3">
        <w:tc>
          <w:tcPr>
            <w:tcW w:w="1417" w:type="dxa"/>
          </w:tcPr>
          <w:p w:rsidR="00D31AD3" w:rsidRPr="00340A7E" w:rsidRDefault="00D31AD3" w:rsidP="00340A7E">
            <w:pPr>
              <w:jc w:val="center"/>
              <w:rPr>
                <w:szCs w:val="24"/>
              </w:rPr>
            </w:pPr>
            <w:r w:rsidRPr="00340A7E">
              <w:rPr>
                <w:szCs w:val="24"/>
              </w:rPr>
              <w:t>X12</w:t>
            </w:r>
          </w:p>
        </w:tc>
        <w:tc>
          <w:tcPr>
            <w:tcW w:w="1606" w:type="dxa"/>
          </w:tcPr>
          <w:p w:rsidR="00D31AD3" w:rsidRPr="00340A7E" w:rsidRDefault="00D31AD3" w:rsidP="00340A7E">
            <w:pPr>
              <w:jc w:val="center"/>
              <w:rPr>
                <w:szCs w:val="24"/>
              </w:rPr>
            </w:pPr>
            <w:r w:rsidRPr="00340A7E">
              <w:rPr>
                <w:szCs w:val="24"/>
              </w:rPr>
              <w:t>0.383</w:t>
            </w:r>
          </w:p>
        </w:tc>
        <w:tc>
          <w:tcPr>
            <w:tcW w:w="1500" w:type="dxa"/>
          </w:tcPr>
          <w:p w:rsidR="00D31AD3" w:rsidRPr="00340A7E" w:rsidRDefault="00D31AD3" w:rsidP="00340A7E">
            <w:pPr>
              <w:jc w:val="center"/>
              <w:rPr>
                <w:szCs w:val="24"/>
              </w:rPr>
            </w:pPr>
            <w:r w:rsidRPr="00340A7E">
              <w:rPr>
                <w:szCs w:val="24"/>
              </w:rPr>
              <w:t>0.227</w:t>
            </w:r>
          </w:p>
        </w:tc>
        <w:tc>
          <w:tcPr>
            <w:tcW w:w="1430" w:type="dxa"/>
          </w:tcPr>
          <w:p w:rsidR="00D31AD3" w:rsidRPr="00340A7E" w:rsidRDefault="00D31AD3" w:rsidP="00340A7E">
            <w:pPr>
              <w:jc w:val="center"/>
              <w:rPr>
                <w:szCs w:val="24"/>
              </w:rPr>
            </w:pPr>
            <w:r w:rsidRPr="00340A7E">
              <w:rPr>
                <w:szCs w:val="24"/>
              </w:rPr>
              <w:t>Valid</w:t>
            </w:r>
          </w:p>
        </w:tc>
      </w:tr>
      <w:tr w:rsidR="00D31AD3" w:rsidRPr="00340A7E" w:rsidTr="00D31AD3">
        <w:tc>
          <w:tcPr>
            <w:tcW w:w="1417" w:type="dxa"/>
          </w:tcPr>
          <w:p w:rsidR="00D31AD3" w:rsidRPr="00340A7E" w:rsidRDefault="00D31AD3" w:rsidP="00340A7E">
            <w:pPr>
              <w:jc w:val="center"/>
              <w:rPr>
                <w:szCs w:val="24"/>
              </w:rPr>
            </w:pPr>
            <w:r w:rsidRPr="00340A7E">
              <w:rPr>
                <w:szCs w:val="24"/>
              </w:rPr>
              <w:t>X13</w:t>
            </w:r>
          </w:p>
        </w:tc>
        <w:tc>
          <w:tcPr>
            <w:tcW w:w="1606" w:type="dxa"/>
          </w:tcPr>
          <w:p w:rsidR="00D31AD3" w:rsidRPr="00340A7E" w:rsidRDefault="00D31AD3" w:rsidP="00340A7E">
            <w:pPr>
              <w:jc w:val="center"/>
              <w:rPr>
                <w:szCs w:val="24"/>
              </w:rPr>
            </w:pPr>
            <w:r w:rsidRPr="00340A7E">
              <w:rPr>
                <w:szCs w:val="24"/>
              </w:rPr>
              <w:t>0.334</w:t>
            </w:r>
          </w:p>
        </w:tc>
        <w:tc>
          <w:tcPr>
            <w:tcW w:w="1500" w:type="dxa"/>
          </w:tcPr>
          <w:p w:rsidR="00D31AD3" w:rsidRPr="00340A7E" w:rsidRDefault="00D31AD3" w:rsidP="00340A7E">
            <w:pPr>
              <w:jc w:val="center"/>
              <w:rPr>
                <w:szCs w:val="24"/>
              </w:rPr>
            </w:pPr>
            <w:r w:rsidRPr="00340A7E">
              <w:rPr>
                <w:szCs w:val="24"/>
              </w:rPr>
              <w:t>0.227</w:t>
            </w:r>
          </w:p>
        </w:tc>
        <w:tc>
          <w:tcPr>
            <w:tcW w:w="1430" w:type="dxa"/>
          </w:tcPr>
          <w:p w:rsidR="00D31AD3" w:rsidRPr="00340A7E" w:rsidRDefault="00D31AD3" w:rsidP="00340A7E">
            <w:pPr>
              <w:jc w:val="center"/>
              <w:rPr>
                <w:szCs w:val="24"/>
              </w:rPr>
            </w:pPr>
            <w:r w:rsidRPr="00340A7E">
              <w:rPr>
                <w:szCs w:val="24"/>
              </w:rPr>
              <w:t>Valid</w:t>
            </w:r>
          </w:p>
        </w:tc>
      </w:tr>
      <w:tr w:rsidR="00D31AD3" w:rsidRPr="00340A7E" w:rsidTr="00D31AD3">
        <w:tc>
          <w:tcPr>
            <w:tcW w:w="1417" w:type="dxa"/>
          </w:tcPr>
          <w:p w:rsidR="00D31AD3" w:rsidRPr="00340A7E" w:rsidRDefault="00D31AD3" w:rsidP="00340A7E">
            <w:pPr>
              <w:jc w:val="center"/>
              <w:rPr>
                <w:szCs w:val="24"/>
              </w:rPr>
            </w:pPr>
            <w:r w:rsidRPr="00340A7E">
              <w:rPr>
                <w:szCs w:val="24"/>
              </w:rPr>
              <w:t>X14</w:t>
            </w:r>
          </w:p>
        </w:tc>
        <w:tc>
          <w:tcPr>
            <w:tcW w:w="1606" w:type="dxa"/>
          </w:tcPr>
          <w:p w:rsidR="00D31AD3" w:rsidRPr="00340A7E" w:rsidRDefault="00D31AD3" w:rsidP="00340A7E">
            <w:pPr>
              <w:jc w:val="center"/>
              <w:rPr>
                <w:szCs w:val="24"/>
              </w:rPr>
            </w:pPr>
            <w:r w:rsidRPr="00340A7E">
              <w:rPr>
                <w:szCs w:val="24"/>
              </w:rPr>
              <w:t>0.583</w:t>
            </w:r>
          </w:p>
        </w:tc>
        <w:tc>
          <w:tcPr>
            <w:tcW w:w="1500" w:type="dxa"/>
          </w:tcPr>
          <w:p w:rsidR="00D31AD3" w:rsidRPr="00340A7E" w:rsidRDefault="00D31AD3" w:rsidP="00340A7E">
            <w:pPr>
              <w:jc w:val="center"/>
              <w:rPr>
                <w:szCs w:val="24"/>
              </w:rPr>
            </w:pPr>
            <w:r w:rsidRPr="00340A7E">
              <w:rPr>
                <w:szCs w:val="24"/>
              </w:rPr>
              <w:t>0.227</w:t>
            </w:r>
          </w:p>
        </w:tc>
        <w:tc>
          <w:tcPr>
            <w:tcW w:w="1430" w:type="dxa"/>
          </w:tcPr>
          <w:p w:rsidR="00D31AD3" w:rsidRPr="00340A7E" w:rsidRDefault="00D31AD3" w:rsidP="00340A7E">
            <w:pPr>
              <w:jc w:val="center"/>
              <w:rPr>
                <w:szCs w:val="24"/>
              </w:rPr>
            </w:pPr>
            <w:r w:rsidRPr="00340A7E">
              <w:rPr>
                <w:szCs w:val="24"/>
              </w:rPr>
              <w:t>Valid</w:t>
            </w:r>
          </w:p>
        </w:tc>
      </w:tr>
      <w:tr w:rsidR="00D31AD3" w:rsidRPr="00340A7E" w:rsidTr="00D31AD3">
        <w:tc>
          <w:tcPr>
            <w:tcW w:w="1417" w:type="dxa"/>
          </w:tcPr>
          <w:p w:rsidR="00D31AD3" w:rsidRPr="00340A7E" w:rsidRDefault="00D31AD3" w:rsidP="00340A7E">
            <w:pPr>
              <w:jc w:val="center"/>
              <w:rPr>
                <w:szCs w:val="24"/>
              </w:rPr>
            </w:pPr>
            <w:r w:rsidRPr="00340A7E">
              <w:rPr>
                <w:szCs w:val="24"/>
              </w:rPr>
              <w:t>X15</w:t>
            </w:r>
          </w:p>
        </w:tc>
        <w:tc>
          <w:tcPr>
            <w:tcW w:w="1606" w:type="dxa"/>
          </w:tcPr>
          <w:p w:rsidR="00D31AD3" w:rsidRPr="00340A7E" w:rsidRDefault="00D31AD3" w:rsidP="00340A7E">
            <w:pPr>
              <w:jc w:val="center"/>
              <w:rPr>
                <w:szCs w:val="24"/>
              </w:rPr>
            </w:pPr>
            <w:r w:rsidRPr="00340A7E">
              <w:rPr>
                <w:szCs w:val="24"/>
              </w:rPr>
              <w:t>0.403</w:t>
            </w:r>
          </w:p>
        </w:tc>
        <w:tc>
          <w:tcPr>
            <w:tcW w:w="1500" w:type="dxa"/>
          </w:tcPr>
          <w:p w:rsidR="00D31AD3" w:rsidRPr="00340A7E" w:rsidRDefault="00D31AD3" w:rsidP="00340A7E">
            <w:pPr>
              <w:jc w:val="center"/>
              <w:rPr>
                <w:szCs w:val="24"/>
              </w:rPr>
            </w:pPr>
            <w:r w:rsidRPr="00340A7E">
              <w:rPr>
                <w:szCs w:val="24"/>
              </w:rPr>
              <w:t>0.227</w:t>
            </w:r>
          </w:p>
        </w:tc>
        <w:tc>
          <w:tcPr>
            <w:tcW w:w="1430" w:type="dxa"/>
          </w:tcPr>
          <w:p w:rsidR="00D31AD3" w:rsidRPr="00340A7E" w:rsidRDefault="00D31AD3" w:rsidP="00340A7E">
            <w:pPr>
              <w:jc w:val="center"/>
              <w:rPr>
                <w:szCs w:val="24"/>
              </w:rPr>
            </w:pPr>
            <w:r w:rsidRPr="00340A7E">
              <w:rPr>
                <w:szCs w:val="24"/>
              </w:rPr>
              <w:t>Valid</w:t>
            </w:r>
          </w:p>
        </w:tc>
      </w:tr>
    </w:tbl>
    <w:p w:rsidR="00D31AD3" w:rsidRPr="00340A7E" w:rsidRDefault="00D31AD3" w:rsidP="006E7BFF">
      <w:pPr>
        <w:ind w:left="720" w:firstLine="720"/>
        <w:rPr>
          <w:i/>
          <w:sz w:val="24"/>
          <w:szCs w:val="24"/>
        </w:rPr>
      </w:pPr>
      <w:r w:rsidRPr="00340A7E">
        <w:rPr>
          <w:i/>
          <w:sz w:val="24"/>
          <w:szCs w:val="24"/>
        </w:rPr>
        <w:t>Sumber: Data primer diolah, 2021</w:t>
      </w:r>
    </w:p>
    <w:p w:rsidR="00D31AD3" w:rsidRPr="00340A7E" w:rsidRDefault="00D31AD3" w:rsidP="00D31AD3">
      <w:pPr>
        <w:ind w:left="1843"/>
        <w:rPr>
          <w:sz w:val="24"/>
          <w:szCs w:val="24"/>
        </w:rPr>
      </w:pPr>
    </w:p>
    <w:p w:rsidR="00D31AD3" w:rsidRPr="00340A7E" w:rsidRDefault="00D31AD3" w:rsidP="00D31AD3">
      <w:pPr>
        <w:ind w:firstLine="426"/>
        <w:jc w:val="both"/>
        <w:rPr>
          <w:sz w:val="24"/>
          <w:szCs w:val="24"/>
        </w:rPr>
      </w:pPr>
      <w:r w:rsidRPr="00340A7E">
        <w:rPr>
          <w:sz w:val="24"/>
          <w:szCs w:val="24"/>
        </w:rPr>
        <w:lastRenderedPageBreak/>
        <w:t>Dari hasil pengujian validitas pada Tabel 4.2, dapat dilihat bahwa r hitung &gt; r tabel. Dari 75 kuesioner yang telah disebarkan dinyatakan semuanya valid. Menurut Sudjana, 2014 data yang valid merupakan ketepatan alat penilai terhadap konsep yang dinilai sehingga betul-betul menilai apa yang harus dinilai.</w:t>
      </w:r>
    </w:p>
    <w:p w:rsidR="00D31AD3" w:rsidRPr="00340A7E" w:rsidRDefault="00D31AD3" w:rsidP="00D31AD3">
      <w:pPr>
        <w:ind w:firstLine="426"/>
        <w:jc w:val="both"/>
        <w:rPr>
          <w:sz w:val="24"/>
          <w:szCs w:val="24"/>
        </w:rPr>
      </w:pPr>
    </w:p>
    <w:p w:rsidR="00D31AD3" w:rsidRPr="00340A7E" w:rsidRDefault="00D31AD3" w:rsidP="00D31AD3">
      <w:pPr>
        <w:jc w:val="both"/>
        <w:rPr>
          <w:b/>
          <w:sz w:val="24"/>
          <w:szCs w:val="24"/>
        </w:rPr>
      </w:pPr>
      <w:r w:rsidRPr="00340A7E">
        <w:rPr>
          <w:b/>
          <w:sz w:val="24"/>
          <w:szCs w:val="24"/>
        </w:rPr>
        <w:t>Uji Reliabilitas</w:t>
      </w:r>
    </w:p>
    <w:p w:rsidR="00D31AD3" w:rsidRPr="00340A7E" w:rsidRDefault="00D31AD3" w:rsidP="00D31AD3">
      <w:pPr>
        <w:ind w:firstLine="426"/>
        <w:jc w:val="both"/>
        <w:rPr>
          <w:sz w:val="24"/>
          <w:szCs w:val="24"/>
        </w:rPr>
      </w:pPr>
      <w:r w:rsidRPr="00340A7E">
        <w:rPr>
          <w:sz w:val="24"/>
          <w:szCs w:val="24"/>
        </w:rPr>
        <w:t xml:space="preserve">Uji reliabilitas merupakan salah satu cara yang digunakan untuk mengukur konsisten atau tidaknya suatu kuesioner. Sebelum dilakukan pengujian reliabilitas harus ada dasar pengambilan keputusan yaitu </w:t>
      </w:r>
      <w:r w:rsidRPr="00340A7E">
        <w:rPr>
          <w:i/>
          <w:sz w:val="24"/>
          <w:szCs w:val="24"/>
        </w:rPr>
        <w:t xml:space="preserve">alpha </w:t>
      </w:r>
      <w:r w:rsidRPr="00340A7E">
        <w:rPr>
          <w:sz w:val="24"/>
          <w:szCs w:val="24"/>
        </w:rPr>
        <w:t>sebesar 0,60. Variabel yang dianggap reliabel jika nilai variabel tersebut lebih besar dari &gt;0.60 jika lebih kecil maka variabel yang diteliti tidak bisa dikatan reliabel karena &lt;0.60 (Wiratna Sujerweni, 2014). Hasil dari pengujian reliabilitas pada variabel penelitian ini sebagai berikut:</w:t>
      </w:r>
    </w:p>
    <w:p w:rsidR="00D31AD3" w:rsidRPr="00340A7E" w:rsidRDefault="00D31AD3" w:rsidP="00D31AD3">
      <w:pPr>
        <w:ind w:firstLine="426"/>
        <w:jc w:val="both"/>
        <w:rPr>
          <w:sz w:val="24"/>
          <w:szCs w:val="24"/>
        </w:rPr>
      </w:pPr>
    </w:p>
    <w:p w:rsidR="00D31AD3" w:rsidRPr="00340A7E" w:rsidRDefault="00D31AD3" w:rsidP="00D31AD3">
      <w:pPr>
        <w:ind w:firstLine="426"/>
        <w:jc w:val="center"/>
        <w:rPr>
          <w:b/>
          <w:sz w:val="24"/>
          <w:szCs w:val="24"/>
        </w:rPr>
      </w:pPr>
      <w:r w:rsidRPr="00340A7E">
        <w:rPr>
          <w:b/>
          <w:sz w:val="24"/>
          <w:szCs w:val="24"/>
        </w:rPr>
        <w:t>Tabel 4.3</w:t>
      </w:r>
    </w:p>
    <w:p w:rsidR="00D31AD3" w:rsidRPr="00340A7E" w:rsidRDefault="00D31AD3" w:rsidP="00D31AD3">
      <w:pPr>
        <w:spacing w:after="240"/>
        <w:ind w:firstLine="426"/>
        <w:jc w:val="center"/>
        <w:rPr>
          <w:b/>
          <w:sz w:val="24"/>
          <w:szCs w:val="24"/>
        </w:rPr>
      </w:pPr>
      <w:r w:rsidRPr="00340A7E">
        <w:rPr>
          <w:b/>
          <w:sz w:val="24"/>
          <w:szCs w:val="24"/>
        </w:rPr>
        <w:t>Hasil Pengujian Reliabilitas Terhadap Variabel</w:t>
      </w:r>
    </w:p>
    <w:tbl>
      <w:tblPr>
        <w:tblW w:w="2889" w:type="dxa"/>
        <w:jc w:val="center"/>
        <w:tblLook w:val="04A0" w:firstRow="1" w:lastRow="0" w:firstColumn="1" w:lastColumn="0" w:noHBand="0" w:noVBand="1"/>
      </w:tblPr>
      <w:tblGrid>
        <w:gridCol w:w="1403"/>
        <w:gridCol w:w="1486"/>
      </w:tblGrid>
      <w:tr w:rsidR="00D31AD3" w:rsidRPr="00340A7E" w:rsidTr="0011639B">
        <w:trPr>
          <w:trHeight w:val="600"/>
          <w:jc w:val="center"/>
        </w:trPr>
        <w:tc>
          <w:tcPr>
            <w:tcW w:w="1403" w:type="dxa"/>
            <w:tcBorders>
              <w:top w:val="single" w:sz="4" w:space="0" w:color="auto"/>
              <w:bottom w:val="single" w:sz="4" w:space="0" w:color="auto"/>
            </w:tcBorders>
            <w:shd w:val="clear" w:color="auto" w:fill="auto"/>
            <w:vAlign w:val="center"/>
            <w:hideMark/>
          </w:tcPr>
          <w:p w:rsidR="00D31AD3" w:rsidRPr="00340A7E" w:rsidRDefault="00D31AD3" w:rsidP="00340A7E">
            <w:pPr>
              <w:jc w:val="center"/>
              <w:rPr>
                <w:b/>
                <w:bCs/>
                <w:sz w:val="24"/>
                <w:szCs w:val="24"/>
              </w:rPr>
            </w:pPr>
            <w:r w:rsidRPr="00340A7E">
              <w:rPr>
                <w:b/>
                <w:bCs/>
                <w:sz w:val="24"/>
                <w:szCs w:val="24"/>
              </w:rPr>
              <w:t>Cronbach's Alpha</w:t>
            </w:r>
          </w:p>
        </w:tc>
        <w:tc>
          <w:tcPr>
            <w:tcW w:w="1486" w:type="dxa"/>
            <w:tcBorders>
              <w:top w:val="single" w:sz="4" w:space="0" w:color="auto"/>
              <w:bottom w:val="single" w:sz="4" w:space="0" w:color="auto"/>
            </w:tcBorders>
            <w:shd w:val="clear" w:color="auto" w:fill="auto"/>
            <w:vAlign w:val="center"/>
            <w:hideMark/>
          </w:tcPr>
          <w:p w:rsidR="00D31AD3" w:rsidRPr="00340A7E" w:rsidRDefault="00D31AD3" w:rsidP="00340A7E">
            <w:pPr>
              <w:jc w:val="center"/>
              <w:rPr>
                <w:b/>
                <w:bCs/>
                <w:sz w:val="24"/>
                <w:szCs w:val="24"/>
              </w:rPr>
            </w:pPr>
            <w:r w:rsidRPr="00340A7E">
              <w:rPr>
                <w:b/>
                <w:bCs/>
                <w:sz w:val="24"/>
                <w:szCs w:val="24"/>
              </w:rPr>
              <w:t>N of Items</w:t>
            </w:r>
          </w:p>
        </w:tc>
      </w:tr>
      <w:tr w:rsidR="00D31AD3" w:rsidRPr="00340A7E" w:rsidTr="0011639B">
        <w:trPr>
          <w:trHeight w:val="390"/>
          <w:jc w:val="center"/>
        </w:trPr>
        <w:tc>
          <w:tcPr>
            <w:tcW w:w="1403" w:type="dxa"/>
            <w:tcBorders>
              <w:top w:val="single" w:sz="4" w:space="0" w:color="auto"/>
              <w:bottom w:val="single" w:sz="4" w:space="0" w:color="auto"/>
            </w:tcBorders>
            <w:shd w:val="clear" w:color="auto" w:fill="auto"/>
            <w:noWrap/>
            <w:vAlign w:val="center"/>
            <w:hideMark/>
          </w:tcPr>
          <w:p w:rsidR="00D31AD3" w:rsidRPr="00340A7E" w:rsidRDefault="00D31AD3" w:rsidP="00340A7E">
            <w:pPr>
              <w:jc w:val="right"/>
              <w:rPr>
                <w:sz w:val="24"/>
                <w:szCs w:val="24"/>
              </w:rPr>
            </w:pPr>
            <w:r w:rsidRPr="00340A7E">
              <w:rPr>
                <w:sz w:val="24"/>
                <w:szCs w:val="24"/>
              </w:rPr>
              <w:t>0.684</w:t>
            </w:r>
          </w:p>
        </w:tc>
        <w:tc>
          <w:tcPr>
            <w:tcW w:w="1486" w:type="dxa"/>
            <w:tcBorders>
              <w:top w:val="single" w:sz="4" w:space="0" w:color="auto"/>
              <w:bottom w:val="single" w:sz="4" w:space="0" w:color="auto"/>
            </w:tcBorders>
            <w:shd w:val="clear" w:color="auto" w:fill="auto"/>
            <w:noWrap/>
            <w:vAlign w:val="center"/>
            <w:hideMark/>
          </w:tcPr>
          <w:p w:rsidR="00D31AD3" w:rsidRPr="00340A7E" w:rsidRDefault="00D31AD3" w:rsidP="00340A7E">
            <w:pPr>
              <w:jc w:val="right"/>
              <w:rPr>
                <w:sz w:val="24"/>
                <w:szCs w:val="24"/>
              </w:rPr>
            </w:pPr>
            <w:r w:rsidRPr="00340A7E">
              <w:rPr>
                <w:sz w:val="24"/>
                <w:szCs w:val="24"/>
              </w:rPr>
              <w:t>15</w:t>
            </w:r>
          </w:p>
        </w:tc>
      </w:tr>
    </w:tbl>
    <w:p w:rsidR="00D31AD3" w:rsidRPr="00340A7E" w:rsidRDefault="00D31AD3" w:rsidP="00D31AD3">
      <w:pPr>
        <w:spacing w:after="240"/>
        <w:jc w:val="center"/>
        <w:rPr>
          <w:i/>
          <w:sz w:val="24"/>
          <w:szCs w:val="24"/>
        </w:rPr>
      </w:pPr>
      <w:r w:rsidRPr="00340A7E">
        <w:rPr>
          <w:i/>
          <w:sz w:val="24"/>
          <w:szCs w:val="24"/>
        </w:rPr>
        <w:t>Sumber: Data primer diolah, 2021</w:t>
      </w:r>
    </w:p>
    <w:p w:rsidR="00D31AD3" w:rsidRPr="00340A7E" w:rsidRDefault="00D31AD3" w:rsidP="00C80365">
      <w:pPr>
        <w:ind w:firstLine="426"/>
        <w:jc w:val="both"/>
        <w:rPr>
          <w:sz w:val="24"/>
          <w:szCs w:val="24"/>
        </w:rPr>
      </w:pPr>
      <w:r w:rsidRPr="00340A7E">
        <w:rPr>
          <w:sz w:val="24"/>
          <w:szCs w:val="24"/>
        </w:rPr>
        <w:t xml:space="preserve">Hasil dari uji reliabilitas pada variabel diatas menunjukan bahwa </w:t>
      </w:r>
      <w:r w:rsidRPr="00340A7E">
        <w:rPr>
          <w:i/>
          <w:sz w:val="24"/>
          <w:szCs w:val="24"/>
        </w:rPr>
        <w:t xml:space="preserve">cronbach’s alpha </w:t>
      </w:r>
      <w:r w:rsidRPr="00340A7E">
        <w:rPr>
          <w:sz w:val="24"/>
          <w:szCs w:val="24"/>
        </w:rPr>
        <w:t xml:space="preserve">pada penelitian ini lebih tinggi dari pada nilai dasar yaitu 0.684 &gt; 0.60 hasil tersebut menyatakan bahwa semua pernyataan dalam kuesioner variabel (X) dinyatakan reliabel. Hasil uji validitas dan reliabilitas instrumen pada penelitian ini menunjukan bahwa nilai r hitung dari setiap item,  masing-masing variabel berada diatas nilai r tabel artinya bahwa nilai r hitung lebih besar dari r tabel. Dengan demikian setiap item pertanyaan dari instrument yang digunakan untuk mengukur variabel kelas belajar (X1); wahana kerja sama (X2); dan unit produksi (X3) dapat dinyatakan valid dan handal untuk digunakan sebagai alat pengumpulan data. </w:t>
      </w:r>
    </w:p>
    <w:p w:rsidR="00D31AD3" w:rsidRPr="00340A7E" w:rsidRDefault="00D31AD3" w:rsidP="00D31AD3">
      <w:pPr>
        <w:jc w:val="both"/>
        <w:rPr>
          <w:sz w:val="24"/>
          <w:szCs w:val="24"/>
        </w:rPr>
      </w:pPr>
    </w:p>
    <w:p w:rsidR="00D31AD3" w:rsidRPr="00340A7E" w:rsidRDefault="00D31AD3" w:rsidP="00D31AD3">
      <w:pPr>
        <w:jc w:val="both"/>
        <w:rPr>
          <w:b/>
          <w:sz w:val="24"/>
          <w:szCs w:val="24"/>
        </w:rPr>
      </w:pPr>
      <w:r w:rsidRPr="00340A7E">
        <w:rPr>
          <w:b/>
          <w:sz w:val="24"/>
          <w:szCs w:val="24"/>
        </w:rPr>
        <w:t>Analisis Deskriptif Variabel</w:t>
      </w:r>
    </w:p>
    <w:p w:rsidR="00D31AD3" w:rsidRPr="00340A7E" w:rsidRDefault="00D31AD3" w:rsidP="00D31AD3">
      <w:pPr>
        <w:ind w:firstLine="426"/>
        <w:jc w:val="both"/>
        <w:rPr>
          <w:sz w:val="24"/>
          <w:szCs w:val="24"/>
        </w:rPr>
      </w:pPr>
      <w:r w:rsidRPr="00340A7E">
        <w:rPr>
          <w:sz w:val="24"/>
          <w:szCs w:val="24"/>
        </w:rPr>
        <w:t>Analisis deskriptif variabel penelitian bertujuan untuk mendeskripsikan atau menggambarkan keadaan dari objek yang diteliti berdasarkan jawaban atas instrument kuisioner yang telah dibagikan. Hasil distribusi jawaban tersebut, maka dapat diketahui frekuensi jawaban yang diberikan serta nilai rata-rata (mean). Analisis deskriptif untuk masing-masing variabel dibahas secara detail sebagai berikut:</w:t>
      </w:r>
    </w:p>
    <w:p w:rsidR="00D31AD3" w:rsidRPr="00340A7E" w:rsidRDefault="00D31AD3" w:rsidP="00D31AD3">
      <w:pPr>
        <w:ind w:firstLine="426"/>
        <w:jc w:val="both"/>
        <w:rPr>
          <w:sz w:val="24"/>
          <w:szCs w:val="24"/>
        </w:rPr>
      </w:pPr>
    </w:p>
    <w:p w:rsidR="00D31AD3" w:rsidRPr="00340A7E" w:rsidRDefault="00D31AD3" w:rsidP="00D31AD3">
      <w:pPr>
        <w:jc w:val="both"/>
        <w:rPr>
          <w:b/>
          <w:sz w:val="24"/>
          <w:szCs w:val="24"/>
        </w:rPr>
      </w:pPr>
      <w:r w:rsidRPr="00340A7E">
        <w:rPr>
          <w:b/>
          <w:sz w:val="24"/>
          <w:szCs w:val="24"/>
        </w:rPr>
        <w:t>Kelompok Tani Sebagai Kelas Belajar</w:t>
      </w:r>
    </w:p>
    <w:p w:rsidR="00D31AD3" w:rsidRPr="00340A7E" w:rsidRDefault="00D31AD3" w:rsidP="00D31AD3">
      <w:pPr>
        <w:ind w:firstLine="426"/>
        <w:jc w:val="both"/>
        <w:rPr>
          <w:sz w:val="24"/>
          <w:szCs w:val="24"/>
        </w:rPr>
      </w:pPr>
      <w:r w:rsidRPr="00340A7E">
        <w:rPr>
          <w:sz w:val="24"/>
          <w:szCs w:val="24"/>
        </w:rPr>
        <w:t>Kelas belajar merupakan kegiatan kelompok tani yang dilakukan dalam menjalankan perannya guna meningkatkan pengetahuan, keterampilan, dan sikap anggota kelompok tani. Berikut adalah distribusi frekuensi variabel kelas belajar (X1) ditunjukan pada Tabel 4.4 berikut ini:</w:t>
      </w:r>
    </w:p>
    <w:p w:rsidR="00D31AD3" w:rsidRPr="00340A7E" w:rsidRDefault="00D31AD3" w:rsidP="00D31AD3">
      <w:pPr>
        <w:ind w:left="1843"/>
        <w:rPr>
          <w:b/>
          <w:sz w:val="24"/>
          <w:szCs w:val="24"/>
          <w:lang w:val="id-ID"/>
        </w:rPr>
      </w:pPr>
    </w:p>
    <w:p w:rsidR="00340A7E" w:rsidRDefault="00340A7E">
      <w:pPr>
        <w:rPr>
          <w:b/>
          <w:sz w:val="24"/>
          <w:szCs w:val="24"/>
        </w:rPr>
      </w:pPr>
      <w:r>
        <w:rPr>
          <w:b/>
          <w:sz w:val="24"/>
          <w:szCs w:val="24"/>
        </w:rPr>
        <w:br w:type="page"/>
      </w:r>
    </w:p>
    <w:p w:rsidR="00C80365" w:rsidRPr="00340A7E" w:rsidRDefault="00C80365" w:rsidP="00C80365">
      <w:pPr>
        <w:jc w:val="center"/>
        <w:rPr>
          <w:b/>
          <w:sz w:val="24"/>
          <w:szCs w:val="24"/>
        </w:rPr>
      </w:pPr>
      <w:r w:rsidRPr="00340A7E">
        <w:rPr>
          <w:b/>
          <w:sz w:val="24"/>
          <w:szCs w:val="24"/>
        </w:rPr>
        <w:lastRenderedPageBreak/>
        <w:t>Tabel 4.4</w:t>
      </w:r>
    </w:p>
    <w:p w:rsidR="00C80365" w:rsidRPr="00340A7E" w:rsidRDefault="00C80365" w:rsidP="00C80365">
      <w:pPr>
        <w:jc w:val="center"/>
        <w:rPr>
          <w:b/>
          <w:sz w:val="24"/>
          <w:szCs w:val="24"/>
        </w:rPr>
      </w:pPr>
      <w:r w:rsidRPr="00340A7E">
        <w:rPr>
          <w:b/>
          <w:sz w:val="24"/>
          <w:szCs w:val="24"/>
        </w:rPr>
        <w:t>Distribusi Frekuensi Variabel Kelas Belajar</w:t>
      </w:r>
    </w:p>
    <w:tbl>
      <w:tblPr>
        <w:tblW w:w="9326" w:type="dxa"/>
        <w:tblInd w:w="250" w:type="dxa"/>
        <w:tblBorders>
          <w:top w:val="single" w:sz="4" w:space="0" w:color="auto"/>
        </w:tblBorders>
        <w:tblLook w:val="04A0" w:firstRow="1" w:lastRow="0" w:firstColumn="1" w:lastColumn="0" w:noHBand="0" w:noVBand="1"/>
      </w:tblPr>
      <w:tblGrid>
        <w:gridCol w:w="1416"/>
        <w:gridCol w:w="994"/>
        <w:gridCol w:w="850"/>
        <w:gridCol w:w="1382"/>
        <w:gridCol w:w="1798"/>
        <w:gridCol w:w="1389"/>
        <w:gridCol w:w="1497"/>
      </w:tblGrid>
      <w:tr w:rsidR="00340A7E" w:rsidRPr="00E661BC" w:rsidTr="00340A7E">
        <w:trPr>
          <w:trHeight w:val="255"/>
        </w:trPr>
        <w:tc>
          <w:tcPr>
            <w:tcW w:w="1416" w:type="dxa"/>
            <w:vMerge w:val="restart"/>
            <w:tcBorders>
              <w:top w:val="single" w:sz="4" w:space="0" w:color="auto"/>
            </w:tcBorders>
            <w:shd w:val="clear" w:color="auto" w:fill="auto"/>
            <w:noWrap/>
            <w:vAlign w:val="center"/>
            <w:hideMark/>
          </w:tcPr>
          <w:p w:rsidR="00C80365" w:rsidRPr="00E661BC" w:rsidRDefault="00C80365" w:rsidP="00340A7E">
            <w:pPr>
              <w:jc w:val="center"/>
              <w:rPr>
                <w:b/>
                <w:bCs/>
                <w:color w:val="000000"/>
                <w:sz w:val="24"/>
                <w:szCs w:val="24"/>
              </w:rPr>
            </w:pPr>
            <w:r w:rsidRPr="00E661BC">
              <w:rPr>
                <w:b/>
                <w:bCs/>
                <w:color w:val="000000"/>
                <w:sz w:val="24"/>
                <w:szCs w:val="24"/>
              </w:rPr>
              <w:t>Variabel</w:t>
            </w:r>
          </w:p>
        </w:tc>
        <w:tc>
          <w:tcPr>
            <w:tcW w:w="994" w:type="dxa"/>
            <w:vMerge w:val="restart"/>
            <w:tcBorders>
              <w:top w:val="single" w:sz="4" w:space="0" w:color="auto"/>
            </w:tcBorders>
            <w:shd w:val="clear" w:color="auto" w:fill="auto"/>
            <w:noWrap/>
            <w:vAlign w:val="center"/>
            <w:hideMark/>
          </w:tcPr>
          <w:p w:rsidR="00C80365" w:rsidRPr="00E661BC" w:rsidRDefault="00C80365" w:rsidP="00340A7E">
            <w:pPr>
              <w:jc w:val="center"/>
              <w:rPr>
                <w:b/>
                <w:bCs/>
                <w:color w:val="000000"/>
                <w:sz w:val="24"/>
                <w:szCs w:val="24"/>
              </w:rPr>
            </w:pPr>
            <w:r w:rsidRPr="00E661BC">
              <w:rPr>
                <w:b/>
                <w:bCs/>
                <w:color w:val="000000"/>
                <w:sz w:val="24"/>
                <w:szCs w:val="24"/>
              </w:rPr>
              <w:t>Atribut</w:t>
            </w:r>
          </w:p>
        </w:tc>
        <w:tc>
          <w:tcPr>
            <w:tcW w:w="4030" w:type="dxa"/>
            <w:gridSpan w:val="3"/>
            <w:tcBorders>
              <w:top w:val="single" w:sz="4" w:space="0" w:color="auto"/>
              <w:bottom w:val="single" w:sz="4" w:space="0" w:color="auto"/>
            </w:tcBorders>
            <w:shd w:val="clear" w:color="auto" w:fill="auto"/>
            <w:noWrap/>
            <w:vAlign w:val="center"/>
            <w:hideMark/>
          </w:tcPr>
          <w:p w:rsidR="00C80365" w:rsidRPr="00E661BC" w:rsidRDefault="00C80365" w:rsidP="00340A7E">
            <w:pPr>
              <w:jc w:val="center"/>
              <w:rPr>
                <w:b/>
                <w:bCs/>
                <w:color w:val="000000"/>
                <w:sz w:val="24"/>
                <w:szCs w:val="24"/>
              </w:rPr>
            </w:pPr>
            <w:r w:rsidRPr="00E661BC">
              <w:rPr>
                <w:b/>
                <w:bCs/>
                <w:color w:val="000000"/>
                <w:sz w:val="24"/>
                <w:szCs w:val="24"/>
              </w:rPr>
              <w:t>Tingkat Peran Kelompok Tani</w:t>
            </w:r>
          </w:p>
        </w:tc>
        <w:tc>
          <w:tcPr>
            <w:tcW w:w="1389" w:type="dxa"/>
            <w:vMerge w:val="restart"/>
            <w:tcBorders>
              <w:top w:val="single" w:sz="4" w:space="0" w:color="auto"/>
            </w:tcBorders>
            <w:shd w:val="clear" w:color="auto" w:fill="auto"/>
            <w:vAlign w:val="center"/>
            <w:hideMark/>
          </w:tcPr>
          <w:p w:rsidR="00C80365" w:rsidRPr="00E661BC" w:rsidRDefault="00C80365" w:rsidP="00340A7E">
            <w:pPr>
              <w:jc w:val="center"/>
              <w:rPr>
                <w:b/>
                <w:bCs/>
                <w:color w:val="000000"/>
                <w:sz w:val="24"/>
                <w:szCs w:val="24"/>
              </w:rPr>
            </w:pPr>
            <w:r w:rsidRPr="00E661BC">
              <w:rPr>
                <w:b/>
                <w:bCs/>
                <w:color w:val="000000"/>
                <w:sz w:val="24"/>
                <w:szCs w:val="24"/>
              </w:rPr>
              <w:t>Rata-rata Dimensi %</w:t>
            </w:r>
          </w:p>
        </w:tc>
        <w:tc>
          <w:tcPr>
            <w:tcW w:w="1497" w:type="dxa"/>
            <w:vMerge w:val="restart"/>
            <w:tcBorders>
              <w:top w:val="single" w:sz="4" w:space="0" w:color="auto"/>
            </w:tcBorders>
            <w:shd w:val="clear" w:color="auto" w:fill="auto"/>
            <w:noWrap/>
            <w:vAlign w:val="center"/>
            <w:hideMark/>
          </w:tcPr>
          <w:p w:rsidR="00C80365" w:rsidRPr="00E661BC" w:rsidRDefault="00C80365" w:rsidP="00340A7E">
            <w:pPr>
              <w:jc w:val="center"/>
              <w:rPr>
                <w:b/>
                <w:bCs/>
                <w:color w:val="000000"/>
                <w:sz w:val="24"/>
                <w:szCs w:val="24"/>
              </w:rPr>
            </w:pPr>
            <w:r w:rsidRPr="00E661BC">
              <w:rPr>
                <w:b/>
                <w:bCs/>
                <w:color w:val="000000"/>
                <w:sz w:val="24"/>
                <w:szCs w:val="24"/>
              </w:rPr>
              <w:t>Keterangan</w:t>
            </w:r>
          </w:p>
        </w:tc>
      </w:tr>
      <w:tr w:rsidR="00340A7E" w:rsidRPr="00E661BC" w:rsidTr="00340A7E">
        <w:trPr>
          <w:trHeight w:val="255"/>
        </w:trPr>
        <w:tc>
          <w:tcPr>
            <w:tcW w:w="1416" w:type="dxa"/>
            <w:vMerge/>
            <w:vAlign w:val="center"/>
            <w:hideMark/>
          </w:tcPr>
          <w:p w:rsidR="00C80365" w:rsidRPr="00E661BC" w:rsidRDefault="00C80365" w:rsidP="00340A7E">
            <w:pPr>
              <w:rPr>
                <w:b/>
                <w:bCs/>
                <w:color w:val="000000"/>
                <w:sz w:val="24"/>
                <w:szCs w:val="24"/>
              </w:rPr>
            </w:pPr>
          </w:p>
        </w:tc>
        <w:tc>
          <w:tcPr>
            <w:tcW w:w="994" w:type="dxa"/>
            <w:vMerge/>
            <w:vAlign w:val="center"/>
            <w:hideMark/>
          </w:tcPr>
          <w:p w:rsidR="00C80365" w:rsidRPr="00E661BC" w:rsidRDefault="00C80365" w:rsidP="00340A7E">
            <w:pPr>
              <w:rPr>
                <w:b/>
                <w:bCs/>
                <w:color w:val="000000"/>
                <w:sz w:val="24"/>
                <w:szCs w:val="24"/>
              </w:rPr>
            </w:pPr>
          </w:p>
        </w:tc>
        <w:tc>
          <w:tcPr>
            <w:tcW w:w="850" w:type="dxa"/>
            <w:tcBorders>
              <w:top w:val="single" w:sz="4" w:space="0" w:color="auto"/>
            </w:tcBorders>
            <w:shd w:val="clear" w:color="auto" w:fill="auto"/>
            <w:noWrap/>
            <w:vAlign w:val="center"/>
            <w:hideMark/>
          </w:tcPr>
          <w:p w:rsidR="00C80365" w:rsidRPr="00E661BC" w:rsidRDefault="00C80365" w:rsidP="00340A7E">
            <w:pPr>
              <w:jc w:val="center"/>
              <w:rPr>
                <w:b/>
                <w:bCs/>
                <w:color w:val="000000"/>
                <w:sz w:val="24"/>
                <w:szCs w:val="24"/>
              </w:rPr>
            </w:pPr>
            <w:r w:rsidRPr="00E661BC">
              <w:rPr>
                <w:b/>
                <w:bCs/>
                <w:color w:val="000000"/>
                <w:sz w:val="24"/>
                <w:szCs w:val="24"/>
              </w:rPr>
              <w:t>Bobot</w:t>
            </w:r>
          </w:p>
        </w:tc>
        <w:tc>
          <w:tcPr>
            <w:tcW w:w="1382" w:type="dxa"/>
            <w:tcBorders>
              <w:top w:val="single" w:sz="4" w:space="0" w:color="auto"/>
            </w:tcBorders>
            <w:shd w:val="clear" w:color="auto" w:fill="auto"/>
            <w:noWrap/>
            <w:vAlign w:val="center"/>
            <w:hideMark/>
          </w:tcPr>
          <w:p w:rsidR="00C80365" w:rsidRPr="00E661BC" w:rsidRDefault="00C80365" w:rsidP="00340A7E">
            <w:pPr>
              <w:jc w:val="center"/>
              <w:rPr>
                <w:b/>
                <w:bCs/>
                <w:color w:val="000000"/>
                <w:sz w:val="24"/>
                <w:szCs w:val="24"/>
              </w:rPr>
            </w:pPr>
            <w:r w:rsidRPr="00E661BC">
              <w:rPr>
                <w:b/>
                <w:bCs/>
                <w:color w:val="000000"/>
                <w:sz w:val="24"/>
                <w:szCs w:val="24"/>
              </w:rPr>
              <w:t>Indeks (%)</w:t>
            </w:r>
          </w:p>
        </w:tc>
        <w:tc>
          <w:tcPr>
            <w:tcW w:w="1798" w:type="dxa"/>
            <w:tcBorders>
              <w:top w:val="single" w:sz="4" w:space="0" w:color="auto"/>
            </w:tcBorders>
            <w:shd w:val="clear" w:color="auto" w:fill="auto"/>
            <w:noWrap/>
            <w:vAlign w:val="center"/>
            <w:hideMark/>
          </w:tcPr>
          <w:p w:rsidR="00C80365" w:rsidRPr="00E661BC" w:rsidRDefault="00C80365" w:rsidP="00340A7E">
            <w:pPr>
              <w:jc w:val="center"/>
              <w:rPr>
                <w:b/>
                <w:bCs/>
                <w:color w:val="000000"/>
                <w:sz w:val="24"/>
                <w:szCs w:val="24"/>
              </w:rPr>
            </w:pPr>
            <w:r w:rsidRPr="00E661BC">
              <w:rPr>
                <w:b/>
                <w:bCs/>
                <w:color w:val="000000"/>
                <w:sz w:val="24"/>
                <w:szCs w:val="24"/>
              </w:rPr>
              <w:t>Keterangan</w:t>
            </w:r>
          </w:p>
        </w:tc>
        <w:tc>
          <w:tcPr>
            <w:tcW w:w="1389" w:type="dxa"/>
            <w:vMerge/>
            <w:vAlign w:val="center"/>
            <w:hideMark/>
          </w:tcPr>
          <w:p w:rsidR="00C80365" w:rsidRPr="00E661BC" w:rsidRDefault="00C80365" w:rsidP="00340A7E">
            <w:pPr>
              <w:rPr>
                <w:b/>
                <w:bCs/>
                <w:color w:val="000000"/>
                <w:sz w:val="24"/>
                <w:szCs w:val="24"/>
              </w:rPr>
            </w:pPr>
          </w:p>
        </w:tc>
        <w:tc>
          <w:tcPr>
            <w:tcW w:w="1497" w:type="dxa"/>
            <w:vMerge/>
            <w:vAlign w:val="center"/>
            <w:hideMark/>
          </w:tcPr>
          <w:p w:rsidR="00C80365" w:rsidRPr="00E661BC" w:rsidRDefault="00C80365" w:rsidP="00340A7E">
            <w:pPr>
              <w:rPr>
                <w:b/>
                <w:bCs/>
                <w:color w:val="000000"/>
                <w:sz w:val="24"/>
                <w:szCs w:val="24"/>
              </w:rPr>
            </w:pPr>
          </w:p>
        </w:tc>
      </w:tr>
      <w:tr w:rsidR="00340A7E" w:rsidRPr="00E661BC" w:rsidTr="00340A7E">
        <w:trPr>
          <w:trHeight w:val="255"/>
        </w:trPr>
        <w:tc>
          <w:tcPr>
            <w:tcW w:w="1416" w:type="dxa"/>
            <w:vMerge w:val="restart"/>
            <w:shd w:val="clear" w:color="auto" w:fill="auto"/>
            <w:noWrap/>
            <w:vAlign w:val="center"/>
            <w:hideMark/>
          </w:tcPr>
          <w:p w:rsidR="00C80365" w:rsidRPr="00E661BC" w:rsidRDefault="00C80365" w:rsidP="00340A7E">
            <w:pPr>
              <w:jc w:val="center"/>
              <w:rPr>
                <w:color w:val="000000"/>
                <w:sz w:val="24"/>
                <w:szCs w:val="24"/>
              </w:rPr>
            </w:pPr>
            <w:r w:rsidRPr="00E661BC">
              <w:rPr>
                <w:color w:val="000000"/>
                <w:sz w:val="24"/>
                <w:szCs w:val="24"/>
              </w:rPr>
              <w:t>Kelas Belajar</w:t>
            </w:r>
          </w:p>
        </w:tc>
        <w:tc>
          <w:tcPr>
            <w:tcW w:w="994" w:type="dxa"/>
            <w:shd w:val="clear" w:color="auto" w:fill="auto"/>
            <w:noWrap/>
            <w:vAlign w:val="bottom"/>
            <w:hideMark/>
          </w:tcPr>
          <w:p w:rsidR="00C80365" w:rsidRPr="00E661BC" w:rsidRDefault="00C80365" w:rsidP="00340A7E">
            <w:pPr>
              <w:jc w:val="center"/>
              <w:rPr>
                <w:color w:val="000000"/>
                <w:sz w:val="24"/>
                <w:szCs w:val="24"/>
              </w:rPr>
            </w:pPr>
            <w:r w:rsidRPr="00E661BC">
              <w:rPr>
                <w:color w:val="000000"/>
                <w:sz w:val="24"/>
                <w:szCs w:val="24"/>
              </w:rPr>
              <w:t>k1</w:t>
            </w:r>
          </w:p>
        </w:tc>
        <w:tc>
          <w:tcPr>
            <w:tcW w:w="850" w:type="dxa"/>
            <w:shd w:val="clear" w:color="auto" w:fill="auto"/>
            <w:noWrap/>
            <w:vAlign w:val="bottom"/>
            <w:hideMark/>
          </w:tcPr>
          <w:p w:rsidR="00C80365" w:rsidRPr="00E661BC" w:rsidRDefault="00C80365" w:rsidP="00340A7E">
            <w:pPr>
              <w:jc w:val="center"/>
              <w:rPr>
                <w:color w:val="000000"/>
                <w:sz w:val="24"/>
                <w:szCs w:val="24"/>
              </w:rPr>
            </w:pPr>
            <w:r w:rsidRPr="00E661BC">
              <w:rPr>
                <w:color w:val="000000"/>
                <w:sz w:val="24"/>
                <w:szCs w:val="24"/>
              </w:rPr>
              <w:t>351</w:t>
            </w:r>
          </w:p>
        </w:tc>
        <w:tc>
          <w:tcPr>
            <w:tcW w:w="1382" w:type="dxa"/>
            <w:shd w:val="clear" w:color="000000" w:fill="FFFFFF"/>
            <w:noWrap/>
            <w:vAlign w:val="bottom"/>
            <w:hideMark/>
          </w:tcPr>
          <w:p w:rsidR="00C80365" w:rsidRPr="00E661BC" w:rsidRDefault="00C80365" w:rsidP="00340A7E">
            <w:pPr>
              <w:jc w:val="center"/>
              <w:rPr>
                <w:color w:val="000000"/>
                <w:sz w:val="24"/>
                <w:szCs w:val="24"/>
              </w:rPr>
            </w:pPr>
            <w:r w:rsidRPr="00E661BC">
              <w:rPr>
                <w:color w:val="000000"/>
                <w:sz w:val="24"/>
                <w:szCs w:val="24"/>
              </w:rPr>
              <w:t>93.60</w:t>
            </w:r>
          </w:p>
        </w:tc>
        <w:tc>
          <w:tcPr>
            <w:tcW w:w="1798" w:type="dxa"/>
            <w:shd w:val="clear" w:color="auto" w:fill="auto"/>
            <w:noWrap/>
            <w:vAlign w:val="center"/>
            <w:hideMark/>
          </w:tcPr>
          <w:p w:rsidR="00C80365" w:rsidRPr="00E661BC" w:rsidRDefault="00C80365" w:rsidP="00340A7E">
            <w:pPr>
              <w:rPr>
                <w:color w:val="000000"/>
                <w:sz w:val="24"/>
                <w:szCs w:val="24"/>
              </w:rPr>
            </w:pPr>
            <w:r w:rsidRPr="00E661BC">
              <w:rPr>
                <w:color w:val="000000"/>
                <w:sz w:val="24"/>
                <w:szCs w:val="24"/>
              </w:rPr>
              <w:t>Sangat Berperan</w:t>
            </w:r>
          </w:p>
        </w:tc>
        <w:tc>
          <w:tcPr>
            <w:tcW w:w="1389" w:type="dxa"/>
            <w:vMerge w:val="restart"/>
            <w:shd w:val="clear" w:color="auto" w:fill="auto"/>
            <w:noWrap/>
            <w:vAlign w:val="center"/>
            <w:hideMark/>
          </w:tcPr>
          <w:p w:rsidR="00C80365" w:rsidRPr="00E661BC" w:rsidRDefault="00C80365" w:rsidP="00340A7E">
            <w:pPr>
              <w:jc w:val="center"/>
              <w:rPr>
                <w:color w:val="000000"/>
                <w:sz w:val="24"/>
                <w:szCs w:val="24"/>
              </w:rPr>
            </w:pPr>
            <w:r w:rsidRPr="00E661BC">
              <w:rPr>
                <w:color w:val="000000"/>
                <w:sz w:val="24"/>
                <w:szCs w:val="24"/>
              </w:rPr>
              <w:t>70.2</w:t>
            </w:r>
          </w:p>
        </w:tc>
        <w:tc>
          <w:tcPr>
            <w:tcW w:w="1497" w:type="dxa"/>
            <w:vMerge w:val="restart"/>
            <w:shd w:val="clear" w:color="auto" w:fill="auto"/>
            <w:noWrap/>
            <w:vAlign w:val="center"/>
            <w:hideMark/>
          </w:tcPr>
          <w:p w:rsidR="00C80365" w:rsidRPr="00E661BC" w:rsidRDefault="00C80365" w:rsidP="00340A7E">
            <w:pPr>
              <w:jc w:val="center"/>
              <w:rPr>
                <w:color w:val="000000"/>
                <w:sz w:val="24"/>
                <w:szCs w:val="24"/>
              </w:rPr>
            </w:pPr>
            <w:r w:rsidRPr="00E661BC">
              <w:rPr>
                <w:color w:val="000000"/>
                <w:sz w:val="24"/>
                <w:szCs w:val="24"/>
              </w:rPr>
              <w:t>Berperan</w:t>
            </w:r>
          </w:p>
        </w:tc>
      </w:tr>
      <w:tr w:rsidR="00340A7E" w:rsidRPr="00E661BC" w:rsidTr="00340A7E">
        <w:trPr>
          <w:trHeight w:val="255"/>
        </w:trPr>
        <w:tc>
          <w:tcPr>
            <w:tcW w:w="1416" w:type="dxa"/>
            <w:vMerge/>
            <w:vAlign w:val="center"/>
            <w:hideMark/>
          </w:tcPr>
          <w:p w:rsidR="00C80365" w:rsidRPr="00E661BC" w:rsidRDefault="00C80365" w:rsidP="00340A7E">
            <w:pPr>
              <w:rPr>
                <w:color w:val="000000"/>
                <w:sz w:val="24"/>
                <w:szCs w:val="24"/>
              </w:rPr>
            </w:pPr>
          </w:p>
        </w:tc>
        <w:tc>
          <w:tcPr>
            <w:tcW w:w="994" w:type="dxa"/>
            <w:shd w:val="clear" w:color="auto" w:fill="auto"/>
            <w:noWrap/>
            <w:vAlign w:val="bottom"/>
            <w:hideMark/>
          </w:tcPr>
          <w:p w:rsidR="00C80365" w:rsidRPr="00E661BC" w:rsidRDefault="00C80365" w:rsidP="00340A7E">
            <w:pPr>
              <w:jc w:val="center"/>
              <w:rPr>
                <w:color w:val="000000"/>
                <w:sz w:val="24"/>
                <w:szCs w:val="24"/>
              </w:rPr>
            </w:pPr>
            <w:r w:rsidRPr="00E661BC">
              <w:rPr>
                <w:color w:val="000000"/>
                <w:sz w:val="24"/>
                <w:szCs w:val="24"/>
              </w:rPr>
              <w:t>k2</w:t>
            </w:r>
          </w:p>
        </w:tc>
        <w:tc>
          <w:tcPr>
            <w:tcW w:w="850" w:type="dxa"/>
            <w:shd w:val="clear" w:color="auto" w:fill="auto"/>
            <w:noWrap/>
            <w:vAlign w:val="bottom"/>
            <w:hideMark/>
          </w:tcPr>
          <w:p w:rsidR="00C80365" w:rsidRPr="00E661BC" w:rsidRDefault="00C80365" w:rsidP="00340A7E">
            <w:pPr>
              <w:jc w:val="center"/>
              <w:rPr>
                <w:color w:val="000000"/>
                <w:sz w:val="24"/>
                <w:szCs w:val="24"/>
              </w:rPr>
            </w:pPr>
            <w:r w:rsidRPr="00E661BC">
              <w:rPr>
                <w:color w:val="000000"/>
                <w:sz w:val="24"/>
                <w:szCs w:val="24"/>
              </w:rPr>
              <w:t>227</w:t>
            </w:r>
          </w:p>
        </w:tc>
        <w:tc>
          <w:tcPr>
            <w:tcW w:w="1382" w:type="dxa"/>
            <w:shd w:val="clear" w:color="000000" w:fill="FFFFFF"/>
            <w:noWrap/>
            <w:vAlign w:val="bottom"/>
            <w:hideMark/>
          </w:tcPr>
          <w:p w:rsidR="00C80365" w:rsidRPr="00E661BC" w:rsidRDefault="00C80365" w:rsidP="00340A7E">
            <w:pPr>
              <w:jc w:val="center"/>
              <w:rPr>
                <w:color w:val="000000"/>
                <w:sz w:val="24"/>
                <w:szCs w:val="24"/>
              </w:rPr>
            </w:pPr>
            <w:r w:rsidRPr="00E661BC">
              <w:rPr>
                <w:color w:val="000000"/>
                <w:sz w:val="24"/>
                <w:szCs w:val="24"/>
              </w:rPr>
              <w:t>60.53</w:t>
            </w:r>
          </w:p>
        </w:tc>
        <w:tc>
          <w:tcPr>
            <w:tcW w:w="1798" w:type="dxa"/>
            <w:shd w:val="clear" w:color="auto" w:fill="auto"/>
            <w:noWrap/>
            <w:vAlign w:val="center"/>
            <w:hideMark/>
          </w:tcPr>
          <w:p w:rsidR="00C80365" w:rsidRPr="00E661BC" w:rsidRDefault="00C80365" w:rsidP="00340A7E">
            <w:pPr>
              <w:rPr>
                <w:color w:val="000000"/>
                <w:sz w:val="24"/>
                <w:szCs w:val="24"/>
              </w:rPr>
            </w:pPr>
            <w:r w:rsidRPr="00E661BC">
              <w:rPr>
                <w:color w:val="000000"/>
                <w:sz w:val="24"/>
                <w:szCs w:val="24"/>
              </w:rPr>
              <w:t>Berperan</w:t>
            </w:r>
          </w:p>
        </w:tc>
        <w:tc>
          <w:tcPr>
            <w:tcW w:w="1389" w:type="dxa"/>
            <w:vMerge/>
            <w:vAlign w:val="center"/>
            <w:hideMark/>
          </w:tcPr>
          <w:p w:rsidR="00C80365" w:rsidRPr="00E661BC" w:rsidRDefault="00C80365" w:rsidP="00340A7E">
            <w:pPr>
              <w:rPr>
                <w:color w:val="000000"/>
                <w:sz w:val="24"/>
                <w:szCs w:val="24"/>
              </w:rPr>
            </w:pPr>
          </w:p>
        </w:tc>
        <w:tc>
          <w:tcPr>
            <w:tcW w:w="1497" w:type="dxa"/>
            <w:vMerge/>
            <w:vAlign w:val="center"/>
            <w:hideMark/>
          </w:tcPr>
          <w:p w:rsidR="00C80365" w:rsidRPr="00E661BC" w:rsidRDefault="00C80365" w:rsidP="00340A7E">
            <w:pPr>
              <w:rPr>
                <w:color w:val="000000"/>
                <w:sz w:val="24"/>
                <w:szCs w:val="24"/>
              </w:rPr>
            </w:pPr>
          </w:p>
        </w:tc>
      </w:tr>
      <w:tr w:rsidR="00340A7E" w:rsidRPr="00E661BC" w:rsidTr="00340A7E">
        <w:trPr>
          <w:trHeight w:val="255"/>
        </w:trPr>
        <w:tc>
          <w:tcPr>
            <w:tcW w:w="1416" w:type="dxa"/>
            <w:vMerge/>
            <w:vAlign w:val="center"/>
            <w:hideMark/>
          </w:tcPr>
          <w:p w:rsidR="00C80365" w:rsidRPr="00E661BC" w:rsidRDefault="00C80365" w:rsidP="00340A7E">
            <w:pPr>
              <w:rPr>
                <w:color w:val="000000"/>
                <w:sz w:val="24"/>
                <w:szCs w:val="24"/>
              </w:rPr>
            </w:pPr>
          </w:p>
        </w:tc>
        <w:tc>
          <w:tcPr>
            <w:tcW w:w="994" w:type="dxa"/>
            <w:shd w:val="clear" w:color="auto" w:fill="auto"/>
            <w:noWrap/>
            <w:vAlign w:val="bottom"/>
            <w:hideMark/>
          </w:tcPr>
          <w:p w:rsidR="00C80365" w:rsidRPr="00E661BC" w:rsidRDefault="00C80365" w:rsidP="00340A7E">
            <w:pPr>
              <w:jc w:val="center"/>
              <w:rPr>
                <w:color w:val="000000"/>
                <w:sz w:val="24"/>
                <w:szCs w:val="24"/>
              </w:rPr>
            </w:pPr>
            <w:r w:rsidRPr="00E661BC">
              <w:rPr>
                <w:color w:val="000000"/>
                <w:sz w:val="24"/>
                <w:szCs w:val="24"/>
              </w:rPr>
              <w:t>k3</w:t>
            </w:r>
          </w:p>
        </w:tc>
        <w:tc>
          <w:tcPr>
            <w:tcW w:w="850" w:type="dxa"/>
            <w:shd w:val="clear" w:color="auto" w:fill="auto"/>
            <w:noWrap/>
            <w:vAlign w:val="bottom"/>
            <w:hideMark/>
          </w:tcPr>
          <w:p w:rsidR="00C80365" w:rsidRPr="00E661BC" w:rsidRDefault="00C80365" w:rsidP="00340A7E">
            <w:pPr>
              <w:jc w:val="center"/>
              <w:rPr>
                <w:color w:val="000000"/>
                <w:sz w:val="24"/>
                <w:szCs w:val="24"/>
              </w:rPr>
            </w:pPr>
            <w:r w:rsidRPr="00E661BC">
              <w:rPr>
                <w:color w:val="000000"/>
                <w:sz w:val="24"/>
                <w:szCs w:val="24"/>
              </w:rPr>
              <w:t>320</w:t>
            </w:r>
          </w:p>
        </w:tc>
        <w:tc>
          <w:tcPr>
            <w:tcW w:w="1382" w:type="dxa"/>
            <w:shd w:val="clear" w:color="000000" w:fill="FFFFFF"/>
            <w:noWrap/>
            <w:vAlign w:val="bottom"/>
            <w:hideMark/>
          </w:tcPr>
          <w:p w:rsidR="00C80365" w:rsidRPr="00E661BC" w:rsidRDefault="00C80365" w:rsidP="00340A7E">
            <w:pPr>
              <w:jc w:val="center"/>
              <w:rPr>
                <w:color w:val="000000"/>
                <w:sz w:val="24"/>
                <w:szCs w:val="24"/>
              </w:rPr>
            </w:pPr>
            <w:r w:rsidRPr="00E661BC">
              <w:rPr>
                <w:color w:val="000000"/>
                <w:sz w:val="24"/>
                <w:szCs w:val="24"/>
              </w:rPr>
              <w:t>85.33</w:t>
            </w:r>
          </w:p>
        </w:tc>
        <w:tc>
          <w:tcPr>
            <w:tcW w:w="1798" w:type="dxa"/>
            <w:shd w:val="clear" w:color="auto" w:fill="auto"/>
            <w:noWrap/>
            <w:vAlign w:val="center"/>
            <w:hideMark/>
          </w:tcPr>
          <w:p w:rsidR="00C80365" w:rsidRPr="00E661BC" w:rsidRDefault="00C80365" w:rsidP="00340A7E">
            <w:pPr>
              <w:rPr>
                <w:color w:val="000000"/>
                <w:sz w:val="24"/>
                <w:szCs w:val="24"/>
              </w:rPr>
            </w:pPr>
            <w:r w:rsidRPr="00E661BC">
              <w:rPr>
                <w:color w:val="000000"/>
                <w:sz w:val="24"/>
                <w:szCs w:val="24"/>
              </w:rPr>
              <w:t>Sangat Berperan</w:t>
            </w:r>
          </w:p>
        </w:tc>
        <w:tc>
          <w:tcPr>
            <w:tcW w:w="1389" w:type="dxa"/>
            <w:vMerge/>
            <w:vAlign w:val="center"/>
            <w:hideMark/>
          </w:tcPr>
          <w:p w:rsidR="00C80365" w:rsidRPr="00E661BC" w:rsidRDefault="00C80365" w:rsidP="00340A7E">
            <w:pPr>
              <w:rPr>
                <w:color w:val="000000"/>
                <w:sz w:val="24"/>
                <w:szCs w:val="24"/>
              </w:rPr>
            </w:pPr>
          </w:p>
        </w:tc>
        <w:tc>
          <w:tcPr>
            <w:tcW w:w="1497" w:type="dxa"/>
            <w:vMerge/>
            <w:vAlign w:val="center"/>
            <w:hideMark/>
          </w:tcPr>
          <w:p w:rsidR="00C80365" w:rsidRPr="00E661BC" w:rsidRDefault="00C80365" w:rsidP="00340A7E">
            <w:pPr>
              <w:rPr>
                <w:color w:val="000000"/>
                <w:sz w:val="24"/>
                <w:szCs w:val="24"/>
              </w:rPr>
            </w:pPr>
          </w:p>
        </w:tc>
      </w:tr>
      <w:tr w:rsidR="00340A7E" w:rsidRPr="00E661BC" w:rsidTr="00340A7E">
        <w:trPr>
          <w:trHeight w:val="255"/>
        </w:trPr>
        <w:tc>
          <w:tcPr>
            <w:tcW w:w="1416" w:type="dxa"/>
            <w:vMerge/>
            <w:vAlign w:val="center"/>
            <w:hideMark/>
          </w:tcPr>
          <w:p w:rsidR="00C80365" w:rsidRPr="00E661BC" w:rsidRDefault="00C80365" w:rsidP="00340A7E">
            <w:pPr>
              <w:rPr>
                <w:color w:val="000000"/>
                <w:sz w:val="24"/>
                <w:szCs w:val="24"/>
              </w:rPr>
            </w:pPr>
          </w:p>
        </w:tc>
        <w:tc>
          <w:tcPr>
            <w:tcW w:w="994" w:type="dxa"/>
            <w:shd w:val="clear" w:color="auto" w:fill="auto"/>
            <w:noWrap/>
            <w:vAlign w:val="bottom"/>
            <w:hideMark/>
          </w:tcPr>
          <w:p w:rsidR="00C80365" w:rsidRPr="00E661BC" w:rsidRDefault="00C80365" w:rsidP="00340A7E">
            <w:pPr>
              <w:jc w:val="center"/>
              <w:rPr>
                <w:color w:val="000000"/>
                <w:sz w:val="24"/>
                <w:szCs w:val="24"/>
              </w:rPr>
            </w:pPr>
            <w:r w:rsidRPr="00E661BC">
              <w:rPr>
                <w:color w:val="000000"/>
                <w:sz w:val="24"/>
                <w:szCs w:val="24"/>
              </w:rPr>
              <w:t>k4</w:t>
            </w:r>
          </w:p>
        </w:tc>
        <w:tc>
          <w:tcPr>
            <w:tcW w:w="850" w:type="dxa"/>
            <w:shd w:val="clear" w:color="auto" w:fill="auto"/>
            <w:noWrap/>
            <w:vAlign w:val="bottom"/>
            <w:hideMark/>
          </w:tcPr>
          <w:p w:rsidR="00C80365" w:rsidRPr="00E661BC" w:rsidRDefault="00C80365" w:rsidP="00340A7E">
            <w:pPr>
              <w:jc w:val="center"/>
              <w:rPr>
                <w:color w:val="000000"/>
                <w:sz w:val="24"/>
                <w:szCs w:val="24"/>
              </w:rPr>
            </w:pPr>
            <w:r w:rsidRPr="00E661BC">
              <w:rPr>
                <w:color w:val="000000"/>
                <w:sz w:val="24"/>
                <w:szCs w:val="24"/>
              </w:rPr>
              <w:t>228</w:t>
            </w:r>
          </w:p>
        </w:tc>
        <w:tc>
          <w:tcPr>
            <w:tcW w:w="1382" w:type="dxa"/>
            <w:shd w:val="clear" w:color="000000" w:fill="FFFFFF"/>
            <w:noWrap/>
            <w:vAlign w:val="bottom"/>
            <w:hideMark/>
          </w:tcPr>
          <w:p w:rsidR="00C80365" w:rsidRPr="00E661BC" w:rsidRDefault="00C80365" w:rsidP="00340A7E">
            <w:pPr>
              <w:jc w:val="center"/>
              <w:rPr>
                <w:color w:val="000000"/>
                <w:sz w:val="24"/>
                <w:szCs w:val="24"/>
              </w:rPr>
            </w:pPr>
            <w:r w:rsidRPr="00E661BC">
              <w:rPr>
                <w:color w:val="000000"/>
                <w:sz w:val="24"/>
                <w:szCs w:val="24"/>
              </w:rPr>
              <w:t>60.80</w:t>
            </w:r>
          </w:p>
        </w:tc>
        <w:tc>
          <w:tcPr>
            <w:tcW w:w="1798" w:type="dxa"/>
            <w:shd w:val="clear" w:color="auto" w:fill="auto"/>
            <w:noWrap/>
            <w:vAlign w:val="center"/>
            <w:hideMark/>
          </w:tcPr>
          <w:p w:rsidR="00C80365" w:rsidRPr="00E661BC" w:rsidRDefault="00C80365" w:rsidP="00340A7E">
            <w:pPr>
              <w:rPr>
                <w:color w:val="000000"/>
                <w:sz w:val="24"/>
                <w:szCs w:val="24"/>
              </w:rPr>
            </w:pPr>
            <w:r w:rsidRPr="00E661BC">
              <w:rPr>
                <w:color w:val="000000"/>
                <w:sz w:val="24"/>
                <w:szCs w:val="24"/>
              </w:rPr>
              <w:t>Berperan</w:t>
            </w:r>
          </w:p>
        </w:tc>
        <w:tc>
          <w:tcPr>
            <w:tcW w:w="1389" w:type="dxa"/>
            <w:vMerge/>
            <w:vAlign w:val="center"/>
            <w:hideMark/>
          </w:tcPr>
          <w:p w:rsidR="00C80365" w:rsidRPr="00E661BC" w:rsidRDefault="00C80365" w:rsidP="00340A7E">
            <w:pPr>
              <w:rPr>
                <w:color w:val="000000"/>
                <w:sz w:val="24"/>
                <w:szCs w:val="24"/>
              </w:rPr>
            </w:pPr>
          </w:p>
        </w:tc>
        <w:tc>
          <w:tcPr>
            <w:tcW w:w="1497" w:type="dxa"/>
            <w:vMerge/>
            <w:vAlign w:val="center"/>
            <w:hideMark/>
          </w:tcPr>
          <w:p w:rsidR="00C80365" w:rsidRPr="00E661BC" w:rsidRDefault="00C80365" w:rsidP="00340A7E">
            <w:pPr>
              <w:rPr>
                <w:color w:val="000000"/>
                <w:sz w:val="24"/>
                <w:szCs w:val="24"/>
              </w:rPr>
            </w:pPr>
          </w:p>
        </w:tc>
      </w:tr>
      <w:tr w:rsidR="00340A7E" w:rsidRPr="00E661BC" w:rsidTr="00340A7E">
        <w:trPr>
          <w:trHeight w:val="255"/>
        </w:trPr>
        <w:tc>
          <w:tcPr>
            <w:tcW w:w="1416" w:type="dxa"/>
            <w:vMerge/>
            <w:tcBorders>
              <w:bottom w:val="single" w:sz="4" w:space="0" w:color="auto"/>
            </w:tcBorders>
            <w:vAlign w:val="center"/>
            <w:hideMark/>
          </w:tcPr>
          <w:p w:rsidR="00C80365" w:rsidRPr="00E661BC" w:rsidRDefault="00C80365" w:rsidP="00340A7E">
            <w:pPr>
              <w:rPr>
                <w:color w:val="000000"/>
                <w:sz w:val="24"/>
                <w:szCs w:val="24"/>
              </w:rPr>
            </w:pPr>
          </w:p>
        </w:tc>
        <w:tc>
          <w:tcPr>
            <w:tcW w:w="994" w:type="dxa"/>
            <w:tcBorders>
              <w:bottom w:val="single" w:sz="4" w:space="0" w:color="auto"/>
            </w:tcBorders>
            <w:shd w:val="clear" w:color="auto" w:fill="auto"/>
            <w:noWrap/>
            <w:vAlign w:val="bottom"/>
            <w:hideMark/>
          </w:tcPr>
          <w:p w:rsidR="00C80365" w:rsidRPr="00E661BC" w:rsidRDefault="00C80365" w:rsidP="00340A7E">
            <w:pPr>
              <w:jc w:val="center"/>
              <w:rPr>
                <w:color w:val="000000"/>
                <w:sz w:val="24"/>
                <w:szCs w:val="24"/>
              </w:rPr>
            </w:pPr>
            <w:r w:rsidRPr="00E661BC">
              <w:rPr>
                <w:color w:val="000000"/>
                <w:sz w:val="24"/>
                <w:szCs w:val="24"/>
              </w:rPr>
              <w:t>k5</w:t>
            </w:r>
          </w:p>
        </w:tc>
        <w:tc>
          <w:tcPr>
            <w:tcW w:w="850" w:type="dxa"/>
            <w:tcBorders>
              <w:bottom w:val="single" w:sz="4" w:space="0" w:color="auto"/>
            </w:tcBorders>
            <w:shd w:val="clear" w:color="auto" w:fill="auto"/>
            <w:noWrap/>
            <w:vAlign w:val="bottom"/>
            <w:hideMark/>
          </w:tcPr>
          <w:p w:rsidR="00C80365" w:rsidRPr="00E661BC" w:rsidRDefault="00C80365" w:rsidP="00340A7E">
            <w:pPr>
              <w:jc w:val="center"/>
              <w:rPr>
                <w:color w:val="000000"/>
                <w:sz w:val="24"/>
                <w:szCs w:val="24"/>
              </w:rPr>
            </w:pPr>
            <w:r w:rsidRPr="00E661BC">
              <w:rPr>
                <w:color w:val="000000"/>
                <w:sz w:val="24"/>
                <w:szCs w:val="24"/>
              </w:rPr>
              <w:t>227</w:t>
            </w:r>
          </w:p>
        </w:tc>
        <w:tc>
          <w:tcPr>
            <w:tcW w:w="1382" w:type="dxa"/>
            <w:tcBorders>
              <w:bottom w:val="single" w:sz="4" w:space="0" w:color="auto"/>
            </w:tcBorders>
            <w:shd w:val="clear" w:color="000000" w:fill="FFFFFF"/>
            <w:noWrap/>
            <w:vAlign w:val="bottom"/>
            <w:hideMark/>
          </w:tcPr>
          <w:p w:rsidR="00C80365" w:rsidRPr="00E661BC" w:rsidRDefault="00C80365" w:rsidP="00340A7E">
            <w:pPr>
              <w:jc w:val="center"/>
              <w:rPr>
                <w:color w:val="000000"/>
                <w:sz w:val="24"/>
                <w:szCs w:val="24"/>
              </w:rPr>
            </w:pPr>
            <w:r w:rsidRPr="00E661BC">
              <w:rPr>
                <w:color w:val="000000"/>
                <w:sz w:val="24"/>
                <w:szCs w:val="24"/>
              </w:rPr>
              <w:t>60.53</w:t>
            </w:r>
          </w:p>
        </w:tc>
        <w:tc>
          <w:tcPr>
            <w:tcW w:w="1798" w:type="dxa"/>
            <w:tcBorders>
              <w:bottom w:val="single" w:sz="4" w:space="0" w:color="auto"/>
            </w:tcBorders>
            <w:shd w:val="clear" w:color="auto" w:fill="auto"/>
            <w:noWrap/>
            <w:vAlign w:val="center"/>
            <w:hideMark/>
          </w:tcPr>
          <w:p w:rsidR="00C80365" w:rsidRPr="00E661BC" w:rsidRDefault="00C80365" w:rsidP="00340A7E">
            <w:pPr>
              <w:rPr>
                <w:color w:val="000000"/>
                <w:sz w:val="24"/>
                <w:szCs w:val="24"/>
              </w:rPr>
            </w:pPr>
            <w:r w:rsidRPr="00E661BC">
              <w:rPr>
                <w:color w:val="000000"/>
                <w:sz w:val="24"/>
                <w:szCs w:val="24"/>
              </w:rPr>
              <w:t>Berperan</w:t>
            </w:r>
          </w:p>
        </w:tc>
        <w:tc>
          <w:tcPr>
            <w:tcW w:w="1389" w:type="dxa"/>
            <w:vMerge/>
            <w:tcBorders>
              <w:bottom w:val="single" w:sz="4" w:space="0" w:color="auto"/>
            </w:tcBorders>
            <w:vAlign w:val="center"/>
            <w:hideMark/>
          </w:tcPr>
          <w:p w:rsidR="00C80365" w:rsidRPr="00E661BC" w:rsidRDefault="00C80365" w:rsidP="00340A7E">
            <w:pPr>
              <w:rPr>
                <w:color w:val="000000"/>
                <w:sz w:val="24"/>
                <w:szCs w:val="24"/>
              </w:rPr>
            </w:pPr>
          </w:p>
        </w:tc>
        <w:tc>
          <w:tcPr>
            <w:tcW w:w="1497" w:type="dxa"/>
            <w:vMerge/>
            <w:tcBorders>
              <w:bottom w:val="single" w:sz="4" w:space="0" w:color="auto"/>
            </w:tcBorders>
            <w:vAlign w:val="center"/>
            <w:hideMark/>
          </w:tcPr>
          <w:p w:rsidR="00C80365" w:rsidRPr="00E661BC" w:rsidRDefault="00C80365" w:rsidP="00340A7E">
            <w:pPr>
              <w:rPr>
                <w:color w:val="000000"/>
                <w:sz w:val="24"/>
                <w:szCs w:val="24"/>
              </w:rPr>
            </w:pPr>
          </w:p>
        </w:tc>
      </w:tr>
    </w:tbl>
    <w:p w:rsidR="00C80365" w:rsidRPr="00340A7E" w:rsidRDefault="00432369" w:rsidP="00C80365">
      <w:pPr>
        <w:jc w:val="both"/>
        <w:rPr>
          <w:i/>
          <w:sz w:val="24"/>
          <w:szCs w:val="24"/>
        </w:rPr>
      </w:pPr>
      <w:r>
        <w:rPr>
          <w:i/>
          <w:sz w:val="24"/>
          <w:szCs w:val="24"/>
        </w:rPr>
        <w:t>Sumber: D</w:t>
      </w:r>
      <w:r w:rsidR="00C80365" w:rsidRPr="00340A7E">
        <w:rPr>
          <w:i/>
          <w:sz w:val="24"/>
          <w:szCs w:val="24"/>
        </w:rPr>
        <w:t>ata primer diolah, 2021</w:t>
      </w:r>
    </w:p>
    <w:p w:rsidR="00C80365" w:rsidRPr="00340A7E" w:rsidRDefault="00C80365" w:rsidP="00C80365">
      <w:pPr>
        <w:jc w:val="both"/>
        <w:rPr>
          <w:sz w:val="24"/>
          <w:szCs w:val="24"/>
        </w:rPr>
      </w:pPr>
    </w:p>
    <w:p w:rsidR="00C80365" w:rsidRPr="00860162" w:rsidRDefault="00C80365" w:rsidP="00C80365">
      <w:pPr>
        <w:ind w:firstLine="426"/>
        <w:jc w:val="both"/>
        <w:rPr>
          <w:sz w:val="24"/>
          <w:szCs w:val="24"/>
          <w:lang w:val="id-ID"/>
        </w:rPr>
      </w:pPr>
      <w:r w:rsidRPr="00340A7E">
        <w:rPr>
          <w:sz w:val="24"/>
          <w:szCs w:val="24"/>
        </w:rPr>
        <w:t xml:space="preserve">Dari data Tabel 4.4, dapat diketahui bahwa variabel kelas belajar berdasarkan penilaian responden adalah berperan. Penilaian responden terhadap kelas belajar yang dilakukan oleh kelompok tani di Desa Palakahembi menunjukan nilai hasil rata-rata 70.2; dimana petani merasa setuju dengan adanya kelas belajar dalam kelompok tani. Dapat dilihat bahwa kelompok tani memiliki peran dalam meningkatkan pengetahuan, keterampilan, dan sikap anggota kelompok tani di desa tersebut. Sehingga dengan adanya kelompok tani pengetahuan petani juga meningkat dan petani mampu mengambil sikap terhadap usahataninya. Menurut </w:t>
      </w:r>
      <w:r w:rsidR="00860162" w:rsidRPr="000632BA">
        <w:rPr>
          <w:sz w:val="24"/>
          <w:szCs w:val="24"/>
          <w:lang w:val="id-ID"/>
        </w:rPr>
        <w:t>Irawati (2015),</w:t>
      </w:r>
      <w:r w:rsidR="00860162">
        <w:rPr>
          <w:sz w:val="24"/>
          <w:szCs w:val="24"/>
          <w:lang w:val="id-ID"/>
        </w:rPr>
        <w:t xml:space="preserve"> menyatakan bahwa dengan adanya kelompok tani, petani anggota dapat berinteraksi baik berbagi pengalaman ataupun menyelesaikan persoalan tentang usahatani secara musyawarah.</w:t>
      </w:r>
    </w:p>
    <w:p w:rsidR="00C80365" w:rsidRPr="00340A7E" w:rsidRDefault="00C80365" w:rsidP="00C80365">
      <w:pPr>
        <w:ind w:firstLine="426"/>
        <w:jc w:val="both"/>
        <w:rPr>
          <w:sz w:val="24"/>
          <w:szCs w:val="24"/>
        </w:rPr>
      </w:pPr>
    </w:p>
    <w:p w:rsidR="00C80365" w:rsidRPr="00340A7E" w:rsidRDefault="00C80365" w:rsidP="00C80365">
      <w:pPr>
        <w:jc w:val="both"/>
        <w:rPr>
          <w:b/>
          <w:sz w:val="24"/>
          <w:szCs w:val="24"/>
        </w:rPr>
      </w:pPr>
      <w:r w:rsidRPr="00340A7E">
        <w:rPr>
          <w:b/>
          <w:sz w:val="24"/>
          <w:szCs w:val="24"/>
        </w:rPr>
        <w:t>Kelompok Tani Sebagai Wahana Kerja Sama</w:t>
      </w:r>
    </w:p>
    <w:p w:rsidR="00C80365" w:rsidRPr="00340A7E" w:rsidRDefault="00C80365" w:rsidP="00C80365">
      <w:pPr>
        <w:ind w:firstLine="426"/>
        <w:jc w:val="both"/>
        <w:rPr>
          <w:sz w:val="24"/>
          <w:szCs w:val="24"/>
        </w:rPr>
      </w:pPr>
      <w:r w:rsidRPr="00340A7E">
        <w:rPr>
          <w:sz w:val="24"/>
          <w:szCs w:val="24"/>
        </w:rPr>
        <w:t>Wahana kerja sama merupakan kegiatan kelompok yang dilakukan dalam menjalin kerjasama diantara sesama patani dalam kelompok tani dan antara kelompok serta dengan pihak lain guna meningkatkan usahatani lebih efisien serta lebih meningkatkan produktivitasnya. Berikut dapat dilihat hasil dari distribusi wahana kerjasama (X2) pada Tabel 4.5 berikut ini:</w:t>
      </w:r>
    </w:p>
    <w:p w:rsidR="00C80365" w:rsidRPr="00340A7E" w:rsidRDefault="00C80365" w:rsidP="00C80365">
      <w:pPr>
        <w:ind w:firstLine="426"/>
        <w:jc w:val="both"/>
        <w:rPr>
          <w:sz w:val="24"/>
          <w:szCs w:val="24"/>
        </w:rPr>
      </w:pPr>
    </w:p>
    <w:p w:rsidR="00C80365" w:rsidRPr="00340A7E" w:rsidRDefault="00C80365" w:rsidP="00C80365">
      <w:pPr>
        <w:jc w:val="center"/>
        <w:rPr>
          <w:b/>
          <w:sz w:val="24"/>
          <w:szCs w:val="24"/>
        </w:rPr>
      </w:pPr>
      <w:r w:rsidRPr="00340A7E">
        <w:rPr>
          <w:b/>
          <w:sz w:val="24"/>
          <w:szCs w:val="24"/>
        </w:rPr>
        <w:t>Tabel 4.5</w:t>
      </w:r>
    </w:p>
    <w:p w:rsidR="00C80365" w:rsidRPr="00340A7E" w:rsidRDefault="00C80365" w:rsidP="00C80365">
      <w:pPr>
        <w:spacing w:after="240"/>
        <w:jc w:val="center"/>
        <w:rPr>
          <w:b/>
          <w:sz w:val="24"/>
          <w:szCs w:val="24"/>
        </w:rPr>
      </w:pPr>
      <w:r w:rsidRPr="00340A7E">
        <w:rPr>
          <w:b/>
          <w:sz w:val="24"/>
          <w:szCs w:val="24"/>
        </w:rPr>
        <w:t>Distribusi Variabel Wakana Kerja Sama</w:t>
      </w:r>
    </w:p>
    <w:tbl>
      <w:tblPr>
        <w:tblW w:w="9326" w:type="dxa"/>
        <w:tblInd w:w="250" w:type="dxa"/>
        <w:tblBorders>
          <w:top w:val="single" w:sz="4" w:space="0" w:color="auto"/>
        </w:tblBorders>
        <w:tblLook w:val="04A0" w:firstRow="1" w:lastRow="0" w:firstColumn="1" w:lastColumn="0" w:noHBand="0" w:noVBand="1"/>
      </w:tblPr>
      <w:tblGrid>
        <w:gridCol w:w="1276"/>
        <w:gridCol w:w="992"/>
        <w:gridCol w:w="851"/>
        <w:gridCol w:w="1417"/>
        <w:gridCol w:w="1843"/>
        <w:gridCol w:w="1442"/>
        <w:gridCol w:w="1505"/>
      </w:tblGrid>
      <w:tr w:rsidR="00C80365" w:rsidRPr="00340A7E" w:rsidTr="0011639B">
        <w:trPr>
          <w:trHeight w:val="255"/>
        </w:trPr>
        <w:tc>
          <w:tcPr>
            <w:tcW w:w="1276" w:type="dxa"/>
            <w:vMerge w:val="restart"/>
            <w:tcBorders>
              <w:top w:val="single" w:sz="4" w:space="0" w:color="auto"/>
              <w:bottom w:val="single" w:sz="4" w:space="0" w:color="auto"/>
            </w:tcBorders>
            <w:shd w:val="clear" w:color="auto" w:fill="auto"/>
            <w:noWrap/>
            <w:vAlign w:val="center"/>
            <w:hideMark/>
          </w:tcPr>
          <w:p w:rsidR="00C80365" w:rsidRPr="00340A7E" w:rsidRDefault="00C80365" w:rsidP="00340A7E">
            <w:pPr>
              <w:jc w:val="center"/>
              <w:rPr>
                <w:b/>
                <w:bCs/>
                <w:color w:val="000000"/>
                <w:sz w:val="24"/>
                <w:szCs w:val="24"/>
              </w:rPr>
            </w:pPr>
            <w:r w:rsidRPr="00340A7E">
              <w:rPr>
                <w:b/>
                <w:bCs/>
                <w:color w:val="000000"/>
                <w:sz w:val="24"/>
                <w:szCs w:val="24"/>
              </w:rPr>
              <w:t>Variabel</w:t>
            </w:r>
          </w:p>
        </w:tc>
        <w:tc>
          <w:tcPr>
            <w:tcW w:w="992" w:type="dxa"/>
            <w:vMerge w:val="restart"/>
            <w:tcBorders>
              <w:top w:val="single" w:sz="4" w:space="0" w:color="auto"/>
              <w:bottom w:val="single" w:sz="4" w:space="0" w:color="auto"/>
            </w:tcBorders>
            <w:shd w:val="clear" w:color="auto" w:fill="auto"/>
            <w:noWrap/>
            <w:vAlign w:val="center"/>
            <w:hideMark/>
          </w:tcPr>
          <w:p w:rsidR="00C80365" w:rsidRPr="00340A7E" w:rsidRDefault="00C80365" w:rsidP="00340A7E">
            <w:pPr>
              <w:jc w:val="center"/>
              <w:rPr>
                <w:b/>
                <w:bCs/>
                <w:color w:val="000000"/>
                <w:sz w:val="24"/>
                <w:szCs w:val="24"/>
              </w:rPr>
            </w:pPr>
            <w:r w:rsidRPr="00340A7E">
              <w:rPr>
                <w:b/>
                <w:bCs/>
                <w:color w:val="000000"/>
                <w:sz w:val="24"/>
                <w:szCs w:val="24"/>
              </w:rPr>
              <w:t>Atribut</w:t>
            </w:r>
          </w:p>
        </w:tc>
        <w:tc>
          <w:tcPr>
            <w:tcW w:w="4111" w:type="dxa"/>
            <w:gridSpan w:val="3"/>
            <w:tcBorders>
              <w:top w:val="single" w:sz="4" w:space="0" w:color="auto"/>
              <w:bottom w:val="single" w:sz="4" w:space="0" w:color="auto"/>
            </w:tcBorders>
            <w:shd w:val="clear" w:color="auto" w:fill="auto"/>
            <w:noWrap/>
            <w:vAlign w:val="center"/>
            <w:hideMark/>
          </w:tcPr>
          <w:p w:rsidR="00C80365" w:rsidRPr="00340A7E" w:rsidRDefault="00C80365" w:rsidP="00340A7E">
            <w:pPr>
              <w:jc w:val="center"/>
              <w:rPr>
                <w:b/>
                <w:bCs/>
                <w:color w:val="000000"/>
                <w:sz w:val="24"/>
                <w:szCs w:val="24"/>
              </w:rPr>
            </w:pPr>
            <w:r w:rsidRPr="00340A7E">
              <w:rPr>
                <w:b/>
                <w:bCs/>
                <w:color w:val="000000"/>
                <w:sz w:val="24"/>
                <w:szCs w:val="24"/>
              </w:rPr>
              <w:t>Tingkat Peran Kelompok Tani</w:t>
            </w:r>
          </w:p>
        </w:tc>
        <w:tc>
          <w:tcPr>
            <w:tcW w:w="1442" w:type="dxa"/>
            <w:vMerge w:val="restart"/>
            <w:tcBorders>
              <w:top w:val="single" w:sz="4" w:space="0" w:color="auto"/>
              <w:bottom w:val="single" w:sz="4" w:space="0" w:color="auto"/>
            </w:tcBorders>
            <w:shd w:val="clear" w:color="auto" w:fill="auto"/>
            <w:vAlign w:val="center"/>
            <w:hideMark/>
          </w:tcPr>
          <w:p w:rsidR="00C80365" w:rsidRPr="00340A7E" w:rsidRDefault="00C80365" w:rsidP="00340A7E">
            <w:pPr>
              <w:jc w:val="center"/>
              <w:rPr>
                <w:b/>
                <w:bCs/>
                <w:color w:val="000000"/>
                <w:sz w:val="24"/>
                <w:szCs w:val="24"/>
              </w:rPr>
            </w:pPr>
            <w:r w:rsidRPr="00340A7E">
              <w:rPr>
                <w:b/>
                <w:bCs/>
                <w:color w:val="000000"/>
                <w:sz w:val="24"/>
                <w:szCs w:val="24"/>
              </w:rPr>
              <w:t>Rata-rata Dimensi %</w:t>
            </w:r>
          </w:p>
        </w:tc>
        <w:tc>
          <w:tcPr>
            <w:tcW w:w="1505" w:type="dxa"/>
            <w:vMerge w:val="restart"/>
            <w:tcBorders>
              <w:top w:val="single" w:sz="4" w:space="0" w:color="auto"/>
              <w:bottom w:val="single" w:sz="4" w:space="0" w:color="auto"/>
            </w:tcBorders>
            <w:shd w:val="clear" w:color="auto" w:fill="auto"/>
            <w:noWrap/>
            <w:vAlign w:val="center"/>
            <w:hideMark/>
          </w:tcPr>
          <w:p w:rsidR="00C80365" w:rsidRPr="00340A7E" w:rsidRDefault="00C80365" w:rsidP="00340A7E">
            <w:pPr>
              <w:jc w:val="center"/>
              <w:rPr>
                <w:b/>
                <w:bCs/>
                <w:color w:val="000000"/>
                <w:sz w:val="24"/>
                <w:szCs w:val="24"/>
              </w:rPr>
            </w:pPr>
            <w:r w:rsidRPr="00340A7E">
              <w:rPr>
                <w:b/>
                <w:bCs/>
                <w:color w:val="000000"/>
                <w:sz w:val="24"/>
                <w:szCs w:val="24"/>
              </w:rPr>
              <w:t>Keterangan</w:t>
            </w:r>
          </w:p>
        </w:tc>
      </w:tr>
      <w:tr w:rsidR="00FC2821" w:rsidRPr="00340A7E" w:rsidTr="0011639B">
        <w:trPr>
          <w:trHeight w:val="255"/>
        </w:trPr>
        <w:tc>
          <w:tcPr>
            <w:tcW w:w="1276" w:type="dxa"/>
            <w:vMerge/>
            <w:tcBorders>
              <w:top w:val="nil"/>
              <w:bottom w:val="single" w:sz="4" w:space="0" w:color="auto"/>
            </w:tcBorders>
            <w:vAlign w:val="center"/>
            <w:hideMark/>
          </w:tcPr>
          <w:p w:rsidR="00C80365" w:rsidRPr="00340A7E" w:rsidRDefault="00C80365" w:rsidP="00340A7E">
            <w:pPr>
              <w:rPr>
                <w:b/>
                <w:bCs/>
                <w:color w:val="000000"/>
                <w:sz w:val="24"/>
                <w:szCs w:val="24"/>
              </w:rPr>
            </w:pPr>
          </w:p>
        </w:tc>
        <w:tc>
          <w:tcPr>
            <w:tcW w:w="992" w:type="dxa"/>
            <w:vMerge/>
            <w:tcBorders>
              <w:top w:val="nil"/>
              <w:bottom w:val="single" w:sz="4" w:space="0" w:color="auto"/>
            </w:tcBorders>
            <w:vAlign w:val="center"/>
            <w:hideMark/>
          </w:tcPr>
          <w:p w:rsidR="00C80365" w:rsidRPr="00340A7E" w:rsidRDefault="00C80365" w:rsidP="00340A7E">
            <w:pPr>
              <w:rPr>
                <w:b/>
                <w:bCs/>
                <w:color w:val="000000"/>
                <w:sz w:val="24"/>
                <w:szCs w:val="24"/>
              </w:rPr>
            </w:pPr>
          </w:p>
        </w:tc>
        <w:tc>
          <w:tcPr>
            <w:tcW w:w="851" w:type="dxa"/>
            <w:tcBorders>
              <w:top w:val="single" w:sz="4" w:space="0" w:color="auto"/>
              <w:bottom w:val="single" w:sz="4" w:space="0" w:color="auto"/>
            </w:tcBorders>
            <w:shd w:val="clear" w:color="auto" w:fill="auto"/>
            <w:noWrap/>
            <w:vAlign w:val="center"/>
            <w:hideMark/>
          </w:tcPr>
          <w:p w:rsidR="00C80365" w:rsidRPr="00340A7E" w:rsidRDefault="00C80365" w:rsidP="00340A7E">
            <w:pPr>
              <w:jc w:val="center"/>
              <w:rPr>
                <w:b/>
                <w:bCs/>
                <w:color w:val="000000"/>
                <w:sz w:val="24"/>
                <w:szCs w:val="24"/>
              </w:rPr>
            </w:pPr>
            <w:r w:rsidRPr="00340A7E">
              <w:rPr>
                <w:b/>
                <w:bCs/>
                <w:color w:val="000000"/>
                <w:sz w:val="24"/>
                <w:szCs w:val="24"/>
              </w:rPr>
              <w:t>Bobot</w:t>
            </w:r>
          </w:p>
        </w:tc>
        <w:tc>
          <w:tcPr>
            <w:tcW w:w="1417" w:type="dxa"/>
            <w:tcBorders>
              <w:top w:val="single" w:sz="4" w:space="0" w:color="auto"/>
              <w:bottom w:val="single" w:sz="4" w:space="0" w:color="auto"/>
            </w:tcBorders>
            <w:shd w:val="clear" w:color="auto" w:fill="auto"/>
            <w:noWrap/>
            <w:vAlign w:val="center"/>
            <w:hideMark/>
          </w:tcPr>
          <w:p w:rsidR="00C80365" w:rsidRPr="00340A7E" w:rsidRDefault="00C80365" w:rsidP="00340A7E">
            <w:pPr>
              <w:jc w:val="center"/>
              <w:rPr>
                <w:b/>
                <w:bCs/>
                <w:color w:val="000000"/>
                <w:sz w:val="24"/>
                <w:szCs w:val="24"/>
              </w:rPr>
            </w:pPr>
            <w:r w:rsidRPr="00340A7E">
              <w:rPr>
                <w:b/>
                <w:bCs/>
                <w:color w:val="000000"/>
                <w:sz w:val="24"/>
                <w:szCs w:val="24"/>
              </w:rPr>
              <w:t>Indeks (%)</w:t>
            </w:r>
          </w:p>
        </w:tc>
        <w:tc>
          <w:tcPr>
            <w:tcW w:w="1843" w:type="dxa"/>
            <w:tcBorders>
              <w:top w:val="single" w:sz="4" w:space="0" w:color="auto"/>
              <w:bottom w:val="single" w:sz="4" w:space="0" w:color="auto"/>
            </w:tcBorders>
            <w:shd w:val="clear" w:color="auto" w:fill="auto"/>
            <w:noWrap/>
            <w:vAlign w:val="center"/>
            <w:hideMark/>
          </w:tcPr>
          <w:p w:rsidR="00C80365" w:rsidRPr="00340A7E" w:rsidRDefault="00C80365" w:rsidP="00340A7E">
            <w:pPr>
              <w:jc w:val="center"/>
              <w:rPr>
                <w:b/>
                <w:bCs/>
                <w:color w:val="000000"/>
                <w:sz w:val="24"/>
                <w:szCs w:val="24"/>
              </w:rPr>
            </w:pPr>
            <w:r w:rsidRPr="00340A7E">
              <w:rPr>
                <w:b/>
                <w:bCs/>
                <w:color w:val="000000"/>
                <w:sz w:val="24"/>
                <w:szCs w:val="24"/>
              </w:rPr>
              <w:t>Keterangan</w:t>
            </w:r>
          </w:p>
        </w:tc>
        <w:tc>
          <w:tcPr>
            <w:tcW w:w="1442" w:type="dxa"/>
            <w:vMerge/>
            <w:tcBorders>
              <w:top w:val="nil"/>
              <w:bottom w:val="single" w:sz="4" w:space="0" w:color="auto"/>
            </w:tcBorders>
            <w:vAlign w:val="center"/>
            <w:hideMark/>
          </w:tcPr>
          <w:p w:rsidR="00C80365" w:rsidRPr="00340A7E" w:rsidRDefault="00C80365" w:rsidP="00340A7E">
            <w:pPr>
              <w:rPr>
                <w:b/>
                <w:bCs/>
                <w:color w:val="000000"/>
                <w:sz w:val="24"/>
                <w:szCs w:val="24"/>
              </w:rPr>
            </w:pPr>
          </w:p>
        </w:tc>
        <w:tc>
          <w:tcPr>
            <w:tcW w:w="1505" w:type="dxa"/>
            <w:vMerge/>
            <w:tcBorders>
              <w:top w:val="nil"/>
              <w:bottom w:val="single" w:sz="4" w:space="0" w:color="auto"/>
            </w:tcBorders>
            <w:vAlign w:val="center"/>
            <w:hideMark/>
          </w:tcPr>
          <w:p w:rsidR="00C80365" w:rsidRPr="00340A7E" w:rsidRDefault="00C80365" w:rsidP="00340A7E">
            <w:pPr>
              <w:rPr>
                <w:b/>
                <w:bCs/>
                <w:color w:val="000000"/>
                <w:sz w:val="24"/>
                <w:szCs w:val="24"/>
              </w:rPr>
            </w:pPr>
          </w:p>
        </w:tc>
      </w:tr>
      <w:tr w:rsidR="00FC2821" w:rsidRPr="00340A7E" w:rsidTr="0011639B">
        <w:trPr>
          <w:trHeight w:val="255"/>
        </w:trPr>
        <w:tc>
          <w:tcPr>
            <w:tcW w:w="1276" w:type="dxa"/>
            <w:vMerge w:val="restart"/>
            <w:tcBorders>
              <w:top w:val="single" w:sz="4" w:space="0" w:color="auto"/>
              <w:bottom w:val="single" w:sz="4" w:space="0" w:color="auto"/>
            </w:tcBorders>
            <w:shd w:val="clear" w:color="auto" w:fill="auto"/>
            <w:noWrap/>
            <w:vAlign w:val="center"/>
            <w:hideMark/>
          </w:tcPr>
          <w:p w:rsidR="00C80365" w:rsidRPr="00340A7E" w:rsidRDefault="00C80365" w:rsidP="00340A7E">
            <w:pPr>
              <w:jc w:val="center"/>
              <w:rPr>
                <w:color w:val="000000"/>
                <w:sz w:val="24"/>
                <w:szCs w:val="24"/>
              </w:rPr>
            </w:pPr>
            <w:r w:rsidRPr="00340A7E">
              <w:rPr>
                <w:color w:val="000000"/>
                <w:sz w:val="24"/>
                <w:szCs w:val="24"/>
              </w:rPr>
              <w:t>Wahana Kerjasama</w:t>
            </w:r>
          </w:p>
        </w:tc>
        <w:tc>
          <w:tcPr>
            <w:tcW w:w="992" w:type="dxa"/>
            <w:tcBorders>
              <w:top w:val="single" w:sz="4" w:space="0" w:color="auto"/>
            </w:tcBorders>
            <w:shd w:val="clear" w:color="auto" w:fill="auto"/>
            <w:noWrap/>
            <w:vAlign w:val="bottom"/>
            <w:hideMark/>
          </w:tcPr>
          <w:p w:rsidR="00C80365" w:rsidRPr="00340A7E" w:rsidRDefault="00C80365" w:rsidP="00340A7E">
            <w:pPr>
              <w:jc w:val="center"/>
              <w:rPr>
                <w:color w:val="000000"/>
                <w:sz w:val="24"/>
                <w:szCs w:val="24"/>
              </w:rPr>
            </w:pPr>
            <w:r w:rsidRPr="00340A7E">
              <w:rPr>
                <w:color w:val="000000"/>
                <w:sz w:val="24"/>
                <w:szCs w:val="24"/>
              </w:rPr>
              <w:t>w1</w:t>
            </w:r>
          </w:p>
        </w:tc>
        <w:tc>
          <w:tcPr>
            <w:tcW w:w="851" w:type="dxa"/>
            <w:tcBorders>
              <w:top w:val="single" w:sz="4" w:space="0" w:color="auto"/>
            </w:tcBorders>
            <w:shd w:val="clear" w:color="auto" w:fill="auto"/>
            <w:noWrap/>
            <w:vAlign w:val="bottom"/>
            <w:hideMark/>
          </w:tcPr>
          <w:p w:rsidR="00C80365" w:rsidRPr="00340A7E" w:rsidRDefault="00C80365" w:rsidP="00340A7E">
            <w:pPr>
              <w:jc w:val="center"/>
              <w:rPr>
                <w:color w:val="000000"/>
                <w:sz w:val="24"/>
                <w:szCs w:val="24"/>
              </w:rPr>
            </w:pPr>
            <w:r w:rsidRPr="00340A7E">
              <w:rPr>
                <w:color w:val="000000"/>
                <w:sz w:val="24"/>
                <w:szCs w:val="24"/>
              </w:rPr>
              <w:t>313</w:t>
            </w:r>
          </w:p>
        </w:tc>
        <w:tc>
          <w:tcPr>
            <w:tcW w:w="1417" w:type="dxa"/>
            <w:tcBorders>
              <w:top w:val="single" w:sz="4" w:space="0" w:color="auto"/>
            </w:tcBorders>
            <w:shd w:val="clear" w:color="000000" w:fill="FFFFFF"/>
            <w:noWrap/>
            <w:vAlign w:val="bottom"/>
            <w:hideMark/>
          </w:tcPr>
          <w:p w:rsidR="00C80365" w:rsidRPr="00340A7E" w:rsidRDefault="00C80365" w:rsidP="00340A7E">
            <w:pPr>
              <w:jc w:val="center"/>
              <w:rPr>
                <w:color w:val="000000"/>
                <w:sz w:val="24"/>
                <w:szCs w:val="24"/>
              </w:rPr>
            </w:pPr>
            <w:r w:rsidRPr="00340A7E">
              <w:rPr>
                <w:color w:val="000000"/>
                <w:sz w:val="24"/>
                <w:szCs w:val="24"/>
              </w:rPr>
              <w:t>83.47</w:t>
            </w:r>
          </w:p>
        </w:tc>
        <w:tc>
          <w:tcPr>
            <w:tcW w:w="1843" w:type="dxa"/>
            <w:tcBorders>
              <w:top w:val="single" w:sz="4" w:space="0" w:color="auto"/>
            </w:tcBorders>
            <w:shd w:val="clear" w:color="auto" w:fill="auto"/>
            <w:noWrap/>
            <w:vAlign w:val="center"/>
            <w:hideMark/>
          </w:tcPr>
          <w:p w:rsidR="00C80365" w:rsidRPr="00340A7E" w:rsidRDefault="00C80365" w:rsidP="00340A7E">
            <w:pPr>
              <w:rPr>
                <w:color w:val="000000"/>
                <w:sz w:val="24"/>
                <w:szCs w:val="24"/>
              </w:rPr>
            </w:pPr>
            <w:r w:rsidRPr="00340A7E">
              <w:rPr>
                <w:color w:val="000000"/>
                <w:sz w:val="24"/>
                <w:szCs w:val="24"/>
              </w:rPr>
              <w:t>Sangat Berperan</w:t>
            </w:r>
          </w:p>
        </w:tc>
        <w:tc>
          <w:tcPr>
            <w:tcW w:w="1442" w:type="dxa"/>
            <w:vMerge w:val="restart"/>
            <w:tcBorders>
              <w:top w:val="single" w:sz="4" w:space="0" w:color="auto"/>
              <w:bottom w:val="single" w:sz="4" w:space="0" w:color="auto"/>
            </w:tcBorders>
            <w:shd w:val="clear" w:color="auto" w:fill="auto"/>
            <w:noWrap/>
            <w:vAlign w:val="center"/>
            <w:hideMark/>
          </w:tcPr>
          <w:p w:rsidR="00C80365" w:rsidRPr="00340A7E" w:rsidRDefault="00C80365" w:rsidP="00340A7E">
            <w:pPr>
              <w:jc w:val="center"/>
              <w:rPr>
                <w:color w:val="000000"/>
                <w:sz w:val="24"/>
                <w:szCs w:val="24"/>
              </w:rPr>
            </w:pPr>
            <w:r w:rsidRPr="00340A7E">
              <w:rPr>
                <w:color w:val="000000"/>
                <w:sz w:val="24"/>
                <w:szCs w:val="24"/>
              </w:rPr>
              <w:t>62.6</w:t>
            </w:r>
          </w:p>
        </w:tc>
        <w:tc>
          <w:tcPr>
            <w:tcW w:w="1505" w:type="dxa"/>
            <w:vMerge w:val="restart"/>
            <w:tcBorders>
              <w:top w:val="single" w:sz="4" w:space="0" w:color="auto"/>
              <w:bottom w:val="single" w:sz="4" w:space="0" w:color="auto"/>
            </w:tcBorders>
            <w:shd w:val="clear" w:color="auto" w:fill="auto"/>
            <w:noWrap/>
            <w:vAlign w:val="center"/>
            <w:hideMark/>
          </w:tcPr>
          <w:p w:rsidR="00C80365" w:rsidRPr="00340A7E" w:rsidRDefault="00C80365" w:rsidP="00340A7E">
            <w:pPr>
              <w:jc w:val="center"/>
              <w:rPr>
                <w:color w:val="000000"/>
                <w:sz w:val="24"/>
                <w:szCs w:val="24"/>
              </w:rPr>
            </w:pPr>
            <w:r w:rsidRPr="00340A7E">
              <w:rPr>
                <w:color w:val="000000"/>
                <w:sz w:val="24"/>
                <w:szCs w:val="24"/>
              </w:rPr>
              <w:t>Berperan</w:t>
            </w:r>
          </w:p>
        </w:tc>
      </w:tr>
      <w:tr w:rsidR="00FC2821" w:rsidRPr="00340A7E" w:rsidTr="0011639B">
        <w:trPr>
          <w:trHeight w:val="255"/>
        </w:trPr>
        <w:tc>
          <w:tcPr>
            <w:tcW w:w="1276" w:type="dxa"/>
            <w:vMerge/>
            <w:tcBorders>
              <w:top w:val="nil"/>
              <w:bottom w:val="single" w:sz="4" w:space="0" w:color="auto"/>
            </w:tcBorders>
            <w:vAlign w:val="center"/>
            <w:hideMark/>
          </w:tcPr>
          <w:p w:rsidR="00C80365" w:rsidRPr="00340A7E" w:rsidRDefault="00C80365" w:rsidP="00340A7E">
            <w:pPr>
              <w:rPr>
                <w:color w:val="000000"/>
                <w:sz w:val="24"/>
                <w:szCs w:val="24"/>
              </w:rPr>
            </w:pPr>
          </w:p>
        </w:tc>
        <w:tc>
          <w:tcPr>
            <w:tcW w:w="992" w:type="dxa"/>
            <w:shd w:val="clear" w:color="auto" w:fill="auto"/>
            <w:noWrap/>
            <w:vAlign w:val="bottom"/>
            <w:hideMark/>
          </w:tcPr>
          <w:p w:rsidR="00C80365" w:rsidRPr="00340A7E" w:rsidRDefault="00C80365" w:rsidP="00340A7E">
            <w:pPr>
              <w:jc w:val="center"/>
              <w:rPr>
                <w:color w:val="000000"/>
                <w:sz w:val="24"/>
                <w:szCs w:val="24"/>
              </w:rPr>
            </w:pPr>
            <w:r w:rsidRPr="00340A7E">
              <w:rPr>
                <w:color w:val="000000"/>
                <w:sz w:val="24"/>
                <w:szCs w:val="24"/>
              </w:rPr>
              <w:t>w2</w:t>
            </w:r>
          </w:p>
        </w:tc>
        <w:tc>
          <w:tcPr>
            <w:tcW w:w="851" w:type="dxa"/>
            <w:shd w:val="clear" w:color="auto" w:fill="auto"/>
            <w:noWrap/>
            <w:vAlign w:val="bottom"/>
            <w:hideMark/>
          </w:tcPr>
          <w:p w:rsidR="00C80365" w:rsidRPr="00340A7E" w:rsidRDefault="00C80365" w:rsidP="00340A7E">
            <w:pPr>
              <w:jc w:val="center"/>
              <w:rPr>
                <w:color w:val="000000"/>
                <w:sz w:val="24"/>
                <w:szCs w:val="24"/>
              </w:rPr>
            </w:pPr>
            <w:r w:rsidRPr="00340A7E">
              <w:rPr>
                <w:color w:val="000000"/>
                <w:sz w:val="24"/>
                <w:szCs w:val="24"/>
              </w:rPr>
              <w:t>310</w:t>
            </w:r>
          </w:p>
        </w:tc>
        <w:tc>
          <w:tcPr>
            <w:tcW w:w="1417" w:type="dxa"/>
            <w:shd w:val="clear" w:color="000000" w:fill="FFFFFF"/>
            <w:noWrap/>
            <w:vAlign w:val="bottom"/>
            <w:hideMark/>
          </w:tcPr>
          <w:p w:rsidR="00C80365" w:rsidRPr="00340A7E" w:rsidRDefault="00C80365" w:rsidP="00340A7E">
            <w:pPr>
              <w:jc w:val="center"/>
              <w:rPr>
                <w:color w:val="000000"/>
                <w:sz w:val="24"/>
                <w:szCs w:val="24"/>
              </w:rPr>
            </w:pPr>
            <w:r w:rsidRPr="00340A7E">
              <w:rPr>
                <w:color w:val="000000"/>
                <w:sz w:val="24"/>
                <w:szCs w:val="24"/>
              </w:rPr>
              <w:t>82.67</w:t>
            </w:r>
          </w:p>
        </w:tc>
        <w:tc>
          <w:tcPr>
            <w:tcW w:w="1843" w:type="dxa"/>
            <w:shd w:val="clear" w:color="auto" w:fill="auto"/>
            <w:noWrap/>
            <w:vAlign w:val="center"/>
            <w:hideMark/>
          </w:tcPr>
          <w:p w:rsidR="00C80365" w:rsidRPr="00340A7E" w:rsidRDefault="00C80365" w:rsidP="00340A7E">
            <w:pPr>
              <w:rPr>
                <w:color w:val="000000"/>
                <w:sz w:val="24"/>
                <w:szCs w:val="24"/>
              </w:rPr>
            </w:pPr>
            <w:r w:rsidRPr="00340A7E">
              <w:rPr>
                <w:color w:val="000000"/>
                <w:sz w:val="24"/>
                <w:szCs w:val="24"/>
              </w:rPr>
              <w:t>Sangat Berperan</w:t>
            </w:r>
          </w:p>
        </w:tc>
        <w:tc>
          <w:tcPr>
            <w:tcW w:w="1442" w:type="dxa"/>
            <w:vMerge/>
            <w:tcBorders>
              <w:top w:val="nil"/>
              <w:bottom w:val="single" w:sz="4" w:space="0" w:color="auto"/>
            </w:tcBorders>
            <w:vAlign w:val="center"/>
            <w:hideMark/>
          </w:tcPr>
          <w:p w:rsidR="00C80365" w:rsidRPr="00340A7E" w:rsidRDefault="00C80365" w:rsidP="00340A7E">
            <w:pPr>
              <w:rPr>
                <w:color w:val="000000"/>
                <w:sz w:val="24"/>
                <w:szCs w:val="24"/>
              </w:rPr>
            </w:pPr>
          </w:p>
        </w:tc>
        <w:tc>
          <w:tcPr>
            <w:tcW w:w="1505" w:type="dxa"/>
            <w:vMerge/>
            <w:tcBorders>
              <w:top w:val="nil"/>
              <w:bottom w:val="single" w:sz="4" w:space="0" w:color="auto"/>
            </w:tcBorders>
            <w:vAlign w:val="center"/>
            <w:hideMark/>
          </w:tcPr>
          <w:p w:rsidR="00C80365" w:rsidRPr="00340A7E" w:rsidRDefault="00C80365" w:rsidP="00340A7E">
            <w:pPr>
              <w:rPr>
                <w:color w:val="000000"/>
                <w:sz w:val="24"/>
                <w:szCs w:val="24"/>
              </w:rPr>
            </w:pPr>
          </w:p>
        </w:tc>
      </w:tr>
      <w:tr w:rsidR="00FC2821" w:rsidRPr="00340A7E" w:rsidTr="0011639B">
        <w:trPr>
          <w:trHeight w:val="255"/>
        </w:trPr>
        <w:tc>
          <w:tcPr>
            <w:tcW w:w="1276" w:type="dxa"/>
            <w:vMerge/>
            <w:tcBorders>
              <w:top w:val="nil"/>
              <w:bottom w:val="single" w:sz="4" w:space="0" w:color="auto"/>
            </w:tcBorders>
            <w:vAlign w:val="center"/>
            <w:hideMark/>
          </w:tcPr>
          <w:p w:rsidR="00C80365" w:rsidRPr="00340A7E" w:rsidRDefault="00C80365" w:rsidP="00340A7E">
            <w:pPr>
              <w:rPr>
                <w:color w:val="000000"/>
                <w:sz w:val="24"/>
                <w:szCs w:val="24"/>
              </w:rPr>
            </w:pPr>
          </w:p>
        </w:tc>
        <w:tc>
          <w:tcPr>
            <w:tcW w:w="992" w:type="dxa"/>
            <w:shd w:val="clear" w:color="auto" w:fill="auto"/>
            <w:noWrap/>
            <w:vAlign w:val="bottom"/>
            <w:hideMark/>
          </w:tcPr>
          <w:p w:rsidR="00C80365" w:rsidRPr="00340A7E" w:rsidRDefault="00C80365" w:rsidP="00340A7E">
            <w:pPr>
              <w:jc w:val="center"/>
              <w:rPr>
                <w:color w:val="000000"/>
                <w:sz w:val="24"/>
                <w:szCs w:val="24"/>
              </w:rPr>
            </w:pPr>
            <w:r w:rsidRPr="00340A7E">
              <w:rPr>
                <w:color w:val="000000"/>
                <w:sz w:val="24"/>
                <w:szCs w:val="24"/>
              </w:rPr>
              <w:t>w3</w:t>
            </w:r>
          </w:p>
        </w:tc>
        <w:tc>
          <w:tcPr>
            <w:tcW w:w="851" w:type="dxa"/>
            <w:shd w:val="clear" w:color="auto" w:fill="auto"/>
            <w:noWrap/>
            <w:vAlign w:val="bottom"/>
            <w:hideMark/>
          </w:tcPr>
          <w:p w:rsidR="00C80365" w:rsidRPr="00340A7E" w:rsidRDefault="00C80365" w:rsidP="00340A7E">
            <w:pPr>
              <w:jc w:val="center"/>
              <w:rPr>
                <w:color w:val="000000"/>
                <w:sz w:val="24"/>
                <w:szCs w:val="24"/>
              </w:rPr>
            </w:pPr>
            <w:r w:rsidRPr="00340A7E">
              <w:rPr>
                <w:color w:val="000000"/>
                <w:sz w:val="24"/>
                <w:szCs w:val="24"/>
              </w:rPr>
              <w:t>358</w:t>
            </w:r>
          </w:p>
        </w:tc>
        <w:tc>
          <w:tcPr>
            <w:tcW w:w="1417" w:type="dxa"/>
            <w:shd w:val="clear" w:color="000000" w:fill="FFFFFF"/>
            <w:noWrap/>
            <w:vAlign w:val="bottom"/>
            <w:hideMark/>
          </w:tcPr>
          <w:p w:rsidR="00C80365" w:rsidRPr="00340A7E" w:rsidRDefault="00C80365" w:rsidP="00340A7E">
            <w:pPr>
              <w:jc w:val="center"/>
              <w:rPr>
                <w:color w:val="000000"/>
                <w:sz w:val="24"/>
                <w:szCs w:val="24"/>
              </w:rPr>
            </w:pPr>
            <w:r w:rsidRPr="00340A7E">
              <w:rPr>
                <w:color w:val="000000"/>
                <w:sz w:val="24"/>
                <w:szCs w:val="24"/>
              </w:rPr>
              <w:t>95.47</w:t>
            </w:r>
          </w:p>
        </w:tc>
        <w:tc>
          <w:tcPr>
            <w:tcW w:w="1843" w:type="dxa"/>
            <w:shd w:val="clear" w:color="auto" w:fill="auto"/>
            <w:noWrap/>
            <w:vAlign w:val="center"/>
            <w:hideMark/>
          </w:tcPr>
          <w:p w:rsidR="00C80365" w:rsidRPr="00340A7E" w:rsidRDefault="00C80365" w:rsidP="00340A7E">
            <w:pPr>
              <w:rPr>
                <w:color w:val="000000"/>
                <w:sz w:val="24"/>
                <w:szCs w:val="24"/>
              </w:rPr>
            </w:pPr>
            <w:r w:rsidRPr="00340A7E">
              <w:rPr>
                <w:color w:val="000000"/>
                <w:sz w:val="24"/>
                <w:szCs w:val="24"/>
              </w:rPr>
              <w:t>Sangat Berperan</w:t>
            </w:r>
          </w:p>
        </w:tc>
        <w:tc>
          <w:tcPr>
            <w:tcW w:w="1442" w:type="dxa"/>
            <w:vMerge/>
            <w:tcBorders>
              <w:top w:val="nil"/>
              <w:bottom w:val="single" w:sz="4" w:space="0" w:color="auto"/>
            </w:tcBorders>
            <w:vAlign w:val="center"/>
            <w:hideMark/>
          </w:tcPr>
          <w:p w:rsidR="00C80365" w:rsidRPr="00340A7E" w:rsidRDefault="00C80365" w:rsidP="00340A7E">
            <w:pPr>
              <w:rPr>
                <w:color w:val="000000"/>
                <w:sz w:val="24"/>
                <w:szCs w:val="24"/>
              </w:rPr>
            </w:pPr>
          </w:p>
        </w:tc>
        <w:tc>
          <w:tcPr>
            <w:tcW w:w="1505" w:type="dxa"/>
            <w:vMerge/>
            <w:tcBorders>
              <w:top w:val="nil"/>
              <w:bottom w:val="single" w:sz="4" w:space="0" w:color="auto"/>
            </w:tcBorders>
            <w:vAlign w:val="center"/>
            <w:hideMark/>
          </w:tcPr>
          <w:p w:rsidR="00C80365" w:rsidRPr="00340A7E" w:rsidRDefault="00C80365" w:rsidP="00340A7E">
            <w:pPr>
              <w:rPr>
                <w:color w:val="000000"/>
                <w:sz w:val="24"/>
                <w:szCs w:val="24"/>
              </w:rPr>
            </w:pPr>
          </w:p>
        </w:tc>
      </w:tr>
      <w:tr w:rsidR="00FC2821" w:rsidRPr="00340A7E" w:rsidTr="0011639B">
        <w:trPr>
          <w:trHeight w:val="255"/>
        </w:trPr>
        <w:tc>
          <w:tcPr>
            <w:tcW w:w="1276" w:type="dxa"/>
            <w:vMerge/>
            <w:tcBorders>
              <w:top w:val="nil"/>
              <w:bottom w:val="single" w:sz="4" w:space="0" w:color="auto"/>
            </w:tcBorders>
            <w:vAlign w:val="center"/>
            <w:hideMark/>
          </w:tcPr>
          <w:p w:rsidR="00C80365" w:rsidRPr="00340A7E" w:rsidRDefault="00C80365" w:rsidP="00340A7E">
            <w:pPr>
              <w:rPr>
                <w:color w:val="000000"/>
                <w:sz w:val="24"/>
                <w:szCs w:val="24"/>
              </w:rPr>
            </w:pPr>
          </w:p>
        </w:tc>
        <w:tc>
          <w:tcPr>
            <w:tcW w:w="992" w:type="dxa"/>
            <w:tcBorders>
              <w:bottom w:val="nil"/>
            </w:tcBorders>
            <w:shd w:val="clear" w:color="auto" w:fill="auto"/>
            <w:noWrap/>
            <w:vAlign w:val="bottom"/>
            <w:hideMark/>
          </w:tcPr>
          <w:p w:rsidR="00C80365" w:rsidRPr="00340A7E" w:rsidRDefault="00C80365" w:rsidP="00340A7E">
            <w:pPr>
              <w:jc w:val="center"/>
              <w:rPr>
                <w:color w:val="000000"/>
                <w:sz w:val="24"/>
                <w:szCs w:val="24"/>
              </w:rPr>
            </w:pPr>
            <w:r w:rsidRPr="00340A7E">
              <w:rPr>
                <w:color w:val="000000"/>
                <w:sz w:val="24"/>
                <w:szCs w:val="24"/>
              </w:rPr>
              <w:t>w4</w:t>
            </w:r>
          </w:p>
        </w:tc>
        <w:tc>
          <w:tcPr>
            <w:tcW w:w="851" w:type="dxa"/>
            <w:tcBorders>
              <w:bottom w:val="nil"/>
            </w:tcBorders>
            <w:shd w:val="clear" w:color="auto" w:fill="auto"/>
            <w:noWrap/>
            <w:vAlign w:val="bottom"/>
            <w:hideMark/>
          </w:tcPr>
          <w:p w:rsidR="00C80365" w:rsidRPr="00340A7E" w:rsidRDefault="00C80365" w:rsidP="00340A7E">
            <w:pPr>
              <w:jc w:val="center"/>
              <w:rPr>
                <w:color w:val="000000"/>
                <w:sz w:val="24"/>
                <w:szCs w:val="24"/>
              </w:rPr>
            </w:pPr>
            <w:r w:rsidRPr="00340A7E">
              <w:rPr>
                <w:color w:val="000000"/>
                <w:sz w:val="24"/>
                <w:szCs w:val="24"/>
              </w:rPr>
              <w:t>228</w:t>
            </w:r>
          </w:p>
        </w:tc>
        <w:tc>
          <w:tcPr>
            <w:tcW w:w="1417" w:type="dxa"/>
            <w:tcBorders>
              <w:bottom w:val="nil"/>
            </w:tcBorders>
            <w:shd w:val="clear" w:color="000000" w:fill="FFFFFF"/>
            <w:noWrap/>
            <w:vAlign w:val="bottom"/>
            <w:hideMark/>
          </w:tcPr>
          <w:p w:rsidR="00C80365" w:rsidRPr="00340A7E" w:rsidRDefault="00C80365" w:rsidP="00340A7E">
            <w:pPr>
              <w:jc w:val="center"/>
              <w:rPr>
                <w:color w:val="000000"/>
                <w:sz w:val="24"/>
                <w:szCs w:val="24"/>
              </w:rPr>
            </w:pPr>
            <w:r w:rsidRPr="00340A7E">
              <w:rPr>
                <w:color w:val="000000"/>
                <w:sz w:val="24"/>
                <w:szCs w:val="24"/>
              </w:rPr>
              <w:t>60.80</w:t>
            </w:r>
          </w:p>
        </w:tc>
        <w:tc>
          <w:tcPr>
            <w:tcW w:w="1843" w:type="dxa"/>
            <w:tcBorders>
              <w:bottom w:val="nil"/>
            </w:tcBorders>
            <w:shd w:val="clear" w:color="auto" w:fill="auto"/>
            <w:noWrap/>
            <w:vAlign w:val="center"/>
            <w:hideMark/>
          </w:tcPr>
          <w:p w:rsidR="00C80365" w:rsidRPr="00340A7E" w:rsidRDefault="00C80365" w:rsidP="00340A7E">
            <w:pPr>
              <w:rPr>
                <w:color w:val="000000"/>
                <w:sz w:val="24"/>
                <w:szCs w:val="24"/>
              </w:rPr>
            </w:pPr>
            <w:r w:rsidRPr="00340A7E">
              <w:rPr>
                <w:color w:val="000000"/>
                <w:sz w:val="24"/>
                <w:szCs w:val="24"/>
              </w:rPr>
              <w:t>Berperan</w:t>
            </w:r>
          </w:p>
        </w:tc>
        <w:tc>
          <w:tcPr>
            <w:tcW w:w="1442" w:type="dxa"/>
            <w:vMerge/>
            <w:tcBorders>
              <w:top w:val="nil"/>
              <w:bottom w:val="single" w:sz="4" w:space="0" w:color="auto"/>
            </w:tcBorders>
            <w:vAlign w:val="center"/>
            <w:hideMark/>
          </w:tcPr>
          <w:p w:rsidR="00C80365" w:rsidRPr="00340A7E" w:rsidRDefault="00C80365" w:rsidP="00340A7E">
            <w:pPr>
              <w:rPr>
                <w:color w:val="000000"/>
                <w:sz w:val="24"/>
                <w:szCs w:val="24"/>
              </w:rPr>
            </w:pPr>
          </w:p>
        </w:tc>
        <w:tc>
          <w:tcPr>
            <w:tcW w:w="1505" w:type="dxa"/>
            <w:vMerge/>
            <w:tcBorders>
              <w:top w:val="nil"/>
              <w:bottom w:val="single" w:sz="4" w:space="0" w:color="auto"/>
            </w:tcBorders>
            <w:vAlign w:val="center"/>
            <w:hideMark/>
          </w:tcPr>
          <w:p w:rsidR="00C80365" w:rsidRPr="00340A7E" w:rsidRDefault="00C80365" w:rsidP="00340A7E">
            <w:pPr>
              <w:rPr>
                <w:color w:val="000000"/>
                <w:sz w:val="24"/>
                <w:szCs w:val="24"/>
              </w:rPr>
            </w:pPr>
          </w:p>
        </w:tc>
      </w:tr>
      <w:tr w:rsidR="00FC2821" w:rsidRPr="00340A7E" w:rsidTr="0011639B">
        <w:trPr>
          <w:trHeight w:val="255"/>
        </w:trPr>
        <w:tc>
          <w:tcPr>
            <w:tcW w:w="1276" w:type="dxa"/>
            <w:vMerge/>
            <w:tcBorders>
              <w:top w:val="nil"/>
              <w:bottom w:val="single" w:sz="4" w:space="0" w:color="auto"/>
            </w:tcBorders>
            <w:vAlign w:val="center"/>
            <w:hideMark/>
          </w:tcPr>
          <w:p w:rsidR="00C80365" w:rsidRPr="00340A7E" w:rsidRDefault="00C80365" w:rsidP="00340A7E">
            <w:pPr>
              <w:rPr>
                <w:color w:val="000000"/>
                <w:sz w:val="24"/>
                <w:szCs w:val="24"/>
              </w:rPr>
            </w:pPr>
          </w:p>
        </w:tc>
        <w:tc>
          <w:tcPr>
            <w:tcW w:w="992" w:type="dxa"/>
            <w:tcBorders>
              <w:top w:val="nil"/>
              <w:bottom w:val="single" w:sz="4" w:space="0" w:color="auto"/>
            </w:tcBorders>
            <w:shd w:val="clear" w:color="auto" w:fill="auto"/>
            <w:noWrap/>
            <w:vAlign w:val="bottom"/>
            <w:hideMark/>
          </w:tcPr>
          <w:p w:rsidR="00C80365" w:rsidRPr="00340A7E" w:rsidRDefault="00C80365" w:rsidP="00340A7E">
            <w:pPr>
              <w:jc w:val="center"/>
              <w:rPr>
                <w:color w:val="000000"/>
                <w:sz w:val="24"/>
                <w:szCs w:val="24"/>
              </w:rPr>
            </w:pPr>
            <w:r w:rsidRPr="00340A7E">
              <w:rPr>
                <w:color w:val="000000"/>
                <w:sz w:val="24"/>
                <w:szCs w:val="24"/>
              </w:rPr>
              <w:t>w5</w:t>
            </w:r>
          </w:p>
        </w:tc>
        <w:tc>
          <w:tcPr>
            <w:tcW w:w="851" w:type="dxa"/>
            <w:tcBorders>
              <w:top w:val="nil"/>
              <w:bottom w:val="single" w:sz="4" w:space="0" w:color="auto"/>
            </w:tcBorders>
            <w:shd w:val="clear" w:color="auto" w:fill="auto"/>
            <w:noWrap/>
            <w:vAlign w:val="bottom"/>
            <w:hideMark/>
          </w:tcPr>
          <w:p w:rsidR="00C80365" w:rsidRPr="00340A7E" w:rsidRDefault="00C80365" w:rsidP="00340A7E">
            <w:pPr>
              <w:jc w:val="center"/>
              <w:rPr>
                <w:color w:val="000000"/>
                <w:sz w:val="24"/>
                <w:szCs w:val="24"/>
              </w:rPr>
            </w:pPr>
            <w:r w:rsidRPr="00340A7E">
              <w:rPr>
                <w:color w:val="000000"/>
                <w:sz w:val="24"/>
                <w:szCs w:val="24"/>
              </w:rPr>
              <w:t>172</w:t>
            </w:r>
          </w:p>
        </w:tc>
        <w:tc>
          <w:tcPr>
            <w:tcW w:w="1417" w:type="dxa"/>
            <w:tcBorders>
              <w:top w:val="nil"/>
              <w:bottom w:val="single" w:sz="4" w:space="0" w:color="auto"/>
            </w:tcBorders>
            <w:shd w:val="clear" w:color="000000" w:fill="FFFFFF"/>
            <w:noWrap/>
            <w:vAlign w:val="bottom"/>
            <w:hideMark/>
          </w:tcPr>
          <w:p w:rsidR="00C80365" w:rsidRPr="00340A7E" w:rsidRDefault="00C80365" w:rsidP="00340A7E">
            <w:pPr>
              <w:jc w:val="center"/>
              <w:rPr>
                <w:color w:val="000000"/>
                <w:sz w:val="24"/>
                <w:szCs w:val="24"/>
              </w:rPr>
            </w:pPr>
            <w:r w:rsidRPr="00340A7E">
              <w:rPr>
                <w:color w:val="000000"/>
                <w:sz w:val="24"/>
                <w:szCs w:val="24"/>
              </w:rPr>
              <w:t>45.87</w:t>
            </w:r>
          </w:p>
        </w:tc>
        <w:tc>
          <w:tcPr>
            <w:tcW w:w="1843" w:type="dxa"/>
            <w:tcBorders>
              <w:top w:val="nil"/>
              <w:bottom w:val="single" w:sz="4" w:space="0" w:color="auto"/>
            </w:tcBorders>
            <w:shd w:val="clear" w:color="auto" w:fill="auto"/>
            <w:noWrap/>
            <w:vAlign w:val="center"/>
            <w:hideMark/>
          </w:tcPr>
          <w:p w:rsidR="00C80365" w:rsidRPr="00340A7E" w:rsidRDefault="00C80365" w:rsidP="00340A7E">
            <w:pPr>
              <w:rPr>
                <w:color w:val="000000"/>
                <w:sz w:val="24"/>
                <w:szCs w:val="24"/>
              </w:rPr>
            </w:pPr>
            <w:r w:rsidRPr="00340A7E">
              <w:rPr>
                <w:color w:val="000000"/>
                <w:sz w:val="24"/>
                <w:szCs w:val="24"/>
              </w:rPr>
              <w:t>cukup berperan</w:t>
            </w:r>
          </w:p>
        </w:tc>
        <w:tc>
          <w:tcPr>
            <w:tcW w:w="1442" w:type="dxa"/>
            <w:vMerge/>
            <w:tcBorders>
              <w:top w:val="nil"/>
              <w:bottom w:val="single" w:sz="4" w:space="0" w:color="auto"/>
            </w:tcBorders>
            <w:vAlign w:val="center"/>
            <w:hideMark/>
          </w:tcPr>
          <w:p w:rsidR="00C80365" w:rsidRPr="00340A7E" w:rsidRDefault="00C80365" w:rsidP="00340A7E">
            <w:pPr>
              <w:rPr>
                <w:color w:val="000000"/>
                <w:sz w:val="24"/>
                <w:szCs w:val="24"/>
              </w:rPr>
            </w:pPr>
          </w:p>
        </w:tc>
        <w:tc>
          <w:tcPr>
            <w:tcW w:w="1505" w:type="dxa"/>
            <w:vMerge/>
            <w:tcBorders>
              <w:top w:val="nil"/>
              <w:bottom w:val="single" w:sz="4" w:space="0" w:color="auto"/>
            </w:tcBorders>
            <w:vAlign w:val="center"/>
            <w:hideMark/>
          </w:tcPr>
          <w:p w:rsidR="00C80365" w:rsidRPr="00340A7E" w:rsidRDefault="00C80365" w:rsidP="00340A7E">
            <w:pPr>
              <w:rPr>
                <w:color w:val="000000"/>
                <w:sz w:val="24"/>
                <w:szCs w:val="24"/>
              </w:rPr>
            </w:pPr>
          </w:p>
        </w:tc>
      </w:tr>
    </w:tbl>
    <w:p w:rsidR="00C80365" w:rsidRPr="00340A7E" w:rsidRDefault="00432369" w:rsidP="00441721">
      <w:pPr>
        <w:jc w:val="both"/>
        <w:rPr>
          <w:i/>
          <w:sz w:val="24"/>
          <w:szCs w:val="24"/>
        </w:rPr>
      </w:pPr>
      <w:r>
        <w:rPr>
          <w:i/>
          <w:sz w:val="24"/>
          <w:szCs w:val="24"/>
        </w:rPr>
        <w:t xml:space="preserve">Sumber: Data primer </w:t>
      </w:r>
      <w:r w:rsidR="00C80365" w:rsidRPr="00340A7E">
        <w:rPr>
          <w:i/>
          <w:sz w:val="24"/>
          <w:szCs w:val="24"/>
        </w:rPr>
        <w:t>diolah</w:t>
      </w:r>
      <w:r>
        <w:rPr>
          <w:i/>
          <w:sz w:val="24"/>
          <w:szCs w:val="24"/>
          <w:lang w:val="id-ID"/>
        </w:rPr>
        <w:t>,</w:t>
      </w:r>
      <w:r w:rsidR="00C80365" w:rsidRPr="00340A7E">
        <w:rPr>
          <w:i/>
          <w:sz w:val="24"/>
          <w:szCs w:val="24"/>
        </w:rPr>
        <w:t xml:space="preserve"> 2021</w:t>
      </w:r>
    </w:p>
    <w:p w:rsidR="00C80365" w:rsidRPr="00340A7E" w:rsidRDefault="00C80365" w:rsidP="00C80365">
      <w:pPr>
        <w:jc w:val="both"/>
        <w:rPr>
          <w:sz w:val="24"/>
          <w:szCs w:val="24"/>
        </w:rPr>
      </w:pPr>
    </w:p>
    <w:p w:rsidR="00C80365" w:rsidRPr="00340A7E" w:rsidRDefault="00C80365" w:rsidP="005B15E5">
      <w:pPr>
        <w:spacing w:after="240"/>
        <w:ind w:firstLine="426"/>
        <w:jc w:val="both"/>
        <w:rPr>
          <w:sz w:val="24"/>
          <w:szCs w:val="24"/>
        </w:rPr>
      </w:pPr>
      <w:r w:rsidRPr="00340A7E">
        <w:rPr>
          <w:sz w:val="24"/>
          <w:szCs w:val="24"/>
        </w:rPr>
        <w:t>Berdasarkan Tabel 4.5, menunjukan bahwa penilaian responden t</w:t>
      </w:r>
      <w:r w:rsidR="00E661BC">
        <w:rPr>
          <w:sz w:val="24"/>
          <w:szCs w:val="24"/>
        </w:rPr>
        <w:t>erhadap pertanyaan wahana kerja</w:t>
      </w:r>
      <w:r w:rsidRPr="00340A7E">
        <w:rPr>
          <w:sz w:val="24"/>
          <w:szCs w:val="24"/>
        </w:rPr>
        <w:t xml:space="preserve">sama adalah berperan. Penilaian responden terhadap pembentukan kegiatan wahana kerja sama menunjukan hasil nilai rata-rata sebesar 62,6; artiya </w:t>
      </w:r>
      <w:r w:rsidR="00E661BC">
        <w:rPr>
          <w:sz w:val="24"/>
          <w:szCs w:val="24"/>
          <w:lang w:val="id-ID"/>
        </w:rPr>
        <w:t>kelompok tani sebagai</w:t>
      </w:r>
      <w:r w:rsidR="00A94916">
        <w:rPr>
          <w:sz w:val="24"/>
          <w:szCs w:val="24"/>
          <w:lang w:val="id-ID"/>
        </w:rPr>
        <w:t xml:space="preserve"> wahana kerjasama juga berperan</w:t>
      </w:r>
      <w:r w:rsidR="005B15E5">
        <w:rPr>
          <w:sz w:val="24"/>
          <w:szCs w:val="24"/>
          <w:lang w:val="id-ID"/>
        </w:rPr>
        <w:t xml:space="preserve"> terhadap peran kelompok tani</w:t>
      </w:r>
      <w:r w:rsidRPr="00340A7E">
        <w:rPr>
          <w:sz w:val="24"/>
          <w:szCs w:val="24"/>
        </w:rPr>
        <w:t xml:space="preserve">. </w:t>
      </w:r>
      <w:r w:rsidR="00E661BC">
        <w:rPr>
          <w:sz w:val="24"/>
          <w:szCs w:val="24"/>
          <w:lang w:val="id-ID"/>
        </w:rPr>
        <w:t>Hal</w:t>
      </w:r>
      <w:r w:rsidR="009D1ADF">
        <w:rPr>
          <w:sz w:val="24"/>
          <w:szCs w:val="24"/>
          <w:lang w:val="id-ID"/>
        </w:rPr>
        <w:t xml:space="preserve"> ini sesuai dengan hasil penelitian</w:t>
      </w:r>
      <w:r w:rsidR="00E661BC">
        <w:rPr>
          <w:sz w:val="24"/>
          <w:szCs w:val="24"/>
          <w:lang w:val="id-ID"/>
        </w:rPr>
        <w:t xml:space="preserve"> Siregar (2018), yang menyatakan bahwa peran kelompok tani berperan </w:t>
      </w:r>
      <w:r w:rsidR="009D1ADF">
        <w:rPr>
          <w:sz w:val="24"/>
          <w:szCs w:val="24"/>
          <w:lang w:val="id-ID"/>
        </w:rPr>
        <w:t xml:space="preserve">sebagai wahana </w:t>
      </w:r>
      <w:r w:rsidR="009D1ADF">
        <w:rPr>
          <w:sz w:val="24"/>
          <w:szCs w:val="24"/>
          <w:lang w:val="id-ID"/>
        </w:rPr>
        <w:lastRenderedPageBreak/>
        <w:t>kerjasama petani dan pemberi kelas belajar.</w:t>
      </w:r>
      <w:r w:rsidR="00E661BC">
        <w:rPr>
          <w:sz w:val="24"/>
          <w:szCs w:val="24"/>
          <w:lang w:val="id-ID"/>
        </w:rPr>
        <w:t xml:space="preserve"> </w:t>
      </w:r>
      <w:r w:rsidR="005B15E5">
        <w:rPr>
          <w:sz w:val="24"/>
          <w:szCs w:val="24"/>
          <w:lang w:val="id-ID"/>
        </w:rPr>
        <w:t>Semua anggota dalam kelo</w:t>
      </w:r>
      <w:r w:rsidR="007E06D8">
        <w:rPr>
          <w:sz w:val="24"/>
          <w:szCs w:val="24"/>
          <w:lang w:val="id-ID"/>
        </w:rPr>
        <w:t>m</w:t>
      </w:r>
      <w:r w:rsidR="005B15E5">
        <w:rPr>
          <w:sz w:val="24"/>
          <w:szCs w:val="24"/>
          <w:lang w:val="id-ID"/>
        </w:rPr>
        <w:t>pok tani melakukan pelatihan dengan kelompok tani lainnya yang tergabung dalam gapoktan marangga monung</w:t>
      </w:r>
      <w:r w:rsidR="008F3D62">
        <w:rPr>
          <w:sz w:val="24"/>
          <w:szCs w:val="24"/>
          <w:lang w:val="id-ID"/>
        </w:rPr>
        <w:t xml:space="preserve"> dengan bantuan penyuluh pertanian serta kelompok tani </w:t>
      </w:r>
      <w:r w:rsidR="00CE0C53">
        <w:rPr>
          <w:sz w:val="24"/>
          <w:szCs w:val="24"/>
          <w:lang w:val="id-ID"/>
        </w:rPr>
        <w:t xml:space="preserve">yang </w:t>
      </w:r>
      <w:r w:rsidR="008F3D62">
        <w:rPr>
          <w:sz w:val="24"/>
          <w:szCs w:val="24"/>
          <w:lang w:val="id-ID"/>
        </w:rPr>
        <w:t>bekerjasama dalam pengolahan hasil panen di Desa Palakahembi.</w:t>
      </w:r>
    </w:p>
    <w:p w:rsidR="00C80365" w:rsidRPr="00340A7E" w:rsidRDefault="00C80365" w:rsidP="00C80365">
      <w:pPr>
        <w:jc w:val="both"/>
        <w:rPr>
          <w:b/>
          <w:sz w:val="24"/>
          <w:szCs w:val="24"/>
        </w:rPr>
      </w:pPr>
      <w:r w:rsidRPr="00340A7E">
        <w:rPr>
          <w:b/>
          <w:sz w:val="24"/>
          <w:szCs w:val="24"/>
        </w:rPr>
        <w:t>Kelompok Tani Sebagai Unit Produksi</w:t>
      </w:r>
    </w:p>
    <w:p w:rsidR="00C80365" w:rsidRPr="00340A7E" w:rsidRDefault="00C80365" w:rsidP="00C80365">
      <w:pPr>
        <w:ind w:firstLine="426"/>
        <w:jc w:val="both"/>
        <w:rPr>
          <w:sz w:val="24"/>
          <w:szCs w:val="24"/>
        </w:rPr>
      </w:pPr>
      <w:r w:rsidRPr="00340A7E">
        <w:rPr>
          <w:sz w:val="24"/>
          <w:szCs w:val="24"/>
        </w:rPr>
        <w:t>Unit produksi merupakan suatu kegiatan yang dilakukan oleh kelompok tani dalam menjalankan perannya. Berikut adalah hasil distribusi variabel unit produksi (X3) sebagaimana ditunjukan pada Tabel 4.6 sebagai berikut:</w:t>
      </w:r>
    </w:p>
    <w:p w:rsidR="00D31AD3" w:rsidRPr="00340A7E" w:rsidRDefault="00D31AD3" w:rsidP="00D31AD3">
      <w:pPr>
        <w:ind w:left="1843"/>
        <w:rPr>
          <w:b/>
          <w:sz w:val="24"/>
          <w:szCs w:val="24"/>
          <w:lang w:val="id-ID"/>
        </w:rPr>
      </w:pPr>
    </w:p>
    <w:p w:rsidR="00C80365" w:rsidRPr="00340A7E" w:rsidRDefault="00C80365" w:rsidP="00C80365">
      <w:pPr>
        <w:jc w:val="center"/>
        <w:rPr>
          <w:b/>
          <w:sz w:val="24"/>
          <w:szCs w:val="24"/>
        </w:rPr>
      </w:pPr>
      <w:r w:rsidRPr="00340A7E">
        <w:rPr>
          <w:b/>
          <w:sz w:val="24"/>
          <w:szCs w:val="24"/>
        </w:rPr>
        <w:t>Tabel 4.6</w:t>
      </w:r>
    </w:p>
    <w:p w:rsidR="00C80365" w:rsidRPr="00340A7E" w:rsidRDefault="00C80365" w:rsidP="00C80365">
      <w:pPr>
        <w:spacing w:after="240"/>
        <w:jc w:val="center"/>
        <w:rPr>
          <w:b/>
          <w:sz w:val="24"/>
          <w:szCs w:val="24"/>
        </w:rPr>
      </w:pPr>
      <w:r w:rsidRPr="00340A7E">
        <w:rPr>
          <w:b/>
          <w:sz w:val="24"/>
          <w:szCs w:val="24"/>
        </w:rPr>
        <w:t>Distribusi variabel unit produksi</w:t>
      </w:r>
    </w:p>
    <w:tbl>
      <w:tblPr>
        <w:tblW w:w="9042" w:type="dxa"/>
        <w:tblInd w:w="534" w:type="dxa"/>
        <w:tblBorders>
          <w:top w:val="single" w:sz="4" w:space="0" w:color="auto"/>
        </w:tblBorders>
        <w:tblLook w:val="04A0" w:firstRow="1" w:lastRow="0" w:firstColumn="1" w:lastColumn="0" w:noHBand="0" w:noVBand="1"/>
      </w:tblPr>
      <w:tblGrid>
        <w:gridCol w:w="1130"/>
        <w:gridCol w:w="995"/>
        <w:gridCol w:w="927"/>
        <w:gridCol w:w="970"/>
        <w:gridCol w:w="1981"/>
        <w:gridCol w:w="235"/>
        <w:gridCol w:w="1374"/>
        <w:gridCol w:w="1430"/>
      </w:tblGrid>
      <w:tr w:rsidR="00C80365" w:rsidRPr="00340A7E" w:rsidTr="0011639B">
        <w:trPr>
          <w:trHeight w:val="432"/>
        </w:trPr>
        <w:tc>
          <w:tcPr>
            <w:tcW w:w="1130" w:type="dxa"/>
            <w:vMerge w:val="restart"/>
            <w:tcBorders>
              <w:top w:val="single" w:sz="4" w:space="0" w:color="auto"/>
              <w:bottom w:val="single" w:sz="4" w:space="0" w:color="auto"/>
            </w:tcBorders>
            <w:shd w:val="clear" w:color="auto" w:fill="auto"/>
            <w:noWrap/>
            <w:vAlign w:val="center"/>
            <w:hideMark/>
          </w:tcPr>
          <w:p w:rsidR="00C80365" w:rsidRPr="00340A7E" w:rsidRDefault="00C80365" w:rsidP="00340A7E">
            <w:pPr>
              <w:jc w:val="center"/>
              <w:rPr>
                <w:b/>
                <w:bCs/>
                <w:color w:val="000000"/>
                <w:sz w:val="24"/>
                <w:szCs w:val="24"/>
              </w:rPr>
            </w:pPr>
            <w:r w:rsidRPr="00340A7E">
              <w:rPr>
                <w:b/>
                <w:bCs/>
                <w:color w:val="000000"/>
                <w:sz w:val="24"/>
                <w:szCs w:val="24"/>
              </w:rPr>
              <w:t>Variabel</w:t>
            </w:r>
          </w:p>
        </w:tc>
        <w:tc>
          <w:tcPr>
            <w:tcW w:w="995" w:type="dxa"/>
            <w:vMerge w:val="restart"/>
            <w:tcBorders>
              <w:top w:val="single" w:sz="4" w:space="0" w:color="auto"/>
              <w:bottom w:val="single" w:sz="4" w:space="0" w:color="auto"/>
            </w:tcBorders>
            <w:shd w:val="clear" w:color="auto" w:fill="auto"/>
            <w:noWrap/>
            <w:vAlign w:val="center"/>
            <w:hideMark/>
          </w:tcPr>
          <w:p w:rsidR="00C80365" w:rsidRPr="00340A7E" w:rsidRDefault="00C80365" w:rsidP="00340A7E">
            <w:pPr>
              <w:jc w:val="center"/>
              <w:rPr>
                <w:b/>
                <w:bCs/>
                <w:color w:val="000000"/>
                <w:sz w:val="24"/>
                <w:szCs w:val="24"/>
              </w:rPr>
            </w:pPr>
            <w:r w:rsidRPr="00340A7E">
              <w:rPr>
                <w:b/>
                <w:bCs/>
                <w:color w:val="000000"/>
                <w:sz w:val="24"/>
                <w:szCs w:val="24"/>
              </w:rPr>
              <w:t>Atribut</w:t>
            </w:r>
          </w:p>
        </w:tc>
        <w:tc>
          <w:tcPr>
            <w:tcW w:w="3878" w:type="dxa"/>
            <w:gridSpan w:val="3"/>
            <w:tcBorders>
              <w:top w:val="single" w:sz="4" w:space="0" w:color="auto"/>
              <w:bottom w:val="single" w:sz="4" w:space="0" w:color="auto"/>
            </w:tcBorders>
            <w:shd w:val="clear" w:color="auto" w:fill="auto"/>
            <w:noWrap/>
            <w:vAlign w:val="center"/>
            <w:hideMark/>
          </w:tcPr>
          <w:p w:rsidR="00C80365" w:rsidRPr="00340A7E" w:rsidRDefault="00C80365" w:rsidP="00340A7E">
            <w:pPr>
              <w:jc w:val="center"/>
              <w:rPr>
                <w:b/>
                <w:bCs/>
                <w:color w:val="000000"/>
                <w:sz w:val="24"/>
                <w:szCs w:val="24"/>
              </w:rPr>
            </w:pPr>
            <w:r w:rsidRPr="00340A7E">
              <w:rPr>
                <w:b/>
                <w:bCs/>
                <w:color w:val="000000"/>
                <w:sz w:val="24"/>
                <w:szCs w:val="24"/>
              </w:rPr>
              <w:t>Tingkat Peran Kelompok Tani</w:t>
            </w:r>
          </w:p>
        </w:tc>
        <w:tc>
          <w:tcPr>
            <w:tcW w:w="236" w:type="dxa"/>
            <w:tcBorders>
              <w:top w:val="single" w:sz="4" w:space="0" w:color="auto"/>
              <w:bottom w:val="single" w:sz="4" w:space="0" w:color="auto"/>
            </w:tcBorders>
          </w:tcPr>
          <w:p w:rsidR="00C80365" w:rsidRPr="00340A7E" w:rsidRDefault="00C80365" w:rsidP="00340A7E">
            <w:pPr>
              <w:jc w:val="center"/>
              <w:rPr>
                <w:b/>
                <w:bCs/>
                <w:color w:val="000000"/>
                <w:sz w:val="24"/>
                <w:szCs w:val="24"/>
              </w:rPr>
            </w:pPr>
          </w:p>
        </w:tc>
        <w:tc>
          <w:tcPr>
            <w:tcW w:w="1374" w:type="dxa"/>
            <w:vMerge w:val="restart"/>
            <w:tcBorders>
              <w:top w:val="single" w:sz="4" w:space="0" w:color="auto"/>
              <w:bottom w:val="single" w:sz="4" w:space="0" w:color="auto"/>
            </w:tcBorders>
            <w:shd w:val="clear" w:color="auto" w:fill="auto"/>
            <w:vAlign w:val="center"/>
            <w:hideMark/>
          </w:tcPr>
          <w:p w:rsidR="00C80365" w:rsidRPr="00340A7E" w:rsidRDefault="00C80365" w:rsidP="00340A7E">
            <w:pPr>
              <w:jc w:val="center"/>
              <w:rPr>
                <w:b/>
                <w:bCs/>
                <w:color w:val="000000"/>
                <w:sz w:val="24"/>
                <w:szCs w:val="24"/>
              </w:rPr>
            </w:pPr>
            <w:r w:rsidRPr="00340A7E">
              <w:rPr>
                <w:b/>
                <w:bCs/>
                <w:color w:val="000000"/>
                <w:sz w:val="24"/>
                <w:szCs w:val="24"/>
              </w:rPr>
              <w:t>Rata-rata Dimensi %</w:t>
            </w:r>
          </w:p>
        </w:tc>
        <w:tc>
          <w:tcPr>
            <w:tcW w:w="1429" w:type="dxa"/>
            <w:vMerge w:val="restart"/>
            <w:tcBorders>
              <w:top w:val="single" w:sz="4" w:space="0" w:color="auto"/>
              <w:bottom w:val="single" w:sz="4" w:space="0" w:color="auto"/>
            </w:tcBorders>
            <w:shd w:val="clear" w:color="auto" w:fill="auto"/>
            <w:noWrap/>
            <w:vAlign w:val="center"/>
            <w:hideMark/>
          </w:tcPr>
          <w:p w:rsidR="00C80365" w:rsidRPr="00340A7E" w:rsidRDefault="00C80365" w:rsidP="00340A7E">
            <w:pPr>
              <w:jc w:val="center"/>
              <w:rPr>
                <w:b/>
                <w:bCs/>
                <w:color w:val="000000"/>
                <w:sz w:val="24"/>
                <w:szCs w:val="24"/>
              </w:rPr>
            </w:pPr>
            <w:r w:rsidRPr="00340A7E">
              <w:rPr>
                <w:b/>
                <w:bCs/>
                <w:color w:val="000000"/>
                <w:sz w:val="24"/>
                <w:szCs w:val="24"/>
              </w:rPr>
              <w:t>Keterangan</w:t>
            </w:r>
          </w:p>
        </w:tc>
      </w:tr>
      <w:tr w:rsidR="00F852A1" w:rsidRPr="00340A7E" w:rsidTr="0011639B">
        <w:trPr>
          <w:trHeight w:val="411"/>
        </w:trPr>
        <w:tc>
          <w:tcPr>
            <w:tcW w:w="1130" w:type="dxa"/>
            <w:vMerge/>
            <w:tcBorders>
              <w:top w:val="nil"/>
              <w:bottom w:val="single" w:sz="4" w:space="0" w:color="auto"/>
            </w:tcBorders>
            <w:vAlign w:val="center"/>
            <w:hideMark/>
          </w:tcPr>
          <w:p w:rsidR="00C80365" w:rsidRPr="00340A7E" w:rsidRDefault="00C80365" w:rsidP="00340A7E">
            <w:pPr>
              <w:rPr>
                <w:b/>
                <w:bCs/>
                <w:color w:val="000000"/>
                <w:sz w:val="24"/>
                <w:szCs w:val="24"/>
              </w:rPr>
            </w:pPr>
          </w:p>
        </w:tc>
        <w:tc>
          <w:tcPr>
            <w:tcW w:w="995" w:type="dxa"/>
            <w:vMerge/>
            <w:tcBorders>
              <w:top w:val="nil"/>
              <w:bottom w:val="single" w:sz="4" w:space="0" w:color="auto"/>
            </w:tcBorders>
            <w:vAlign w:val="center"/>
            <w:hideMark/>
          </w:tcPr>
          <w:p w:rsidR="00C80365" w:rsidRPr="00340A7E" w:rsidRDefault="00C80365" w:rsidP="00340A7E">
            <w:pPr>
              <w:rPr>
                <w:b/>
                <w:bCs/>
                <w:color w:val="000000"/>
                <w:sz w:val="24"/>
                <w:szCs w:val="24"/>
              </w:rPr>
            </w:pPr>
          </w:p>
        </w:tc>
        <w:tc>
          <w:tcPr>
            <w:tcW w:w="927" w:type="dxa"/>
            <w:tcBorders>
              <w:top w:val="single" w:sz="4" w:space="0" w:color="auto"/>
              <w:bottom w:val="single" w:sz="4" w:space="0" w:color="auto"/>
            </w:tcBorders>
            <w:shd w:val="clear" w:color="auto" w:fill="auto"/>
            <w:noWrap/>
            <w:vAlign w:val="center"/>
            <w:hideMark/>
          </w:tcPr>
          <w:p w:rsidR="00C80365" w:rsidRPr="00340A7E" w:rsidRDefault="00C80365" w:rsidP="00340A7E">
            <w:pPr>
              <w:jc w:val="center"/>
              <w:rPr>
                <w:b/>
                <w:bCs/>
                <w:color w:val="000000"/>
                <w:sz w:val="24"/>
                <w:szCs w:val="24"/>
              </w:rPr>
            </w:pPr>
            <w:r w:rsidRPr="00340A7E">
              <w:rPr>
                <w:b/>
                <w:bCs/>
                <w:color w:val="000000"/>
                <w:sz w:val="24"/>
                <w:szCs w:val="24"/>
              </w:rPr>
              <w:t>Bobot</w:t>
            </w:r>
          </w:p>
        </w:tc>
        <w:tc>
          <w:tcPr>
            <w:tcW w:w="970" w:type="dxa"/>
            <w:tcBorders>
              <w:top w:val="single" w:sz="4" w:space="0" w:color="auto"/>
              <w:bottom w:val="single" w:sz="4" w:space="0" w:color="auto"/>
            </w:tcBorders>
            <w:shd w:val="clear" w:color="auto" w:fill="auto"/>
            <w:noWrap/>
            <w:vAlign w:val="center"/>
            <w:hideMark/>
          </w:tcPr>
          <w:p w:rsidR="00C80365" w:rsidRPr="00340A7E" w:rsidRDefault="00C80365" w:rsidP="00340A7E">
            <w:pPr>
              <w:jc w:val="center"/>
              <w:rPr>
                <w:b/>
                <w:bCs/>
                <w:color w:val="000000"/>
                <w:sz w:val="24"/>
                <w:szCs w:val="24"/>
              </w:rPr>
            </w:pPr>
            <w:r w:rsidRPr="00340A7E">
              <w:rPr>
                <w:b/>
                <w:bCs/>
                <w:color w:val="000000"/>
                <w:sz w:val="24"/>
                <w:szCs w:val="24"/>
              </w:rPr>
              <w:t>Indeks (%)</w:t>
            </w:r>
          </w:p>
        </w:tc>
        <w:tc>
          <w:tcPr>
            <w:tcW w:w="1981" w:type="dxa"/>
            <w:tcBorders>
              <w:top w:val="single" w:sz="4" w:space="0" w:color="auto"/>
              <w:bottom w:val="single" w:sz="4" w:space="0" w:color="auto"/>
            </w:tcBorders>
            <w:shd w:val="clear" w:color="auto" w:fill="auto"/>
            <w:noWrap/>
            <w:vAlign w:val="center"/>
            <w:hideMark/>
          </w:tcPr>
          <w:p w:rsidR="00C80365" w:rsidRPr="00340A7E" w:rsidRDefault="00C80365" w:rsidP="00340A7E">
            <w:pPr>
              <w:jc w:val="center"/>
              <w:rPr>
                <w:b/>
                <w:bCs/>
                <w:color w:val="000000"/>
                <w:sz w:val="24"/>
                <w:szCs w:val="24"/>
              </w:rPr>
            </w:pPr>
            <w:r w:rsidRPr="00340A7E">
              <w:rPr>
                <w:b/>
                <w:bCs/>
                <w:color w:val="000000"/>
                <w:sz w:val="24"/>
                <w:szCs w:val="24"/>
              </w:rPr>
              <w:t>Keterangan</w:t>
            </w:r>
          </w:p>
        </w:tc>
        <w:tc>
          <w:tcPr>
            <w:tcW w:w="236" w:type="dxa"/>
            <w:tcBorders>
              <w:top w:val="nil"/>
              <w:bottom w:val="single" w:sz="4" w:space="0" w:color="auto"/>
            </w:tcBorders>
          </w:tcPr>
          <w:p w:rsidR="00C80365" w:rsidRPr="00340A7E" w:rsidRDefault="00C80365" w:rsidP="00340A7E">
            <w:pPr>
              <w:rPr>
                <w:b/>
                <w:bCs/>
                <w:color w:val="000000"/>
                <w:sz w:val="24"/>
                <w:szCs w:val="24"/>
              </w:rPr>
            </w:pPr>
          </w:p>
        </w:tc>
        <w:tc>
          <w:tcPr>
            <w:tcW w:w="1374" w:type="dxa"/>
            <w:vMerge/>
            <w:tcBorders>
              <w:top w:val="nil"/>
              <w:bottom w:val="single" w:sz="4" w:space="0" w:color="auto"/>
            </w:tcBorders>
            <w:vAlign w:val="center"/>
            <w:hideMark/>
          </w:tcPr>
          <w:p w:rsidR="00C80365" w:rsidRPr="00340A7E" w:rsidRDefault="00C80365" w:rsidP="00340A7E">
            <w:pPr>
              <w:rPr>
                <w:b/>
                <w:bCs/>
                <w:color w:val="000000"/>
                <w:sz w:val="24"/>
                <w:szCs w:val="24"/>
              </w:rPr>
            </w:pPr>
          </w:p>
        </w:tc>
        <w:tc>
          <w:tcPr>
            <w:tcW w:w="1429" w:type="dxa"/>
            <w:vMerge/>
            <w:tcBorders>
              <w:top w:val="nil"/>
              <w:bottom w:val="single" w:sz="4" w:space="0" w:color="auto"/>
            </w:tcBorders>
            <w:vAlign w:val="center"/>
            <w:hideMark/>
          </w:tcPr>
          <w:p w:rsidR="00C80365" w:rsidRPr="00340A7E" w:rsidRDefault="00C80365" w:rsidP="00340A7E">
            <w:pPr>
              <w:rPr>
                <w:b/>
                <w:bCs/>
                <w:color w:val="000000"/>
                <w:sz w:val="24"/>
                <w:szCs w:val="24"/>
              </w:rPr>
            </w:pPr>
          </w:p>
        </w:tc>
      </w:tr>
      <w:tr w:rsidR="00F852A1" w:rsidRPr="00340A7E" w:rsidTr="0011639B">
        <w:trPr>
          <w:trHeight w:val="312"/>
        </w:trPr>
        <w:tc>
          <w:tcPr>
            <w:tcW w:w="1130" w:type="dxa"/>
            <w:vMerge w:val="restart"/>
            <w:tcBorders>
              <w:top w:val="single" w:sz="4" w:space="0" w:color="auto"/>
              <w:bottom w:val="single" w:sz="4" w:space="0" w:color="auto"/>
            </w:tcBorders>
            <w:shd w:val="clear" w:color="auto" w:fill="auto"/>
            <w:noWrap/>
            <w:vAlign w:val="center"/>
            <w:hideMark/>
          </w:tcPr>
          <w:p w:rsidR="00C80365" w:rsidRPr="00340A7E" w:rsidRDefault="00C80365" w:rsidP="00340A7E">
            <w:pPr>
              <w:jc w:val="center"/>
              <w:rPr>
                <w:color w:val="000000"/>
                <w:sz w:val="24"/>
                <w:szCs w:val="24"/>
              </w:rPr>
            </w:pPr>
            <w:r w:rsidRPr="00340A7E">
              <w:rPr>
                <w:color w:val="000000"/>
                <w:sz w:val="24"/>
                <w:szCs w:val="24"/>
              </w:rPr>
              <w:t>Unit Produksi</w:t>
            </w:r>
          </w:p>
        </w:tc>
        <w:tc>
          <w:tcPr>
            <w:tcW w:w="995" w:type="dxa"/>
            <w:tcBorders>
              <w:top w:val="single" w:sz="4" w:space="0" w:color="auto"/>
            </w:tcBorders>
            <w:shd w:val="clear" w:color="auto" w:fill="auto"/>
            <w:noWrap/>
            <w:vAlign w:val="bottom"/>
            <w:hideMark/>
          </w:tcPr>
          <w:p w:rsidR="00C80365" w:rsidRPr="00340A7E" w:rsidRDefault="00C80365" w:rsidP="00340A7E">
            <w:pPr>
              <w:jc w:val="center"/>
              <w:rPr>
                <w:color w:val="000000"/>
                <w:sz w:val="24"/>
                <w:szCs w:val="24"/>
              </w:rPr>
            </w:pPr>
            <w:r w:rsidRPr="00340A7E">
              <w:rPr>
                <w:color w:val="000000"/>
                <w:sz w:val="24"/>
                <w:szCs w:val="24"/>
              </w:rPr>
              <w:t>u1</w:t>
            </w:r>
          </w:p>
        </w:tc>
        <w:tc>
          <w:tcPr>
            <w:tcW w:w="927" w:type="dxa"/>
            <w:tcBorders>
              <w:top w:val="single" w:sz="4" w:space="0" w:color="auto"/>
            </w:tcBorders>
            <w:shd w:val="clear" w:color="auto" w:fill="auto"/>
            <w:noWrap/>
            <w:vAlign w:val="bottom"/>
            <w:hideMark/>
          </w:tcPr>
          <w:p w:rsidR="00C80365" w:rsidRPr="00340A7E" w:rsidRDefault="00C80365" w:rsidP="00340A7E">
            <w:pPr>
              <w:jc w:val="center"/>
              <w:rPr>
                <w:color w:val="000000"/>
                <w:sz w:val="24"/>
                <w:szCs w:val="24"/>
              </w:rPr>
            </w:pPr>
            <w:r w:rsidRPr="00340A7E">
              <w:rPr>
                <w:color w:val="000000"/>
                <w:sz w:val="24"/>
                <w:szCs w:val="24"/>
              </w:rPr>
              <w:t>314</w:t>
            </w:r>
          </w:p>
        </w:tc>
        <w:tc>
          <w:tcPr>
            <w:tcW w:w="970" w:type="dxa"/>
            <w:tcBorders>
              <w:top w:val="single" w:sz="4" w:space="0" w:color="auto"/>
            </w:tcBorders>
            <w:shd w:val="clear" w:color="000000" w:fill="FFFFFF"/>
            <w:noWrap/>
            <w:vAlign w:val="bottom"/>
            <w:hideMark/>
          </w:tcPr>
          <w:p w:rsidR="00C80365" w:rsidRPr="00340A7E" w:rsidRDefault="00C80365" w:rsidP="00340A7E">
            <w:pPr>
              <w:jc w:val="center"/>
              <w:rPr>
                <w:color w:val="000000"/>
                <w:sz w:val="24"/>
                <w:szCs w:val="24"/>
              </w:rPr>
            </w:pPr>
            <w:r w:rsidRPr="00340A7E">
              <w:rPr>
                <w:color w:val="000000"/>
                <w:sz w:val="24"/>
                <w:szCs w:val="24"/>
              </w:rPr>
              <w:t>83.73</w:t>
            </w:r>
          </w:p>
        </w:tc>
        <w:tc>
          <w:tcPr>
            <w:tcW w:w="1981" w:type="dxa"/>
            <w:tcBorders>
              <w:top w:val="single" w:sz="4" w:space="0" w:color="auto"/>
            </w:tcBorders>
            <w:shd w:val="clear" w:color="auto" w:fill="auto"/>
            <w:noWrap/>
            <w:vAlign w:val="center"/>
            <w:hideMark/>
          </w:tcPr>
          <w:p w:rsidR="00C80365" w:rsidRPr="00340A7E" w:rsidRDefault="00C80365" w:rsidP="00340A7E">
            <w:pPr>
              <w:rPr>
                <w:color w:val="000000"/>
                <w:sz w:val="24"/>
                <w:szCs w:val="24"/>
              </w:rPr>
            </w:pPr>
            <w:r w:rsidRPr="00340A7E">
              <w:rPr>
                <w:color w:val="000000"/>
                <w:sz w:val="24"/>
                <w:szCs w:val="24"/>
              </w:rPr>
              <w:t>Sangat Berperan</w:t>
            </w:r>
          </w:p>
        </w:tc>
        <w:tc>
          <w:tcPr>
            <w:tcW w:w="236" w:type="dxa"/>
            <w:tcBorders>
              <w:top w:val="single" w:sz="4" w:space="0" w:color="auto"/>
            </w:tcBorders>
          </w:tcPr>
          <w:p w:rsidR="00C80365" w:rsidRPr="00340A7E" w:rsidRDefault="00C80365" w:rsidP="00340A7E">
            <w:pPr>
              <w:jc w:val="center"/>
              <w:rPr>
                <w:color w:val="000000"/>
                <w:sz w:val="24"/>
                <w:szCs w:val="24"/>
              </w:rPr>
            </w:pPr>
          </w:p>
        </w:tc>
        <w:tc>
          <w:tcPr>
            <w:tcW w:w="1374" w:type="dxa"/>
            <w:vMerge w:val="restart"/>
            <w:tcBorders>
              <w:top w:val="single" w:sz="4" w:space="0" w:color="auto"/>
            </w:tcBorders>
            <w:shd w:val="clear" w:color="auto" w:fill="auto"/>
            <w:noWrap/>
            <w:vAlign w:val="center"/>
            <w:hideMark/>
          </w:tcPr>
          <w:p w:rsidR="00C80365" w:rsidRPr="00340A7E" w:rsidRDefault="00C80365" w:rsidP="00340A7E">
            <w:pPr>
              <w:jc w:val="center"/>
              <w:rPr>
                <w:color w:val="000000"/>
                <w:sz w:val="24"/>
                <w:szCs w:val="24"/>
              </w:rPr>
            </w:pPr>
            <w:r w:rsidRPr="00340A7E">
              <w:rPr>
                <w:color w:val="000000"/>
                <w:sz w:val="24"/>
                <w:szCs w:val="24"/>
              </w:rPr>
              <w:t>62.8</w:t>
            </w:r>
          </w:p>
        </w:tc>
        <w:tc>
          <w:tcPr>
            <w:tcW w:w="1429" w:type="dxa"/>
            <w:vMerge w:val="restart"/>
            <w:tcBorders>
              <w:top w:val="single" w:sz="4" w:space="0" w:color="auto"/>
            </w:tcBorders>
            <w:shd w:val="clear" w:color="auto" w:fill="auto"/>
            <w:noWrap/>
            <w:vAlign w:val="center"/>
            <w:hideMark/>
          </w:tcPr>
          <w:p w:rsidR="00C80365" w:rsidRPr="00340A7E" w:rsidRDefault="00C80365" w:rsidP="00340A7E">
            <w:pPr>
              <w:jc w:val="center"/>
              <w:rPr>
                <w:color w:val="000000"/>
                <w:sz w:val="24"/>
                <w:szCs w:val="24"/>
              </w:rPr>
            </w:pPr>
            <w:r w:rsidRPr="00340A7E">
              <w:rPr>
                <w:color w:val="000000"/>
                <w:sz w:val="24"/>
                <w:szCs w:val="24"/>
              </w:rPr>
              <w:t>Berperan</w:t>
            </w:r>
          </w:p>
        </w:tc>
      </w:tr>
      <w:tr w:rsidR="00F852A1" w:rsidRPr="00340A7E" w:rsidTr="0011639B">
        <w:trPr>
          <w:trHeight w:val="289"/>
        </w:trPr>
        <w:tc>
          <w:tcPr>
            <w:tcW w:w="1130" w:type="dxa"/>
            <w:vMerge/>
            <w:tcBorders>
              <w:top w:val="nil"/>
              <w:bottom w:val="single" w:sz="4" w:space="0" w:color="auto"/>
            </w:tcBorders>
            <w:vAlign w:val="center"/>
            <w:hideMark/>
          </w:tcPr>
          <w:p w:rsidR="00C80365" w:rsidRPr="00340A7E" w:rsidRDefault="00C80365" w:rsidP="00340A7E">
            <w:pPr>
              <w:rPr>
                <w:color w:val="000000"/>
                <w:sz w:val="24"/>
                <w:szCs w:val="24"/>
              </w:rPr>
            </w:pPr>
          </w:p>
        </w:tc>
        <w:tc>
          <w:tcPr>
            <w:tcW w:w="995" w:type="dxa"/>
            <w:shd w:val="clear" w:color="auto" w:fill="auto"/>
            <w:noWrap/>
            <w:vAlign w:val="bottom"/>
            <w:hideMark/>
          </w:tcPr>
          <w:p w:rsidR="00C80365" w:rsidRPr="00340A7E" w:rsidRDefault="00C80365" w:rsidP="00340A7E">
            <w:pPr>
              <w:jc w:val="center"/>
              <w:rPr>
                <w:color w:val="000000"/>
                <w:sz w:val="24"/>
                <w:szCs w:val="24"/>
              </w:rPr>
            </w:pPr>
            <w:r w:rsidRPr="00340A7E">
              <w:rPr>
                <w:color w:val="000000"/>
                <w:sz w:val="24"/>
                <w:szCs w:val="24"/>
              </w:rPr>
              <w:t>u2</w:t>
            </w:r>
          </w:p>
        </w:tc>
        <w:tc>
          <w:tcPr>
            <w:tcW w:w="927" w:type="dxa"/>
            <w:shd w:val="clear" w:color="auto" w:fill="auto"/>
            <w:noWrap/>
            <w:vAlign w:val="bottom"/>
            <w:hideMark/>
          </w:tcPr>
          <w:p w:rsidR="00C80365" w:rsidRPr="00340A7E" w:rsidRDefault="00C80365" w:rsidP="00340A7E">
            <w:pPr>
              <w:jc w:val="center"/>
              <w:rPr>
                <w:color w:val="000000"/>
                <w:sz w:val="24"/>
                <w:szCs w:val="24"/>
              </w:rPr>
            </w:pPr>
            <w:r w:rsidRPr="00340A7E">
              <w:rPr>
                <w:color w:val="000000"/>
                <w:sz w:val="24"/>
                <w:szCs w:val="24"/>
              </w:rPr>
              <w:t>358</w:t>
            </w:r>
          </w:p>
        </w:tc>
        <w:tc>
          <w:tcPr>
            <w:tcW w:w="970" w:type="dxa"/>
            <w:shd w:val="clear" w:color="000000" w:fill="FFFFFF"/>
            <w:noWrap/>
            <w:vAlign w:val="bottom"/>
            <w:hideMark/>
          </w:tcPr>
          <w:p w:rsidR="00C80365" w:rsidRPr="00340A7E" w:rsidRDefault="00C80365" w:rsidP="00340A7E">
            <w:pPr>
              <w:jc w:val="center"/>
              <w:rPr>
                <w:color w:val="000000"/>
                <w:sz w:val="24"/>
                <w:szCs w:val="24"/>
              </w:rPr>
            </w:pPr>
            <w:r w:rsidRPr="00340A7E">
              <w:rPr>
                <w:color w:val="000000"/>
                <w:sz w:val="24"/>
                <w:szCs w:val="24"/>
              </w:rPr>
              <w:t>95.47</w:t>
            </w:r>
          </w:p>
        </w:tc>
        <w:tc>
          <w:tcPr>
            <w:tcW w:w="1981" w:type="dxa"/>
            <w:shd w:val="clear" w:color="auto" w:fill="auto"/>
            <w:noWrap/>
            <w:vAlign w:val="center"/>
            <w:hideMark/>
          </w:tcPr>
          <w:p w:rsidR="00C80365" w:rsidRPr="00340A7E" w:rsidRDefault="00C80365" w:rsidP="00340A7E">
            <w:pPr>
              <w:rPr>
                <w:color w:val="000000"/>
                <w:sz w:val="24"/>
                <w:szCs w:val="24"/>
              </w:rPr>
            </w:pPr>
            <w:r w:rsidRPr="00340A7E">
              <w:rPr>
                <w:color w:val="000000"/>
                <w:sz w:val="24"/>
                <w:szCs w:val="24"/>
              </w:rPr>
              <w:t>Sangat Berperan</w:t>
            </w:r>
          </w:p>
        </w:tc>
        <w:tc>
          <w:tcPr>
            <w:tcW w:w="236" w:type="dxa"/>
          </w:tcPr>
          <w:p w:rsidR="00C80365" w:rsidRPr="00340A7E" w:rsidRDefault="00C80365" w:rsidP="00340A7E">
            <w:pPr>
              <w:rPr>
                <w:color w:val="000000"/>
                <w:sz w:val="24"/>
                <w:szCs w:val="24"/>
              </w:rPr>
            </w:pPr>
          </w:p>
        </w:tc>
        <w:tc>
          <w:tcPr>
            <w:tcW w:w="1374" w:type="dxa"/>
            <w:vMerge/>
            <w:vAlign w:val="center"/>
            <w:hideMark/>
          </w:tcPr>
          <w:p w:rsidR="00C80365" w:rsidRPr="00340A7E" w:rsidRDefault="00C80365" w:rsidP="00340A7E">
            <w:pPr>
              <w:rPr>
                <w:color w:val="000000"/>
                <w:sz w:val="24"/>
                <w:szCs w:val="24"/>
              </w:rPr>
            </w:pPr>
          </w:p>
        </w:tc>
        <w:tc>
          <w:tcPr>
            <w:tcW w:w="1429" w:type="dxa"/>
            <w:vMerge/>
            <w:vAlign w:val="center"/>
            <w:hideMark/>
          </w:tcPr>
          <w:p w:rsidR="00C80365" w:rsidRPr="00340A7E" w:rsidRDefault="00C80365" w:rsidP="00340A7E">
            <w:pPr>
              <w:rPr>
                <w:color w:val="000000"/>
                <w:sz w:val="24"/>
                <w:szCs w:val="24"/>
              </w:rPr>
            </w:pPr>
          </w:p>
        </w:tc>
      </w:tr>
      <w:tr w:rsidR="00F852A1" w:rsidRPr="00340A7E" w:rsidTr="0011639B">
        <w:trPr>
          <w:trHeight w:val="255"/>
        </w:trPr>
        <w:tc>
          <w:tcPr>
            <w:tcW w:w="1130" w:type="dxa"/>
            <w:vMerge/>
            <w:tcBorders>
              <w:top w:val="nil"/>
              <w:bottom w:val="single" w:sz="4" w:space="0" w:color="auto"/>
            </w:tcBorders>
            <w:vAlign w:val="center"/>
            <w:hideMark/>
          </w:tcPr>
          <w:p w:rsidR="00C80365" w:rsidRPr="00340A7E" w:rsidRDefault="00C80365" w:rsidP="00340A7E">
            <w:pPr>
              <w:rPr>
                <w:color w:val="000000"/>
                <w:sz w:val="24"/>
                <w:szCs w:val="24"/>
              </w:rPr>
            </w:pPr>
          </w:p>
        </w:tc>
        <w:tc>
          <w:tcPr>
            <w:tcW w:w="995" w:type="dxa"/>
            <w:shd w:val="clear" w:color="auto" w:fill="auto"/>
            <w:noWrap/>
            <w:vAlign w:val="bottom"/>
            <w:hideMark/>
          </w:tcPr>
          <w:p w:rsidR="00C80365" w:rsidRPr="00340A7E" w:rsidRDefault="00C80365" w:rsidP="00340A7E">
            <w:pPr>
              <w:jc w:val="center"/>
              <w:rPr>
                <w:color w:val="000000"/>
                <w:sz w:val="24"/>
                <w:szCs w:val="24"/>
              </w:rPr>
            </w:pPr>
            <w:r w:rsidRPr="00340A7E">
              <w:rPr>
                <w:color w:val="000000"/>
                <w:sz w:val="24"/>
                <w:szCs w:val="24"/>
              </w:rPr>
              <w:t>u3</w:t>
            </w:r>
          </w:p>
        </w:tc>
        <w:tc>
          <w:tcPr>
            <w:tcW w:w="927" w:type="dxa"/>
            <w:shd w:val="clear" w:color="auto" w:fill="auto"/>
            <w:noWrap/>
            <w:vAlign w:val="bottom"/>
            <w:hideMark/>
          </w:tcPr>
          <w:p w:rsidR="00C80365" w:rsidRPr="00340A7E" w:rsidRDefault="00C80365" w:rsidP="00340A7E">
            <w:pPr>
              <w:jc w:val="center"/>
              <w:rPr>
                <w:color w:val="000000"/>
                <w:sz w:val="24"/>
                <w:szCs w:val="24"/>
              </w:rPr>
            </w:pPr>
            <w:r w:rsidRPr="00340A7E">
              <w:rPr>
                <w:color w:val="000000"/>
                <w:sz w:val="24"/>
                <w:szCs w:val="24"/>
              </w:rPr>
              <w:t>360</w:t>
            </w:r>
          </w:p>
        </w:tc>
        <w:tc>
          <w:tcPr>
            <w:tcW w:w="970" w:type="dxa"/>
            <w:shd w:val="clear" w:color="000000" w:fill="FFFFFF"/>
            <w:noWrap/>
            <w:vAlign w:val="bottom"/>
            <w:hideMark/>
          </w:tcPr>
          <w:p w:rsidR="00C80365" w:rsidRPr="00340A7E" w:rsidRDefault="00C80365" w:rsidP="00340A7E">
            <w:pPr>
              <w:jc w:val="center"/>
              <w:rPr>
                <w:color w:val="000000"/>
                <w:sz w:val="24"/>
                <w:szCs w:val="24"/>
              </w:rPr>
            </w:pPr>
            <w:r w:rsidRPr="00340A7E">
              <w:rPr>
                <w:color w:val="000000"/>
                <w:sz w:val="24"/>
                <w:szCs w:val="24"/>
              </w:rPr>
              <w:t>96.00</w:t>
            </w:r>
          </w:p>
        </w:tc>
        <w:tc>
          <w:tcPr>
            <w:tcW w:w="1981" w:type="dxa"/>
            <w:shd w:val="clear" w:color="auto" w:fill="auto"/>
            <w:noWrap/>
            <w:vAlign w:val="center"/>
            <w:hideMark/>
          </w:tcPr>
          <w:p w:rsidR="00C80365" w:rsidRPr="00340A7E" w:rsidRDefault="00C80365" w:rsidP="00340A7E">
            <w:pPr>
              <w:rPr>
                <w:color w:val="000000"/>
                <w:sz w:val="24"/>
                <w:szCs w:val="24"/>
              </w:rPr>
            </w:pPr>
            <w:r w:rsidRPr="00340A7E">
              <w:rPr>
                <w:color w:val="000000"/>
                <w:sz w:val="24"/>
                <w:szCs w:val="24"/>
              </w:rPr>
              <w:t>Sangat Berperan</w:t>
            </w:r>
          </w:p>
        </w:tc>
        <w:tc>
          <w:tcPr>
            <w:tcW w:w="236" w:type="dxa"/>
          </w:tcPr>
          <w:p w:rsidR="00C80365" w:rsidRPr="00340A7E" w:rsidRDefault="00C80365" w:rsidP="00340A7E">
            <w:pPr>
              <w:rPr>
                <w:color w:val="000000"/>
                <w:sz w:val="24"/>
                <w:szCs w:val="24"/>
              </w:rPr>
            </w:pPr>
          </w:p>
        </w:tc>
        <w:tc>
          <w:tcPr>
            <w:tcW w:w="1374" w:type="dxa"/>
            <w:vMerge/>
            <w:vAlign w:val="center"/>
            <w:hideMark/>
          </w:tcPr>
          <w:p w:rsidR="00C80365" w:rsidRPr="00340A7E" w:rsidRDefault="00C80365" w:rsidP="00340A7E">
            <w:pPr>
              <w:rPr>
                <w:color w:val="000000"/>
                <w:sz w:val="24"/>
                <w:szCs w:val="24"/>
              </w:rPr>
            </w:pPr>
          </w:p>
        </w:tc>
        <w:tc>
          <w:tcPr>
            <w:tcW w:w="1429" w:type="dxa"/>
            <w:vMerge/>
            <w:vAlign w:val="center"/>
            <w:hideMark/>
          </w:tcPr>
          <w:p w:rsidR="00C80365" w:rsidRPr="00340A7E" w:rsidRDefault="00C80365" w:rsidP="00340A7E">
            <w:pPr>
              <w:rPr>
                <w:color w:val="000000"/>
                <w:sz w:val="24"/>
                <w:szCs w:val="24"/>
              </w:rPr>
            </w:pPr>
          </w:p>
        </w:tc>
      </w:tr>
      <w:tr w:rsidR="00F852A1" w:rsidRPr="00340A7E" w:rsidTr="0011639B">
        <w:trPr>
          <w:trHeight w:val="283"/>
        </w:trPr>
        <w:tc>
          <w:tcPr>
            <w:tcW w:w="1130" w:type="dxa"/>
            <w:vMerge/>
            <w:tcBorders>
              <w:top w:val="nil"/>
              <w:bottom w:val="single" w:sz="4" w:space="0" w:color="auto"/>
            </w:tcBorders>
            <w:vAlign w:val="center"/>
            <w:hideMark/>
          </w:tcPr>
          <w:p w:rsidR="00C80365" w:rsidRPr="00340A7E" w:rsidRDefault="00C80365" w:rsidP="00340A7E">
            <w:pPr>
              <w:rPr>
                <w:color w:val="000000"/>
                <w:sz w:val="24"/>
                <w:szCs w:val="24"/>
              </w:rPr>
            </w:pPr>
          </w:p>
        </w:tc>
        <w:tc>
          <w:tcPr>
            <w:tcW w:w="995" w:type="dxa"/>
            <w:shd w:val="clear" w:color="auto" w:fill="auto"/>
            <w:noWrap/>
            <w:vAlign w:val="bottom"/>
            <w:hideMark/>
          </w:tcPr>
          <w:p w:rsidR="00C80365" w:rsidRPr="00340A7E" w:rsidRDefault="00C80365" w:rsidP="00340A7E">
            <w:pPr>
              <w:jc w:val="center"/>
              <w:rPr>
                <w:color w:val="000000"/>
                <w:sz w:val="24"/>
                <w:szCs w:val="24"/>
              </w:rPr>
            </w:pPr>
            <w:r w:rsidRPr="00340A7E">
              <w:rPr>
                <w:color w:val="000000"/>
                <w:sz w:val="24"/>
                <w:szCs w:val="24"/>
              </w:rPr>
              <w:t>u4</w:t>
            </w:r>
          </w:p>
        </w:tc>
        <w:tc>
          <w:tcPr>
            <w:tcW w:w="927" w:type="dxa"/>
            <w:shd w:val="clear" w:color="auto" w:fill="auto"/>
            <w:noWrap/>
            <w:vAlign w:val="bottom"/>
            <w:hideMark/>
          </w:tcPr>
          <w:p w:rsidR="00C80365" w:rsidRPr="00340A7E" w:rsidRDefault="00C80365" w:rsidP="00340A7E">
            <w:pPr>
              <w:jc w:val="center"/>
              <w:rPr>
                <w:color w:val="000000"/>
                <w:sz w:val="24"/>
                <w:szCs w:val="24"/>
              </w:rPr>
            </w:pPr>
            <w:r w:rsidRPr="00340A7E">
              <w:rPr>
                <w:color w:val="000000"/>
                <w:sz w:val="24"/>
                <w:szCs w:val="24"/>
              </w:rPr>
              <w:t>171</w:t>
            </w:r>
          </w:p>
        </w:tc>
        <w:tc>
          <w:tcPr>
            <w:tcW w:w="970" w:type="dxa"/>
            <w:shd w:val="clear" w:color="000000" w:fill="FFFFFF"/>
            <w:noWrap/>
            <w:vAlign w:val="bottom"/>
            <w:hideMark/>
          </w:tcPr>
          <w:p w:rsidR="00C80365" w:rsidRPr="00340A7E" w:rsidRDefault="00C80365" w:rsidP="00340A7E">
            <w:pPr>
              <w:jc w:val="center"/>
              <w:rPr>
                <w:color w:val="000000"/>
                <w:sz w:val="24"/>
                <w:szCs w:val="24"/>
              </w:rPr>
            </w:pPr>
            <w:r w:rsidRPr="00340A7E">
              <w:rPr>
                <w:color w:val="000000"/>
                <w:sz w:val="24"/>
                <w:szCs w:val="24"/>
              </w:rPr>
              <w:t>45.60</w:t>
            </w:r>
          </w:p>
        </w:tc>
        <w:tc>
          <w:tcPr>
            <w:tcW w:w="1981" w:type="dxa"/>
            <w:shd w:val="clear" w:color="auto" w:fill="auto"/>
            <w:noWrap/>
            <w:vAlign w:val="center"/>
            <w:hideMark/>
          </w:tcPr>
          <w:p w:rsidR="00C80365" w:rsidRPr="00340A7E" w:rsidRDefault="00C80365" w:rsidP="00340A7E">
            <w:pPr>
              <w:rPr>
                <w:color w:val="000000"/>
                <w:sz w:val="24"/>
                <w:szCs w:val="24"/>
              </w:rPr>
            </w:pPr>
            <w:r w:rsidRPr="00340A7E">
              <w:rPr>
                <w:color w:val="000000"/>
                <w:sz w:val="24"/>
                <w:szCs w:val="24"/>
              </w:rPr>
              <w:t>cukup berperan</w:t>
            </w:r>
          </w:p>
        </w:tc>
        <w:tc>
          <w:tcPr>
            <w:tcW w:w="236" w:type="dxa"/>
          </w:tcPr>
          <w:p w:rsidR="00C80365" w:rsidRPr="00340A7E" w:rsidRDefault="00C80365" w:rsidP="00340A7E">
            <w:pPr>
              <w:rPr>
                <w:color w:val="000000"/>
                <w:sz w:val="24"/>
                <w:szCs w:val="24"/>
              </w:rPr>
            </w:pPr>
          </w:p>
        </w:tc>
        <w:tc>
          <w:tcPr>
            <w:tcW w:w="1374" w:type="dxa"/>
            <w:vMerge/>
            <w:vAlign w:val="center"/>
            <w:hideMark/>
          </w:tcPr>
          <w:p w:rsidR="00C80365" w:rsidRPr="00340A7E" w:rsidRDefault="00C80365" w:rsidP="00340A7E">
            <w:pPr>
              <w:rPr>
                <w:color w:val="000000"/>
                <w:sz w:val="24"/>
                <w:szCs w:val="24"/>
              </w:rPr>
            </w:pPr>
          </w:p>
        </w:tc>
        <w:tc>
          <w:tcPr>
            <w:tcW w:w="1429" w:type="dxa"/>
            <w:vMerge/>
            <w:vAlign w:val="center"/>
            <w:hideMark/>
          </w:tcPr>
          <w:p w:rsidR="00C80365" w:rsidRPr="00340A7E" w:rsidRDefault="00C80365" w:rsidP="00340A7E">
            <w:pPr>
              <w:rPr>
                <w:color w:val="000000"/>
                <w:sz w:val="24"/>
                <w:szCs w:val="24"/>
              </w:rPr>
            </w:pPr>
          </w:p>
        </w:tc>
      </w:tr>
      <w:tr w:rsidR="00F852A1" w:rsidRPr="00340A7E" w:rsidTr="0011639B">
        <w:trPr>
          <w:trHeight w:val="363"/>
        </w:trPr>
        <w:tc>
          <w:tcPr>
            <w:tcW w:w="1130" w:type="dxa"/>
            <w:vMerge/>
            <w:tcBorders>
              <w:top w:val="nil"/>
              <w:bottom w:val="single" w:sz="4" w:space="0" w:color="auto"/>
            </w:tcBorders>
            <w:vAlign w:val="center"/>
            <w:hideMark/>
          </w:tcPr>
          <w:p w:rsidR="00C80365" w:rsidRPr="00340A7E" w:rsidRDefault="00C80365" w:rsidP="00340A7E">
            <w:pPr>
              <w:rPr>
                <w:color w:val="000000"/>
                <w:sz w:val="24"/>
                <w:szCs w:val="24"/>
              </w:rPr>
            </w:pPr>
          </w:p>
        </w:tc>
        <w:tc>
          <w:tcPr>
            <w:tcW w:w="995" w:type="dxa"/>
            <w:tcBorders>
              <w:bottom w:val="single" w:sz="4" w:space="0" w:color="auto"/>
            </w:tcBorders>
            <w:shd w:val="clear" w:color="auto" w:fill="auto"/>
            <w:noWrap/>
            <w:vAlign w:val="bottom"/>
            <w:hideMark/>
          </w:tcPr>
          <w:p w:rsidR="00C80365" w:rsidRPr="00340A7E" w:rsidRDefault="00C80365" w:rsidP="00340A7E">
            <w:pPr>
              <w:jc w:val="center"/>
              <w:rPr>
                <w:color w:val="000000"/>
                <w:sz w:val="24"/>
                <w:szCs w:val="24"/>
              </w:rPr>
            </w:pPr>
            <w:r w:rsidRPr="00340A7E">
              <w:rPr>
                <w:color w:val="000000"/>
                <w:sz w:val="24"/>
                <w:szCs w:val="24"/>
              </w:rPr>
              <w:t>u5</w:t>
            </w:r>
          </w:p>
        </w:tc>
        <w:tc>
          <w:tcPr>
            <w:tcW w:w="927" w:type="dxa"/>
            <w:tcBorders>
              <w:bottom w:val="single" w:sz="4" w:space="0" w:color="auto"/>
            </w:tcBorders>
            <w:shd w:val="clear" w:color="auto" w:fill="auto"/>
            <w:noWrap/>
            <w:vAlign w:val="bottom"/>
            <w:hideMark/>
          </w:tcPr>
          <w:p w:rsidR="00C80365" w:rsidRPr="00340A7E" w:rsidRDefault="00C80365" w:rsidP="00340A7E">
            <w:pPr>
              <w:jc w:val="center"/>
              <w:rPr>
                <w:color w:val="000000"/>
                <w:sz w:val="24"/>
                <w:szCs w:val="24"/>
              </w:rPr>
            </w:pPr>
            <w:r w:rsidRPr="00340A7E">
              <w:rPr>
                <w:color w:val="000000"/>
                <w:sz w:val="24"/>
                <w:szCs w:val="24"/>
              </w:rPr>
              <w:t>233</w:t>
            </w:r>
          </w:p>
        </w:tc>
        <w:tc>
          <w:tcPr>
            <w:tcW w:w="970" w:type="dxa"/>
            <w:tcBorders>
              <w:bottom w:val="single" w:sz="4" w:space="0" w:color="auto"/>
            </w:tcBorders>
            <w:shd w:val="clear" w:color="000000" w:fill="FFFFFF"/>
            <w:noWrap/>
            <w:vAlign w:val="bottom"/>
            <w:hideMark/>
          </w:tcPr>
          <w:p w:rsidR="00C80365" w:rsidRPr="00340A7E" w:rsidRDefault="00C80365" w:rsidP="00340A7E">
            <w:pPr>
              <w:jc w:val="center"/>
              <w:rPr>
                <w:color w:val="000000"/>
                <w:sz w:val="24"/>
                <w:szCs w:val="24"/>
              </w:rPr>
            </w:pPr>
            <w:r w:rsidRPr="00340A7E">
              <w:rPr>
                <w:color w:val="000000"/>
                <w:sz w:val="24"/>
                <w:szCs w:val="24"/>
              </w:rPr>
              <w:t>62.13</w:t>
            </w:r>
          </w:p>
        </w:tc>
        <w:tc>
          <w:tcPr>
            <w:tcW w:w="1981" w:type="dxa"/>
            <w:tcBorders>
              <w:bottom w:val="single" w:sz="4" w:space="0" w:color="auto"/>
            </w:tcBorders>
            <w:shd w:val="clear" w:color="auto" w:fill="auto"/>
            <w:noWrap/>
            <w:vAlign w:val="center"/>
            <w:hideMark/>
          </w:tcPr>
          <w:p w:rsidR="00C80365" w:rsidRPr="00340A7E" w:rsidRDefault="00C80365" w:rsidP="00340A7E">
            <w:pPr>
              <w:rPr>
                <w:color w:val="000000"/>
                <w:sz w:val="24"/>
                <w:szCs w:val="24"/>
              </w:rPr>
            </w:pPr>
            <w:r w:rsidRPr="00340A7E">
              <w:rPr>
                <w:color w:val="000000"/>
                <w:sz w:val="24"/>
                <w:szCs w:val="24"/>
              </w:rPr>
              <w:t>Berperan</w:t>
            </w:r>
          </w:p>
        </w:tc>
        <w:tc>
          <w:tcPr>
            <w:tcW w:w="236" w:type="dxa"/>
            <w:tcBorders>
              <w:bottom w:val="single" w:sz="4" w:space="0" w:color="auto"/>
            </w:tcBorders>
          </w:tcPr>
          <w:p w:rsidR="00C80365" w:rsidRPr="00340A7E" w:rsidRDefault="00C80365" w:rsidP="00340A7E">
            <w:pPr>
              <w:rPr>
                <w:color w:val="000000"/>
                <w:sz w:val="24"/>
                <w:szCs w:val="24"/>
              </w:rPr>
            </w:pPr>
          </w:p>
        </w:tc>
        <w:tc>
          <w:tcPr>
            <w:tcW w:w="1374" w:type="dxa"/>
            <w:vMerge/>
            <w:tcBorders>
              <w:bottom w:val="single" w:sz="4" w:space="0" w:color="auto"/>
            </w:tcBorders>
            <w:vAlign w:val="center"/>
            <w:hideMark/>
          </w:tcPr>
          <w:p w:rsidR="00C80365" w:rsidRPr="00340A7E" w:rsidRDefault="00C80365" w:rsidP="00340A7E">
            <w:pPr>
              <w:rPr>
                <w:color w:val="000000"/>
                <w:sz w:val="24"/>
                <w:szCs w:val="24"/>
              </w:rPr>
            </w:pPr>
          </w:p>
        </w:tc>
        <w:tc>
          <w:tcPr>
            <w:tcW w:w="1429" w:type="dxa"/>
            <w:vMerge/>
            <w:tcBorders>
              <w:bottom w:val="single" w:sz="4" w:space="0" w:color="auto"/>
            </w:tcBorders>
            <w:vAlign w:val="center"/>
            <w:hideMark/>
          </w:tcPr>
          <w:p w:rsidR="00C80365" w:rsidRPr="00340A7E" w:rsidRDefault="00C80365" w:rsidP="00340A7E">
            <w:pPr>
              <w:rPr>
                <w:color w:val="000000"/>
                <w:sz w:val="24"/>
                <w:szCs w:val="24"/>
              </w:rPr>
            </w:pPr>
          </w:p>
        </w:tc>
      </w:tr>
    </w:tbl>
    <w:p w:rsidR="00C80365" w:rsidRPr="00340A7E" w:rsidRDefault="00432369" w:rsidP="006E7BFF">
      <w:pPr>
        <w:spacing w:after="240"/>
        <w:ind w:left="284"/>
        <w:jc w:val="both"/>
        <w:rPr>
          <w:sz w:val="24"/>
          <w:szCs w:val="24"/>
        </w:rPr>
      </w:pPr>
      <w:r>
        <w:rPr>
          <w:i/>
          <w:sz w:val="24"/>
          <w:szCs w:val="24"/>
        </w:rPr>
        <w:t>Sumber: Data primer</w:t>
      </w:r>
      <w:r w:rsidR="00C80365" w:rsidRPr="00340A7E">
        <w:rPr>
          <w:i/>
          <w:sz w:val="24"/>
          <w:szCs w:val="24"/>
        </w:rPr>
        <w:t xml:space="preserve"> diolah</w:t>
      </w:r>
      <w:r>
        <w:rPr>
          <w:i/>
          <w:sz w:val="24"/>
          <w:szCs w:val="24"/>
          <w:lang w:val="id-ID"/>
        </w:rPr>
        <w:t>,</w:t>
      </w:r>
      <w:r w:rsidR="00C80365" w:rsidRPr="00340A7E">
        <w:rPr>
          <w:i/>
          <w:sz w:val="24"/>
          <w:szCs w:val="24"/>
        </w:rPr>
        <w:t xml:space="preserve"> 2021</w:t>
      </w:r>
    </w:p>
    <w:p w:rsidR="00C80365" w:rsidRPr="00340A7E" w:rsidRDefault="00C80365" w:rsidP="007E06D8">
      <w:pPr>
        <w:ind w:firstLine="426"/>
        <w:jc w:val="both"/>
        <w:rPr>
          <w:sz w:val="24"/>
          <w:szCs w:val="24"/>
        </w:rPr>
      </w:pPr>
      <w:r w:rsidRPr="00340A7E">
        <w:rPr>
          <w:sz w:val="24"/>
          <w:szCs w:val="24"/>
        </w:rPr>
        <w:t xml:space="preserve">Pada Tabel 4.6 </w:t>
      </w:r>
      <w:r w:rsidR="007E06D8">
        <w:rPr>
          <w:sz w:val="24"/>
          <w:szCs w:val="24"/>
        </w:rPr>
        <w:t>menunjukan h</w:t>
      </w:r>
      <w:r w:rsidRPr="00340A7E">
        <w:rPr>
          <w:sz w:val="24"/>
          <w:szCs w:val="24"/>
        </w:rPr>
        <w:t>asil penilaian responden oleh kelompok tan</w:t>
      </w:r>
      <w:r w:rsidR="007E06D8">
        <w:rPr>
          <w:sz w:val="24"/>
          <w:szCs w:val="24"/>
        </w:rPr>
        <w:t>i di Desa Palakahembi dengan nilai rata-rata sebesar 62.8.</w:t>
      </w:r>
      <w:r w:rsidRPr="00340A7E">
        <w:rPr>
          <w:sz w:val="24"/>
          <w:szCs w:val="24"/>
        </w:rPr>
        <w:t xml:space="preserve"> </w:t>
      </w:r>
      <w:r w:rsidR="009505BA">
        <w:rPr>
          <w:sz w:val="24"/>
          <w:szCs w:val="24"/>
          <w:lang w:val="id-ID"/>
        </w:rPr>
        <w:t>H</w:t>
      </w:r>
      <w:r w:rsidR="007E06D8">
        <w:rPr>
          <w:sz w:val="24"/>
          <w:szCs w:val="24"/>
          <w:lang w:val="id-ID"/>
        </w:rPr>
        <w:t>al ini menunjukan bahwa</w:t>
      </w:r>
      <w:r w:rsidR="009505BA">
        <w:rPr>
          <w:sz w:val="24"/>
          <w:szCs w:val="24"/>
          <w:lang w:val="id-ID"/>
        </w:rPr>
        <w:t xml:space="preserve"> unit produksi </w:t>
      </w:r>
      <w:r w:rsidR="007E06D8">
        <w:rPr>
          <w:sz w:val="24"/>
          <w:szCs w:val="24"/>
          <w:lang w:val="id-ID"/>
        </w:rPr>
        <w:t xml:space="preserve"> </w:t>
      </w:r>
      <w:r w:rsidR="009505BA">
        <w:rPr>
          <w:sz w:val="24"/>
          <w:szCs w:val="24"/>
          <w:lang w:val="id-ID"/>
        </w:rPr>
        <w:t>juga berperan terhadap peran kelompok tani</w:t>
      </w:r>
      <w:r w:rsidRPr="00340A7E">
        <w:rPr>
          <w:sz w:val="24"/>
          <w:szCs w:val="24"/>
        </w:rPr>
        <w:t>. Sebagai unit produksi kelompok tani telah melakukan perannya dalam hal unit penyedia sarana produksi, unit pengolahan dan unit pemasaran. Kelompok tani ini juga bekerja sama dalam menyediakan sarana produksi seperti bibit, pupuk, dan pestisida yang bisa didapatkan oleh p</w:t>
      </w:r>
      <w:r w:rsidR="009505BA">
        <w:rPr>
          <w:sz w:val="24"/>
          <w:szCs w:val="24"/>
        </w:rPr>
        <w:t>etani dengan harga yang murah, s</w:t>
      </w:r>
      <w:r w:rsidRPr="00340A7E">
        <w:rPr>
          <w:sz w:val="24"/>
          <w:szCs w:val="24"/>
        </w:rPr>
        <w:t>edangkan un</w:t>
      </w:r>
      <w:r w:rsidR="009505BA">
        <w:rPr>
          <w:sz w:val="24"/>
          <w:szCs w:val="24"/>
        </w:rPr>
        <w:t>it pengolahan dan pemasran masih</w:t>
      </w:r>
      <w:r w:rsidRPr="00340A7E">
        <w:rPr>
          <w:sz w:val="24"/>
          <w:szCs w:val="24"/>
        </w:rPr>
        <w:t xml:space="preserve"> dilakukan secara kolektif oleh petani sesuai dengan </w:t>
      </w:r>
      <w:r w:rsidR="009505BA">
        <w:rPr>
          <w:sz w:val="24"/>
          <w:szCs w:val="24"/>
        </w:rPr>
        <w:t>harga yang berkembang dipasar, p</w:t>
      </w:r>
      <w:r w:rsidRPr="00340A7E">
        <w:rPr>
          <w:sz w:val="24"/>
          <w:szCs w:val="24"/>
        </w:rPr>
        <w:t xml:space="preserve">emanfaatan unit produksi yang baik dapat berdampak pada peningkatan produktivitas usaha </w:t>
      </w:r>
      <w:r w:rsidR="009505BA">
        <w:rPr>
          <w:sz w:val="24"/>
          <w:szCs w:val="24"/>
        </w:rPr>
        <w:t>tani p</w:t>
      </w:r>
      <w:r w:rsidR="004D29CE">
        <w:rPr>
          <w:sz w:val="24"/>
          <w:szCs w:val="24"/>
        </w:rPr>
        <w:t xml:space="preserve">adi sawah didesa tersebut </w:t>
      </w:r>
      <w:r w:rsidR="004D29CE" w:rsidRPr="004D29CE">
        <w:rPr>
          <w:b/>
          <w:sz w:val="24"/>
          <w:szCs w:val="24"/>
        </w:rPr>
        <w:t>(</w:t>
      </w:r>
      <w:r w:rsidR="004D29CE" w:rsidRPr="007C3BB8">
        <w:rPr>
          <w:sz w:val="24"/>
          <w:szCs w:val="24"/>
        </w:rPr>
        <w:t>Putu Arimbawa, 2018).</w:t>
      </w:r>
    </w:p>
    <w:p w:rsidR="00C80365" w:rsidRPr="00340A7E" w:rsidRDefault="00C80365" w:rsidP="00C80365">
      <w:pPr>
        <w:ind w:firstLine="426"/>
        <w:jc w:val="both"/>
        <w:rPr>
          <w:sz w:val="24"/>
          <w:szCs w:val="24"/>
        </w:rPr>
      </w:pPr>
    </w:p>
    <w:p w:rsidR="00C80365" w:rsidRPr="00A94916" w:rsidRDefault="00C80365" w:rsidP="00C80365">
      <w:pPr>
        <w:jc w:val="both"/>
        <w:rPr>
          <w:b/>
          <w:sz w:val="24"/>
          <w:szCs w:val="24"/>
          <w:lang w:val="id-ID"/>
        </w:rPr>
      </w:pPr>
      <w:r w:rsidRPr="00340A7E">
        <w:rPr>
          <w:b/>
          <w:sz w:val="24"/>
          <w:szCs w:val="24"/>
        </w:rPr>
        <w:t>Produktivitas Usahatani</w:t>
      </w:r>
    </w:p>
    <w:p w:rsidR="00C80365" w:rsidRPr="00340A7E" w:rsidRDefault="00C80365" w:rsidP="00C80365">
      <w:pPr>
        <w:ind w:firstLine="426"/>
        <w:jc w:val="both"/>
        <w:rPr>
          <w:sz w:val="24"/>
          <w:szCs w:val="24"/>
        </w:rPr>
      </w:pPr>
      <w:r w:rsidRPr="00340A7E">
        <w:rPr>
          <w:sz w:val="24"/>
          <w:szCs w:val="24"/>
        </w:rPr>
        <w:t>Produktivitas adalah rasio antara input dan output dari suatu proses pr</w:t>
      </w:r>
      <w:r w:rsidR="00A94916">
        <w:rPr>
          <w:sz w:val="24"/>
          <w:szCs w:val="24"/>
        </w:rPr>
        <w:t>oduksi dalam periode tertentu (</w:t>
      </w:r>
      <w:r w:rsidR="00A94916">
        <w:rPr>
          <w:sz w:val="24"/>
          <w:szCs w:val="24"/>
          <w:lang w:val="id-ID"/>
        </w:rPr>
        <w:t>M</w:t>
      </w:r>
      <w:r w:rsidRPr="00340A7E">
        <w:rPr>
          <w:sz w:val="24"/>
          <w:szCs w:val="24"/>
        </w:rPr>
        <w:t>angkuprawira, 2007). Produktivitas usahatani padi sawah dalam penelitian ini telah sesuai dengan rumus yaitu hasil pembagian dari total produksi dengan luas lahan (Ton/Ha). Adapun total produksi usahatani padi sawah, total luas lahan dan produktivitas usahatani padi sawah dapat dilihat pada Tabel 4.7 berikut:</w:t>
      </w:r>
    </w:p>
    <w:p w:rsidR="00C80365" w:rsidRPr="00340A7E" w:rsidRDefault="00C80365" w:rsidP="00C80365">
      <w:pPr>
        <w:jc w:val="both"/>
        <w:rPr>
          <w:sz w:val="24"/>
          <w:szCs w:val="24"/>
        </w:rPr>
      </w:pPr>
    </w:p>
    <w:p w:rsidR="004D29CE" w:rsidRDefault="004D29CE">
      <w:pPr>
        <w:rPr>
          <w:b/>
          <w:sz w:val="24"/>
          <w:szCs w:val="24"/>
        </w:rPr>
      </w:pPr>
      <w:r>
        <w:rPr>
          <w:b/>
          <w:sz w:val="24"/>
          <w:szCs w:val="24"/>
        </w:rPr>
        <w:br w:type="page"/>
      </w:r>
    </w:p>
    <w:p w:rsidR="00C80365" w:rsidRPr="00340A7E" w:rsidRDefault="00C80365" w:rsidP="00C80365">
      <w:pPr>
        <w:jc w:val="center"/>
        <w:rPr>
          <w:b/>
          <w:sz w:val="24"/>
          <w:szCs w:val="24"/>
        </w:rPr>
      </w:pPr>
      <w:r w:rsidRPr="00340A7E">
        <w:rPr>
          <w:b/>
          <w:sz w:val="24"/>
          <w:szCs w:val="24"/>
        </w:rPr>
        <w:lastRenderedPageBreak/>
        <w:t>Tabel 4.7</w:t>
      </w:r>
    </w:p>
    <w:p w:rsidR="00C80365" w:rsidRPr="00340A7E" w:rsidRDefault="00C80365" w:rsidP="00C80365">
      <w:pPr>
        <w:jc w:val="center"/>
        <w:rPr>
          <w:b/>
          <w:sz w:val="24"/>
          <w:szCs w:val="24"/>
        </w:rPr>
      </w:pPr>
      <w:r w:rsidRPr="00340A7E">
        <w:rPr>
          <w:b/>
          <w:sz w:val="24"/>
          <w:szCs w:val="24"/>
        </w:rPr>
        <w:t>Produktivitas usahatani padi sawah di Desa Palakahembi Kecamatan Pandawai</w:t>
      </w:r>
    </w:p>
    <w:p w:rsidR="00C80365" w:rsidRPr="00340A7E" w:rsidRDefault="00C80365" w:rsidP="00C80365">
      <w:pPr>
        <w:jc w:val="center"/>
        <w:rPr>
          <w:sz w:val="24"/>
          <w:szCs w:val="24"/>
        </w:rPr>
      </w:pPr>
    </w:p>
    <w:tbl>
      <w:tblPr>
        <w:tblW w:w="8222" w:type="dxa"/>
        <w:tblInd w:w="675" w:type="dxa"/>
        <w:tblBorders>
          <w:top w:val="single" w:sz="4" w:space="0" w:color="auto"/>
        </w:tblBorders>
        <w:tblLook w:val="04A0" w:firstRow="1" w:lastRow="0" w:firstColumn="1" w:lastColumn="0" w:noHBand="0" w:noVBand="1"/>
      </w:tblPr>
      <w:tblGrid>
        <w:gridCol w:w="3105"/>
        <w:gridCol w:w="2140"/>
        <w:gridCol w:w="2977"/>
      </w:tblGrid>
      <w:tr w:rsidR="00C80365" w:rsidRPr="00340A7E" w:rsidTr="004D29CE">
        <w:trPr>
          <w:trHeight w:val="276"/>
        </w:trPr>
        <w:tc>
          <w:tcPr>
            <w:tcW w:w="8222" w:type="dxa"/>
            <w:gridSpan w:val="3"/>
            <w:vMerge w:val="restart"/>
            <w:tcBorders>
              <w:top w:val="single" w:sz="4" w:space="0" w:color="auto"/>
              <w:bottom w:val="single" w:sz="4" w:space="0" w:color="auto"/>
            </w:tcBorders>
            <w:shd w:val="clear" w:color="auto" w:fill="auto"/>
            <w:vAlign w:val="center"/>
            <w:hideMark/>
          </w:tcPr>
          <w:p w:rsidR="00C80365" w:rsidRPr="00340A7E" w:rsidRDefault="00C80365" w:rsidP="00340A7E">
            <w:pPr>
              <w:jc w:val="center"/>
              <w:rPr>
                <w:b/>
                <w:bCs/>
                <w:color w:val="000000"/>
                <w:sz w:val="24"/>
                <w:szCs w:val="24"/>
              </w:rPr>
            </w:pPr>
            <w:r w:rsidRPr="00340A7E">
              <w:rPr>
                <w:b/>
                <w:bCs/>
                <w:color w:val="000000"/>
                <w:sz w:val="24"/>
                <w:szCs w:val="24"/>
              </w:rPr>
              <w:t>Produktivitas Usahatani Responden di Desa Palakahembi Kecamata Pandawai Kabupaten Sumba Timur</w:t>
            </w:r>
          </w:p>
        </w:tc>
      </w:tr>
      <w:tr w:rsidR="00C80365" w:rsidRPr="00340A7E" w:rsidTr="004D29CE">
        <w:trPr>
          <w:trHeight w:val="393"/>
        </w:trPr>
        <w:tc>
          <w:tcPr>
            <w:tcW w:w="8222" w:type="dxa"/>
            <w:gridSpan w:val="3"/>
            <w:vMerge/>
            <w:tcBorders>
              <w:top w:val="nil"/>
              <w:bottom w:val="single" w:sz="4" w:space="0" w:color="auto"/>
            </w:tcBorders>
            <w:vAlign w:val="center"/>
            <w:hideMark/>
          </w:tcPr>
          <w:p w:rsidR="00C80365" w:rsidRPr="00340A7E" w:rsidRDefault="00C80365" w:rsidP="00340A7E">
            <w:pPr>
              <w:rPr>
                <w:b/>
                <w:bCs/>
                <w:color w:val="000000"/>
                <w:sz w:val="24"/>
                <w:szCs w:val="24"/>
              </w:rPr>
            </w:pPr>
          </w:p>
        </w:tc>
      </w:tr>
      <w:tr w:rsidR="00C80365" w:rsidRPr="00340A7E" w:rsidTr="004D29CE">
        <w:trPr>
          <w:trHeight w:val="276"/>
        </w:trPr>
        <w:tc>
          <w:tcPr>
            <w:tcW w:w="3105" w:type="dxa"/>
            <w:vMerge w:val="restart"/>
            <w:tcBorders>
              <w:top w:val="single" w:sz="4" w:space="0" w:color="auto"/>
            </w:tcBorders>
            <w:shd w:val="clear" w:color="auto" w:fill="auto"/>
            <w:vAlign w:val="center"/>
            <w:hideMark/>
          </w:tcPr>
          <w:p w:rsidR="00C80365" w:rsidRPr="00441721" w:rsidRDefault="00C80365" w:rsidP="00340A7E">
            <w:pPr>
              <w:jc w:val="center"/>
              <w:rPr>
                <w:bCs/>
                <w:color w:val="000000"/>
                <w:sz w:val="24"/>
                <w:szCs w:val="24"/>
              </w:rPr>
            </w:pPr>
            <w:r w:rsidRPr="00441721">
              <w:rPr>
                <w:bCs/>
                <w:color w:val="000000"/>
                <w:sz w:val="24"/>
                <w:szCs w:val="24"/>
              </w:rPr>
              <w:t>Total Produksi (Ton)</w:t>
            </w:r>
          </w:p>
        </w:tc>
        <w:tc>
          <w:tcPr>
            <w:tcW w:w="2140" w:type="dxa"/>
            <w:vMerge w:val="restart"/>
            <w:tcBorders>
              <w:top w:val="single" w:sz="4" w:space="0" w:color="auto"/>
            </w:tcBorders>
            <w:shd w:val="clear" w:color="auto" w:fill="auto"/>
            <w:noWrap/>
            <w:vAlign w:val="center"/>
            <w:hideMark/>
          </w:tcPr>
          <w:p w:rsidR="00C80365" w:rsidRPr="00441721" w:rsidRDefault="00C80365" w:rsidP="00340A7E">
            <w:pPr>
              <w:jc w:val="center"/>
              <w:rPr>
                <w:bCs/>
                <w:color w:val="000000"/>
                <w:sz w:val="24"/>
                <w:szCs w:val="24"/>
              </w:rPr>
            </w:pPr>
            <w:r w:rsidRPr="00441721">
              <w:rPr>
                <w:bCs/>
                <w:color w:val="000000"/>
                <w:sz w:val="24"/>
                <w:szCs w:val="24"/>
              </w:rPr>
              <w:t>Total Luas lahan (Ha)</w:t>
            </w:r>
          </w:p>
        </w:tc>
        <w:tc>
          <w:tcPr>
            <w:tcW w:w="2977" w:type="dxa"/>
            <w:vMerge w:val="restart"/>
            <w:tcBorders>
              <w:top w:val="single" w:sz="4" w:space="0" w:color="auto"/>
            </w:tcBorders>
            <w:shd w:val="clear" w:color="auto" w:fill="auto"/>
            <w:noWrap/>
            <w:vAlign w:val="center"/>
            <w:hideMark/>
          </w:tcPr>
          <w:p w:rsidR="00C80365" w:rsidRPr="00441721" w:rsidRDefault="00C80365" w:rsidP="00340A7E">
            <w:pPr>
              <w:jc w:val="center"/>
              <w:rPr>
                <w:bCs/>
                <w:color w:val="000000"/>
                <w:sz w:val="24"/>
                <w:szCs w:val="24"/>
              </w:rPr>
            </w:pPr>
            <w:r w:rsidRPr="00441721">
              <w:rPr>
                <w:bCs/>
                <w:color w:val="000000"/>
                <w:sz w:val="24"/>
                <w:szCs w:val="24"/>
              </w:rPr>
              <w:t>Produktivitas Usahatani (Ton/Ha)</w:t>
            </w:r>
          </w:p>
        </w:tc>
      </w:tr>
      <w:tr w:rsidR="00C80365" w:rsidRPr="00340A7E" w:rsidTr="004D29CE">
        <w:trPr>
          <w:trHeight w:val="453"/>
        </w:trPr>
        <w:tc>
          <w:tcPr>
            <w:tcW w:w="3105" w:type="dxa"/>
            <w:vMerge/>
            <w:tcBorders>
              <w:bottom w:val="nil"/>
            </w:tcBorders>
            <w:vAlign w:val="center"/>
            <w:hideMark/>
          </w:tcPr>
          <w:p w:rsidR="00C80365" w:rsidRPr="00441721" w:rsidRDefault="00C80365" w:rsidP="00340A7E">
            <w:pPr>
              <w:rPr>
                <w:bCs/>
                <w:color w:val="000000"/>
                <w:sz w:val="24"/>
                <w:szCs w:val="24"/>
              </w:rPr>
            </w:pPr>
          </w:p>
        </w:tc>
        <w:tc>
          <w:tcPr>
            <w:tcW w:w="2140" w:type="dxa"/>
            <w:vMerge/>
            <w:tcBorders>
              <w:bottom w:val="nil"/>
            </w:tcBorders>
            <w:vAlign w:val="center"/>
            <w:hideMark/>
          </w:tcPr>
          <w:p w:rsidR="00C80365" w:rsidRPr="00441721" w:rsidRDefault="00C80365" w:rsidP="00340A7E">
            <w:pPr>
              <w:rPr>
                <w:bCs/>
                <w:color w:val="000000"/>
                <w:sz w:val="24"/>
                <w:szCs w:val="24"/>
              </w:rPr>
            </w:pPr>
          </w:p>
        </w:tc>
        <w:tc>
          <w:tcPr>
            <w:tcW w:w="2977" w:type="dxa"/>
            <w:vMerge/>
            <w:tcBorders>
              <w:bottom w:val="nil"/>
            </w:tcBorders>
            <w:vAlign w:val="center"/>
            <w:hideMark/>
          </w:tcPr>
          <w:p w:rsidR="00C80365" w:rsidRPr="00441721" w:rsidRDefault="00C80365" w:rsidP="00340A7E">
            <w:pPr>
              <w:rPr>
                <w:bCs/>
                <w:color w:val="000000"/>
                <w:sz w:val="24"/>
                <w:szCs w:val="24"/>
              </w:rPr>
            </w:pPr>
          </w:p>
        </w:tc>
      </w:tr>
      <w:tr w:rsidR="00C80365" w:rsidRPr="00340A7E" w:rsidTr="00432369">
        <w:trPr>
          <w:trHeight w:val="443"/>
        </w:trPr>
        <w:tc>
          <w:tcPr>
            <w:tcW w:w="3105" w:type="dxa"/>
            <w:tcBorders>
              <w:top w:val="nil"/>
              <w:bottom w:val="single" w:sz="4" w:space="0" w:color="auto"/>
            </w:tcBorders>
            <w:shd w:val="clear" w:color="auto" w:fill="auto"/>
            <w:noWrap/>
            <w:vAlign w:val="center"/>
            <w:hideMark/>
          </w:tcPr>
          <w:p w:rsidR="00C80365" w:rsidRPr="00441721" w:rsidRDefault="00BC0376" w:rsidP="00340A7E">
            <w:pPr>
              <w:jc w:val="center"/>
              <w:rPr>
                <w:bCs/>
                <w:color w:val="000000"/>
                <w:sz w:val="24"/>
                <w:szCs w:val="24"/>
              </w:rPr>
            </w:pPr>
            <w:r>
              <w:rPr>
                <w:bCs/>
                <w:color w:val="000000"/>
                <w:sz w:val="24"/>
                <w:szCs w:val="24"/>
              </w:rPr>
              <w:t>463.28</w:t>
            </w:r>
            <w:r w:rsidR="00C80365" w:rsidRPr="00441721">
              <w:rPr>
                <w:bCs/>
                <w:color w:val="000000"/>
                <w:sz w:val="24"/>
                <w:szCs w:val="24"/>
              </w:rPr>
              <w:t xml:space="preserve"> (Ton)</w:t>
            </w:r>
          </w:p>
        </w:tc>
        <w:tc>
          <w:tcPr>
            <w:tcW w:w="2140" w:type="dxa"/>
            <w:tcBorders>
              <w:top w:val="nil"/>
              <w:bottom w:val="single" w:sz="4" w:space="0" w:color="auto"/>
            </w:tcBorders>
            <w:shd w:val="clear" w:color="auto" w:fill="auto"/>
            <w:noWrap/>
            <w:vAlign w:val="center"/>
            <w:hideMark/>
          </w:tcPr>
          <w:p w:rsidR="00C80365" w:rsidRPr="00441721" w:rsidRDefault="00C80365" w:rsidP="00340A7E">
            <w:pPr>
              <w:jc w:val="center"/>
              <w:rPr>
                <w:bCs/>
                <w:color w:val="000000"/>
                <w:sz w:val="24"/>
                <w:szCs w:val="24"/>
              </w:rPr>
            </w:pPr>
            <w:r w:rsidRPr="00441721">
              <w:rPr>
                <w:bCs/>
                <w:color w:val="000000"/>
                <w:sz w:val="24"/>
                <w:szCs w:val="24"/>
              </w:rPr>
              <w:t>85.5</w:t>
            </w:r>
            <w:r w:rsidR="00BC0376">
              <w:rPr>
                <w:bCs/>
                <w:color w:val="000000"/>
                <w:sz w:val="24"/>
                <w:szCs w:val="24"/>
                <w:lang w:val="id-ID"/>
              </w:rPr>
              <w:t>0</w:t>
            </w:r>
            <w:r w:rsidRPr="00441721">
              <w:rPr>
                <w:bCs/>
                <w:color w:val="000000"/>
                <w:sz w:val="24"/>
                <w:szCs w:val="24"/>
              </w:rPr>
              <w:t xml:space="preserve"> (Ha)</w:t>
            </w:r>
          </w:p>
        </w:tc>
        <w:tc>
          <w:tcPr>
            <w:tcW w:w="2977" w:type="dxa"/>
            <w:tcBorders>
              <w:top w:val="nil"/>
              <w:bottom w:val="single" w:sz="4" w:space="0" w:color="auto"/>
            </w:tcBorders>
            <w:shd w:val="clear" w:color="auto" w:fill="auto"/>
            <w:noWrap/>
            <w:vAlign w:val="center"/>
            <w:hideMark/>
          </w:tcPr>
          <w:p w:rsidR="00C80365" w:rsidRPr="00441721" w:rsidRDefault="00441721" w:rsidP="00340A7E">
            <w:pPr>
              <w:jc w:val="center"/>
              <w:rPr>
                <w:bCs/>
                <w:color w:val="000000"/>
                <w:sz w:val="24"/>
                <w:szCs w:val="24"/>
              </w:rPr>
            </w:pPr>
            <w:r w:rsidRPr="00441721">
              <w:rPr>
                <w:bCs/>
                <w:color w:val="000000"/>
                <w:sz w:val="24"/>
                <w:szCs w:val="24"/>
              </w:rPr>
              <w:t>5.4</w:t>
            </w:r>
            <w:r w:rsidR="00BC0376">
              <w:rPr>
                <w:bCs/>
                <w:color w:val="000000"/>
                <w:sz w:val="24"/>
                <w:szCs w:val="24"/>
                <w:lang w:val="id-ID"/>
              </w:rPr>
              <w:t>2</w:t>
            </w:r>
            <w:r w:rsidR="00C80365" w:rsidRPr="00441721">
              <w:rPr>
                <w:bCs/>
                <w:color w:val="000000"/>
                <w:sz w:val="24"/>
                <w:szCs w:val="24"/>
              </w:rPr>
              <w:t xml:space="preserve"> (Ton/Ha)</w:t>
            </w:r>
          </w:p>
        </w:tc>
      </w:tr>
    </w:tbl>
    <w:p w:rsidR="00C80365" w:rsidRPr="004D29CE" w:rsidRDefault="00C80365" w:rsidP="004D29CE">
      <w:pPr>
        <w:spacing w:after="240"/>
        <w:jc w:val="both"/>
        <w:rPr>
          <w:i/>
          <w:sz w:val="24"/>
          <w:szCs w:val="24"/>
          <w:lang w:val="id-ID"/>
        </w:rPr>
      </w:pPr>
      <w:r w:rsidRPr="004D29CE">
        <w:rPr>
          <w:i/>
          <w:sz w:val="24"/>
          <w:szCs w:val="24"/>
        </w:rPr>
        <w:t xml:space="preserve"> </w:t>
      </w:r>
      <w:r w:rsidR="00441721">
        <w:rPr>
          <w:i/>
          <w:sz w:val="24"/>
          <w:szCs w:val="24"/>
        </w:rPr>
        <w:tab/>
      </w:r>
      <w:r w:rsidR="004D29CE" w:rsidRPr="004D29CE">
        <w:rPr>
          <w:i/>
          <w:sz w:val="24"/>
          <w:szCs w:val="24"/>
          <w:lang w:val="id-ID"/>
        </w:rPr>
        <w:t>Sumber: Data Primer, Diolah 2021</w:t>
      </w:r>
    </w:p>
    <w:p w:rsidR="004D29CE" w:rsidRPr="004D29CE" w:rsidRDefault="004D29CE" w:rsidP="00C80365">
      <w:pPr>
        <w:jc w:val="both"/>
        <w:rPr>
          <w:sz w:val="24"/>
          <w:szCs w:val="24"/>
          <w:lang w:val="id-ID"/>
        </w:rPr>
        <w:sectPr w:rsidR="004D29CE" w:rsidRPr="004D29CE" w:rsidSect="00340A7E">
          <w:type w:val="continuous"/>
          <w:pgSz w:w="12240" w:h="15840"/>
          <w:pgMar w:top="1440" w:right="1440" w:bottom="1440" w:left="1440" w:header="720" w:footer="720" w:gutter="0"/>
          <w:cols w:space="720"/>
          <w:docGrid w:linePitch="360"/>
        </w:sectPr>
      </w:pPr>
    </w:p>
    <w:p w:rsidR="00950EAD" w:rsidRDefault="00C80365" w:rsidP="00D6187D">
      <w:pPr>
        <w:spacing w:after="240"/>
        <w:ind w:firstLine="426"/>
        <w:jc w:val="both"/>
        <w:rPr>
          <w:sz w:val="24"/>
          <w:szCs w:val="24"/>
          <w:lang w:val="id-ID"/>
        </w:rPr>
      </w:pPr>
      <w:r w:rsidRPr="00340A7E">
        <w:rPr>
          <w:sz w:val="24"/>
          <w:szCs w:val="24"/>
        </w:rPr>
        <w:lastRenderedPageBreak/>
        <w:t>Berdasarkan Tabel 4.7, menunjukan bahwa pada hasil penelitian ini total produks</w:t>
      </w:r>
      <w:r w:rsidR="00441721">
        <w:rPr>
          <w:sz w:val="24"/>
          <w:szCs w:val="24"/>
        </w:rPr>
        <w:t>i yang diperoleh sebesar 463</w:t>
      </w:r>
      <w:r w:rsidR="00D72D48">
        <w:rPr>
          <w:sz w:val="24"/>
          <w:szCs w:val="24"/>
        </w:rPr>
        <w:t>.28</w:t>
      </w:r>
      <w:r w:rsidRPr="00340A7E">
        <w:rPr>
          <w:sz w:val="24"/>
          <w:szCs w:val="24"/>
        </w:rPr>
        <w:t xml:space="preserve"> ton, dan luas lahan sebesar 85.5</w:t>
      </w:r>
      <w:r w:rsidR="00D72D48">
        <w:rPr>
          <w:sz w:val="24"/>
          <w:szCs w:val="24"/>
          <w:lang w:val="id-ID"/>
        </w:rPr>
        <w:t>0</w:t>
      </w:r>
      <w:r w:rsidRPr="00340A7E">
        <w:rPr>
          <w:sz w:val="24"/>
          <w:szCs w:val="24"/>
        </w:rPr>
        <w:t xml:space="preserve"> ha, sehingga menghasilkan nilai produktivitas usahatani padi sawah yaitu sebesar 5</w:t>
      </w:r>
      <w:r w:rsidR="00441721">
        <w:rPr>
          <w:sz w:val="24"/>
          <w:szCs w:val="24"/>
        </w:rPr>
        <w:t>.4</w:t>
      </w:r>
      <w:r w:rsidR="00D72D48">
        <w:rPr>
          <w:sz w:val="24"/>
          <w:szCs w:val="24"/>
          <w:lang w:val="id-ID"/>
        </w:rPr>
        <w:t>2</w:t>
      </w:r>
      <w:r w:rsidR="00441721">
        <w:rPr>
          <w:sz w:val="24"/>
          <w:szCs w:val="24"/>
        </w:rPr>
        <w:t xml:space="preserve"> </w:t>
      </w:r>
      <w:r w:rsidRPr="00340A7E">
        <w:rPr>
          <w:sz w:val="24"/>
          <w:szCs w:val="24"/>
        </w:rPr>
        <w:t xml:space="preserve">ton/ha. </w:t>
      </w:r>
      <w:r w:rsidR="0048677C">
        <w:rPr>
          <w:sz w:val="24"/>
          <w:szCs w:val="24"/>
          <w:lang w:val="id-ID"/>
        </w:rPr>
        <w:t>Berdasarkan hasil data dari l</w:t>
      </w:r>
      <w:r w:rsidR="00067A9B">
        <w:rPr>
          <w:sz w:val="24"/>
          <w:szCs w:val="24"/>
          <w:lang w:val="id-ID"/>
        </w:rPr>
        <w:t xml:space="preserve">apangan dapat disimpulkan bahwa </w:t>
      </w:r>
      <w:r w:rsidR="0048677C">
        <w:rPr>
          <w:sz w:val="24"/>
          <w:szCs w:val="24"/>
          <w:lang w:val="id-ID"/>
        </w:rPr>
        <w:t>produktivitas usahatani pad</w:t>
      </w:r>
      <w:r w:rsidR="00067A9B">
        <w:rPr>
          <w:sz w:val="24"/>
          <w:szCs w:val="24"/>
          <w:lang w:val="id-ID"/>
        </w:rPr>
        <w:t xml:space="preserve">i sawah di Desa Palakahembi memiliki hasil produktivitas </w:t>
      </w:r>
      <w:r w:rsidR="00950EAD">
        <w:rPr>
          <w:sz w:val="24"/>
          <w:szCs w:val="24"/>
          <w:lang w:val="id-ID"/>
        </w:rPr>
        <w:t>yang</w:t>
      </w:r>
      <w:r w:rsidR="00102D82">
        <w:rPr>
          <w:sz w:val="24"/>
          <w:szCs w:val="24"/>
          <w:lang w:val="id-ID"/>
        </w:rPr>
        <w:t xml:space="preserve"> tinggi, karena tingkat produktivitas Desa Palakahembi masih berada diatas tingkat produktivitas usahatani padi sawah Kabupaten Sumba Timur yaitu sebesar 4,13 ton/ha, namun </w:t>
      </w:r>
      <w:r w:rsidR="00262AF0">
        <w:rPr>
          <w:sz w:val="24"/>
          <w:szCs w:val="24"/>
          <w:lang w:val="id-ID"/>
        </w:rPr>
        <w:t xml:space="preserve">tingkat produktivitas di Desa Palakahembi </w:t>
      </w:r>
      <w:r w:rsidR="00102D82">
        <w:rPr>
          <w:sz w:val="24"/>
          <w:szCs w:val="24"/>
          <w:lang w:val="id-ID"/>
        </w:rPr>
        <w:t>masih berada dibawah tingkat produktivitas Nasional yaitu sebesar 5,46 ton/ha (BPS RI, 2020).</w:t>
      </w:r>
    </w:p>
    <w:p w:rsidR="00C80365" w:rsidRPr="00340A7E" w:rsidRDefault="00C80365" w:rsidP="00C80365">
      <w:pPr>
        <w:jc w:val="both"/>
        <w:rPr>
          <w:b/>
          <w:sz w:val="24"/>
          <w:szCs w:val="24"/>
        </w:rPr>
      </w:pPr>
      <w:r w:rsidRPr="00340A7E">
        <w:rPr>
          <w:b/>
          <w:sz w:val="24"/>
          <w:szCs w:val="24"/>
        </w:rPr>
        <w:t>Analisis Korelasi</w:t>
      </w:r>
    </w:p>
    <w:p w:rsidR="00C80365" w:rsidRPr="00340A7E" w:rsidRDefault="00C80365" w:rsidP="00C80365">
      <w:pPr>
        <w:ind w:firstLine="426"/>
        <w:jc w:val="both"/>
        <w:rPr>
          <w:b/>
          <w:sz w:val="24"/>
          <w:szCs w:val="24"/>
        </w:rPr>
      </w:pPr>
      <w:r w:rsidRPr="00340A7E">
        <w:rPr>
          <w:sz w:val="24"/>
          <w:szCs w:val="24"/>
        </w:rPr>
        <w:t>Menggunakan teknik analisis korelasi Spearman rank ialah untuk menganalisis secara statistic korelasi antara variabel. Korelasi rank spearman digunakan ntuk mencari tingkat hubungan atau menguji tingkat signifikansi hipotesis asosiatif bila masing-masing variable yang dihubungkan datanya berbentuk ordinal, dan sumber data antara variabel tidak harus sama, maka dari itu sebelum dilakukan pengolaha data, data kuantitatif yang akan di analisis perlu disusun dalam bentuk ranking terlebih dahulu. Berdasarkan hasil perhitungan dengan bantuan program SPSS 22 for Windows dapat diketahui nilai koefesien korelasi dan tingkat signifikan dari variabel. Dapat dilihat pada tabel 4.8 di bawah ini sebagai berikut:</w:t>
      </w:r>
    </w:p>
    <w:p w:rsidR="00C80365" w:rsidRPr="00340A7E" w:rsidRDefault="00C80365" w:rsidP="00C80365">
      <w:pPr>
        <w:ind w:firstLine="426"/>
        <w:jc w:val="center"/>
        <w:rPr>
          <w:b/>
          <w:sz w:val="24"/>
          <w:szCs w:val="24"/>
        </w:rPr>
      </w:pPr>
    </w:p>
    <w:p w:rsidR="00796560" w:rsidRDefault="00796560">
      <w:pPr>
        <w:rPr>
          <w:b/>
          <w:sz w:val="24"/>
          <w:szCs w:val="24"/>
        </w:rPr>
      </w:pPr>
      <w:r>
        <w:rPr>
          <w:b/>
          <w:sz w:val="24"/>
          <w:szCs w:val="24"/>
        </w:rPr>
        <w:br w:type="page"/>
      </w:r>
    </w:p>
    <w:p w:rsidR="00C80365" w:rsidRPr="004D29CE" w:rsidRDefault="00C80365" w:rsidP="00102D82">
      <w:pPr>
        <w:jc w:val="center"/>
        <w:rPr>
          <w:b/>
          <w:sz w:val="24"/>
          <w:szCs w:val="24"/>
        </w:rPr>
      </w:pPr>
      <w:r w:rsidRPr="00340A7E">
        <w:rPr>
          <w:b/>
          <w:sz w:val="24"/>
          <w:szCs w:val="24"/>
        </w:rPr>
        <w:lastRenderedPageBreak/>
        <w:t>Tabel 4.8</w:t>
      </w:r>
    </w:p>
    <w:p w:rsidR="00C80365" w:rsidRDefault="00C80365" w:rsidP="00C80365">
      <w:pPr>
        <w:jc w:val="center"/>
        <w:rPr>
          <w:b/>
          <w:sz w:val="24"/>
          <w:szCs w:val="24"/>
        </w:rPr>
      </w:pPr>
      <w:r w:rsidRPr="00340A7E">
        <w:rPr>
          <w:b/>
          <w:sz w:val="24"/>
          <w:szCs w:val="24"/>
        </w:rPr>
        <w:t>Hasil Analisis Korelasi Spearman Rank</w:t>
      </w:r>
    </w:p>
    <w:p w:rsidR="006D63B0" w:rsidRDefault="006D63B0" w:rsidP="00C80365">
      <w:pPr>
        <w:jc w:val="center"/>
        <w:rPr>
          <w:b/>
          <w:sz w:val="24"/>
          <w:szCs w:val="24"/>
        </w:rPr>
      </w:pPr>
    </w:p>
    <w:tbl>
      <w:tblPr>
        <w:tblW w:w="8031" w:type="dxa"/>
        <w:jc w:val="center"/>
        <w:tblBorders>
          <w:top w:val="single" w:sz="4" w:space="0" w:color="auto"/>
        </w:tblBorders>
        <w:tblLook w:val="04A0" w:firstRow="1" w:lastRow="0" w:firstColumn="1" w:lastColumn="0" w:noHBand="0" w:noVBand="1"/>
      </w:tblPr>
      <w:tblGrid>
        <w:gridCol w:w="1464"/>
        <w:gridCol w:w="1686"/>
        <w:gridCol w:w="1541"/>
        <w:gridCol w:w="1843"/>
        <w:gridCol w:w="1497"/>
      </w:tblGrid>
      <w:tr w:rsidR="006D63B0" w:rsidRPr="00A60D0F" w:rsidTr="00A60D0F">
        <w:trPr>
          <w:trHeight w:val="300"/>
          <w:jc w:val="center"/>
        </w:trPr>
        <w:tc>
          <w:tcPr>
            <w:tcW w:w="8031" w:type="dxa"/>
            <w:gridSpan w:val="5"/>
            <w:tcBorders>
              <w:top w:val="single" w:sz="4" w:space="0" w:color="auto"/>
              <w:bottom w:val="single" w:sz="4" w:space="0" w:color="auto"/>
            </w:tcBorders>
            <w:shd w:val="clear" w:color="auto" w:fill="auto"/>
            <w:vAlign w:val="center"/>
            <w:hideMark/>
          </w:tcPr>
          <w:p w:rsidR="006D63B0" w:rsidRPr="00A60D0F" w:rsidRDefault="006D63B0" w:rsidP="006D63B0">
            <w:pPr>
              <w:widowControl/>
              <w:autoSpaceDE/>
              <w:autoSpaceDN/>
              <w:jc w:val="center"/>
              <w:rPr>
                <w:b/>
                <w:bCs/>
                <w:color w:val="000000"/>
                <w:sz w:val="24"/>
                <w:szCs w:val="24"/>
                <w:lang w:val="id-ID" w:eastAsia="id-ID"/>
              </w:rPr>
            </w:pPr>
            <w:r w:rsidRPr="00A60D0F">
              <w:rPr>
                <w:b/>
                <w:bCs/>
                <w:color w:val="000000"/>
                <w:sz w:val="24"/>
                <w:szCs w:val="24"/>
                <w:lang w:val="id-ID" w:eastAsia="id-ID"/>
              </w:rPr>
              <w:t>Correlations</w:t>
            </w:r>
          </w:p>
        </w:tc>
      </w:tr>
      <w:tr w:rsidR="006D63B0" w:rsidRPr="00A60D0F" w:rsidTr="00A60D0F">
        <w:trPr>
          <w:trHeight w:val="735"/>
          <w:jc w:val="center"/>
        </w:trPr>
        <w:tc>
          <w:tcPr>
            <w:tcW w:w="4736" w:type="dxa"/>
            <w:gridSpan w:val="3"/>
            <w:tcBorders>
              <w:top w:val="single" w:sz="4" w:space="0" w:color="auto"/>
              <w:bottom w:val="single" w:sz="4" w:space="0" w:color="auto"/>
            </w:tcBorders>
            <w:shd w:val="clear" w:color="auto" w:fill="auto"/>
            <w:vAlign w:val="bottom"/>
            <w:hideMark/>
          </w:tcPr>
          <w:p w:rsidR="006D63B0" w:rsidRPr="00A60D0F" w:rsidRDefault="006D63B0" w:rsidP="006D63B0">
            <w:pPr>
              <w:widowControl/>
              <w:autoSpaceDE/>
              <w:autoSpaceDN/>
              <w:rPr>
                <w:color w:val="000000"/>
                <w:sz w:val="24"/>
                <w:szCs w:val="24"/>
                <w:lang w:val="id-ID" w:eastAsia="id-ID"/>
              </w:rPr>
            </w:pPr>
            <w:r w:rsidRPr="00A60D0F">
              <w:rPr>
                <w:color w:val="000000"/>
                <w:sz w:val="24"/>
                <w:szCs w:val="24"/>
                <w:lang w:val="id-ID" w:eastAsia="id-ID"/>
              </w:rPr>
              <w:t> </w:t>
            </w:r>
          </w:p>
        </w:tc>
        <w:tc>
          <w:tcPr>
            <w:tcW w:w="1843" w:type="dxa"/>
            <w:tcBorders>
              <w:top w:val="single" w:sz="4" w:space="0" w:color="auto"/>
              <w:bottom w:val="single" w:sz="4" w:space="0" w:color="auto"/>
            </w:tcBorders>
            <w:shd w:val="clear" w:color="auto" w:fill="auto"/>
            <w:vAlign w:val="center"/>
            <w:hideMark/>
          </w:tcPr>
          <w:p w:rsidR="006D63B0" w:rsidRPr="00A60D0F" w:rsidRDefault="006D63B0" w:rsidP="00A60D0F">
            <w:pPr>
              <w:widowControl/>
              <w:autoSpaceDE/>
              <w:autoSpaceDN/>
              <w:jc w:val="center"/>
              <w:rPr>
                <w:color w:val="000000"/>
                <w:sz w:val="24"/>
                <w:szCs w:val="24"/>
                <w:lang w:val="id-ID" w:eastAsia="id-ID"/>
              </w:rPr>
            </w:pPr>
            <w:r w:rsidRPr="00A60D0F">
              <w:rPr>
                <w:color w:val="000000"/>
                <w:sz w:val="24"/>
                <w:szCs w:val="24"/>
                <w:lang w:val="id-ID" w:eastAsia="id-ID"/>
              </w:rPr>
              <w:t>Peran Kelompok Tani</w:t>
            </w:r>
          </w:p>
        </w:tc>
        <w:tc>
          <w:tcPr>
            <w:tcW w:w="1452" w:type="dxa"/>
            <w:tcBorders>
              <w:top w:val="single" w:sz="4" w:space="0" w:color="auto"/>
              <w:bottom w:val="single" w:sz="4" w:space="0" w:color="auto"/>
            </w:tcBorders>
            <w:shd w:val="clear" w:color="auto" w:fill="auto"/>
            <w:vAlign w:val="center"/>
            <w:hideMark/>
          </w:tcPr>
          <w:p w:rsidR="006D63B0" w:rsidRPr="00A60D0F" w:rsidRDefault="006D63B0" w:rsidP="00A60D0F">
            <w:pPr>
              <w:widowControl/>
              <w:autoSpaceDE/>
              <w:autoSpaceDN/>
              <w:jc w:val="center"/>
              <w:rPr>
                <w:color w:val="000000"/>
                <w:sz w:val="24"/>
                <w:szCs w:val="24"/>
                <w:lang w:val="id-ID" w:eastAsia="id-ID"/>
              </w:rPr>
            </w:pPr>
            <w:r w:rsidRPr="00A60D0F">
              <w:rPr>
                <w:color w:val="000000"/>
                <w:sz w:val="24"/>
                <w:szCs w:val="24"/>
                <w:lang w:val="id-ID" w:eastAsia="id-ID"/>
              </w:rPr>
              <w:t>Produktivitas</w:t>
            </w:r>
          </w:p>
        </w:tc>
      </w:tr>
      <w:tr w:rsidR="006D63B0" w:rsidRPr="00A60D0F" w:rsidTr="00A60D0F">
        <w:trPr>
          <w:trHeight w:val="300"/>
          <w:jc w:val="center"/>
        </w:trPr>
        <w:tc>
          <w:tcPr>
            <w:tcW w:w="1476" w:type="dxa"/>
            <w:vMerge w:val="restart"/>
            <w:tcBorders>
              <w:top w:val="single" w:sz="4" w:space="0" w:color="auto"/>
            </w:tcBorders>
            <w:shd w:val="clear" w:color="auto" w:fill="auto"/>
            <w:vAlign w:val="center"/>
            <w:hideMark/>
          </w:tcPr>
          <w:p w:rsidR="006D63B0" w:rsidRPr="00A60D0F" w:rsidRDefault="006D63B0" w:rsidP="00A60D0F">
            <w:pPr>
              <w:widowControl/>
              <w:autoSpaceDE/>
              <w:autoSpaceDN/>
              <w:jc w:val="center"/>
              <w:rPr>
                <w:color w:val="000000"/>
                <w:sz w:val="24"/>
                <w:szCs w:val="24"/>
                <w:lang w:val="id-ID" w:eastAsia="id-ID"/>
              </w:rPr>
            </w:pPr>
            <w:r w:rsidRPr="00A60D0F">
              <w:rPr>
                <w:color w:val="000000"/>
                <w:sz w:val="24"/>
                <w:szCs w:val="24"/>
                <w:lang w:val="id-ID" w:eastAsia="id-ID"/>
              </w:rPr>
              <w:t>Spearman's rho</w:t>
            </w:r>
          </w:p>
        </w:tc>
        <w:tc>
          <w:tcPr>
            <w:tcW w:w="1701" w:type="dxa"/>
            <w:vMerge w:val="restart"/>
            <w:tcBorders>
              <w:top w:val="single" w:sz="4" w:space="0" w:color="auto"/>
            </w:tcBorders>
            <w:shd w:val="clear" w:color="auto" w:fill="auto"/>
            <w:vAlign w:val="center"/>
            <w:hideMark/>
          </w:tcPr>
          <w:p w:rsidR="006D63B0" w:rsidRPr="00A60D0F" w:rsidRDefault="006D63B0" w:rsidP="00A60D0F">
            <w:pPr>
              <w:widowControl/>
              <w:autoSpaceDE/>
              <w:autoSpaceDN/>
              <w:rPr>
                <w:color w:val="000000"/>
                <w:sz w:val="24"/>
                <w:szCs w:val="24"/>
                <w:lang w:val="id-ID" w:eastAsia="id-ID"/>
              </w:rPr>
            </w:pPr>
            <w:r w:rsidRPr="00A60D0F">
              <w:rPr>
                <w:color w:val="000000"/>
                <w:sz w:val="24"/>
                <w:szCs w:val="24"/>
                <w:lang w:val="id-ID" w:eastAsia="id-ID"/>
              </w:rPr>
              <w:t>Peran Kelompok Tani</w:t>
            </w:r>
          </w:p>
        </w:tc>
        <w:tc>
          <w:tcPr>
            <w:tcW w:w="1559" w:type="dxa"/>
            <w:tcBorders>
              <w:top w:val="single" w:sz="4" w:space="0" w:color="auto"/>
            </w:tcBorders>
            <w:shd w:val="clear" w:color="auto" w:fill="auto"/>
            <w:hideMark/>
          </w:tcPr>
          <w:p w:rsidR="006D63B0" w:rsidRPr="00A60D0F" w:rsidRDefault="006D63B0" w:rsidP="00A60D0F">
            <w:pPr>
              <w:widowControl/>
              <w:autoSpaceDE/>
              <w:autoSpaceDN/>
              <w:rPr>
                <w:color w:val="000000"/>
                <w:sz w:val="24"/>
                <w:szCs w:val="24"/>
                <w:lang w:val="id-ID" w:eastAsia="id-ID"/>
              </w:rPr>
            </w:pPr>
            <w:r w:rsidRPr="00A60D0F">
              <w:rPr>
                <w:color w:val="000000"/>
                <w:sz w:val="24"/>
                <w:szCs w:val="24"/>
                <w:lang w:val="id-ID" w:eastAsia="id-ID"/>
              </w:rPr>
              <w:t>Correlation Coefficient</w:t>
            </w:r>
          </w:p>
        </w:tc>
        <w:tc>
          <w:tcPr>
            <w:tcW w:w="1843" w:type="dxa"/>
            <w:shd w:val="clear" w:color="auto" w:fill="auto"/>
            <w:noWrap/>
            <w:vAlign w:val="center"/>
            <w:hideMark/>
          </w:tcPr>
          <w:p w:rsidR="006D63B0" w:rsidRPr="00A60D0F" w:rsidRDefault="006D63B0" w:rsidP="006D63B0">
            <w:pPr>
              <w:widowControl/>
              <w:autoSpaceDE/>
              <w:autoSpaceDN/>
              <w:jc w:val="right"/>
              <w:rPr>
                <w:color w:val="000000"/>
                <w:sz w:val="24"/>
                <w:szCs w:val="24"/>
                <w:lang w:val="id-ID" w:eastAsia="id-ID"/>
              </w:rPr>
            </w:pPr>
            <w:r w:rsidRPr="00A60D0F">
              <w:rPr>
                <w:color w:val="000000"/>
                <w:sz w:val="24"/>
                <w:szCs w:val="24"/>
                <w:lang w:val="id-ID" w:eastAsia="id-ID"/>
              </w:rPr>
              <w:t>1,000</w:t>
            </w:r>
          </w:p>
        </w:tc>
        <w:tc>
          <w:tcPr>
            <w:tcW w:w="1452" w:type="dxa"/>
            <w:shd w:val="clear" w:color="auto" w:fill="auto"/>
            <w:noWrap/>
            <w:vAlign w:val="center"/>
            <w:hideMark/>
          </w:tcPr>
          <w:p w:rsidR="006D63B0" w:rsidRPr="00A60D0F" w:rsidRDefault="006D63B0" w:rsidP="006D63B0">
            <w:pPr>
              <w:widowControl/>
              <w:autoSpaceDE/>
              <w:autoSpaceDN/>
              <w:jc w:val="right"/>
              <w:rPr>
                <w:color w:val="000000"/>
                <w:sz w:val="24"/>
                <w:szCs w:val="24"/>
                <w:lang w:val="id-ID" w:eastAsia="id-ID"/>
              </w:rPr>
            </w:pPr>
            <w:r w:rsidRPr="00A60D0F">
              <w:rPr>
                <w:color w:val="000000"/>
                <w:sz w:val="24"/>
                <w:szCs w:val="24"/>
                <w:lang w:val="id-ID" w:eastAsia="id-ID"/>
              </w:rPr>
              <w:t>,755</w:t>
            </w:r>
            <w:r w:rsidRPr="00A60D0F">
              <w:rPr>
                <w:color w:val="000000"/>
                <w:sz w:val="24"/>
                <w:szCs w:val="24"/>
                <w:vertAlign w:val="superscript"/>
                <w:lang w:val="id-ID" w:eastAsia="id-ID"/>
              </w:rPr>
              <w:t>**</w:t>
            </w:r>
          </w:p>
        </w:tc>
      </w:tr>
      <w:tr w:rsidR="006D63B0" w:rsidRPr="00A60D0F" w:rsidTr="00A60D0F">
        <w:trPr>
          <w:trHeight w:val="300"/>
          <w:jc w:val="center"/>
        </w:trPr>
        <w:tc>
          <w:tcPr>
            <w:tcW w:w="1476" w:type="dxa"/>
            <w:vMerge/>
            <w:vAlign w:val="center"/>
            <w:hideMark/>
          </w:tcPr>
          <w:p w:rsidR="006D63B0" w:rsidRPr="00A60D0F" w:rsidRDefault="006D63B0" w:rsidP="006D63B0">
            <w:pPr>
              <w:widowControl/>
              <w:autoSpaceDE/>
              <w:autoSpaceDN/>
              <w:rPr>
                <w:color w:val="000000"/>
                <w:sz w:val="24"/>
                <w:szCs w:val="24"/>
                <w:lang w:val="id-ID" w:eastAsia="id-ID"/>
              </w:rPr>
            </w:pPr>
          </w:p>
        </w:tc>
        <w:tc>
          <w:tcPr>
            <w:tcW w:w="1701" w:type="dxa"/>
            <w:vMerge/>
            <w:vAlign w:val="center"/>
            <w:hideMark/>
          </w:tcPr>
          <w:p w:rsidR="006D63B0" w:rsidRPr="00A60D0F" w:rsidRDefault="006D63B0" w:rsidP="006D63B0">
            <w:pPr>
              <w:widowControl/>
              <w:autoSpaceDE/>
              <w:autoSpaceDN/>
              <w:rPr>
                <w:color w:val="000000"/>
                <w:sz w:val="24"/>
                <w:szCs w:val="24"/>
                <w:lang w:val="id-ID" w:eastAsia="id-ID"/>
              </w:rPr>
            </w:pPr>
          </w:p>
        </w:tc>
        <w:tc>
          <w:tcPr>
            <w:tcW w:w="1559" w:type="dxa"/>
            <w:shd w:val="clear" w:color="auto" w:fill="auto"/>
            <w:hideMark/>
          </w:tcPr>
          <w:p w:rsidR="006D63B0" w:rsidRPr="00A60D0F" w:rsidRDefault="006D63B0" w:rsidP="006D63B0">
            <w:pPr>
              <w:widowControl/>
              <w:autoSpaceDE/>
              <w:autoSpaceDN/>
              <w:rPr>
                <w:color w:val="000000"/>
                <w:sz w:val="24"/>
                <w:szCs w:val="24"/>
                <w:lang w:val="id-ID" w:eastAsia="id-ID"/>
              </w:rPr>
            </w:pPr>
            <w:r w:rsidRPr="00A60D0F">
              <w:rPr>
                <w:color w:val="000000"/>
                <w:sz w:val="24"/>
                <w:szCs w:val="24"/>
                <w:lang w:val="id-ID" w:eastAsia="id-ID"/>
              </w:rPr>
              <w:t>Sig. (2-tailed)</w:t>
            </w:r>
          </w:p>
        </w:tc>
        <w:tc>
          <w:tcPr>
            <w:tcW w:w="1843" w:type="dxa"/>
            <w:shd w:val="clear" w:color="auto" w:fill="auto"/>
            <w:noWrap/>
            <w:vAlign w:val="center"/>
            <w:hideMark/>
          </w:tcPr>
          <w:p w:rsidR="006D63B0" w:rsidRPr="00A60D0F" w:rsidRDefault="006D63B0" w:rsidP="006D63B0">
            <w:pPr>
              <w:widowControl/>
              <w:autoSpaceDE/>
              <w:autoSpaceDN/>
              <w:jc w:val="right"/>
              <w:rPr>
                <w:color w:val="000000"/>
                <w:sz w:val="24"/>
                <w:szCs w:val="24"/>
                <w:lang w:val="id-ID" w:eastAsia="id-ID"/>
              </w:rPr>
            </w:pPr>
            <w:r w:rsidRPr="00A60D0F">
              <w:rPr>
                <w:color w:val="000000"/>
                <w:sz w:val="24"/>
                <w:szCs w:val="24"/>
                <w:lang w:val="id-ID" w:eastAsia="id-ID"/>
              </w:rPr>
              <w:t> </w:t>
            </w:r>
          </w:p>
        </w:tc>
        <w:tc>
          <w:tcPr>
            <w:tcW w:w="1452" w:type="dxa"/>
            <w:shd w:val="clear" w:color="auto" w:fill="auto"/>
            <w:noWrap/>
            <w:vAlign w:val="center"/>
            <w:hideMark/>
          </w:tcPr>
          <w:p w:rsidR="006D63B0" w:rsidRPr="00A60D0F" w:rsidRDefault="006D63B0" w:rsidP="006D63B0">
            <w:pPr>
              <w:widowControl/>
              <w:autoSpaceDE/>
              <w:autoSpaceDN/>
              <w:jc w:val="right"/>
              <w:rPr>
                <w:color w:val="000000"/>
                <w:sz w:val="24"/>
                <w:szCs w:val="24"/>
                <w:lang w:val="id-ID" w:eastAsia="id-ID"/>
              </w:rPr>
            </w:pPr>
            <w:r w:rsidRPr="00A60D0F">
              <w:rPr>
                <w:color w:val="000000"/>
                <w:sz w:val="24"/>
                <w:szCs w:val="24"/>
                <w:lang w:val="id-ID" w:eastAsia="id-ID"/>
              </w:rPr>
              <w:t>,000</w:t>
            </w:r>
          </w:p>
        </w:tc>
      </w:tr>
      <w:tr w:rsidR="006D63B0" w:rsidRPr="00A60D0F" w:rsidTr="00A60D0F">
        <w:trPr>
          <w:trHeight w:val="300"/>
          <w:jc w:val="center"/>
        </w:trPr>
        <w:tc>
          <w:tcPr>
            <w:tcW w:w="1476" w:type="dxa"/>
            <w:vMerge/>
            <w:vAlign w:val="center"/>
            <w:hideMark/>
          </w:tcPr>
          <w:p w:rsidR="006D63B0" w:rsidRPr="00A60D0F" w:rsidRDefault="006D63B0" w:rsidP="006D63B0">
            <w:pPr>
              <w:widowControl/>
              <w:autoSpaceDE/>
              <w:autoSpaceDN/>
              <w:rPr>
                <w:color w:val="000000"/>
                <w:sz w:val="24"/>
                <w:szCs w:val="24"/>
                <w:lang w:val="id-ID" w:eastAsia="id-ID"/>
              </w:rPr>
            </w:pPr>
          </w:p>
        </w:tc>
        <w:tc>
          <w:tcPr>
            <w:tcW w:w="1701" w:type="dxa"/>
            <w:vMerge/>
            <w:vAlign w:val="center"/>
            <w:hideMark/>
          </w:tcPr>
          <w:p w:rsidR="006D63B0" w:rsidRPr="00A60D0F" w:rsidRDefault="006D63B0" w:rsidP="006D63B0">
            <w:pPr>
              <w:widowControl/>
              <w:autoSpaceDE/>
              <w:autoSpaceDN/>
              <w:rPr>
                <w:color w:val="000000"/>
                <w:sz w:val="24"/>
                <w:szCs w:val="24"/>
                <w:lang w:val="id-ID" w:eastAsia="id-ID"/>
              </w:rPr>
            </w:pPr>
          </w:p>
        </w:tc>
        <w:tc>
          <w:tcPr>
            <w:tcW w:w="1559" w:type="dxa"/>
            <w:shd w:val="clear" w:color="auto" w:fill="auto"/>
            <w:hideMark/>
          </w:tcPr>
          <w:p w:rsidR="006D63B0" w:rsidRPr="00A60D0F" w:rsidRDefault="006D63B0" w:rsidP="006D63B0">
            <w:pPr>
              <w:widowControl/>
              <w:autoSpaceDE/>
              <w:autoSpaceDN/>
              <w:rPr>
                <w:color w:val="000000"/>
                <w:sz w:val="24"/>
                <w:szCs w:val="24"/>
                <w:lang w:val="id-ID" w:eastAsia="id-ID"/>
              </w:rPr>
            </w:pPr>
            <w:r w:rsidRPr="00A60D0F">
              <w:rPr>
                <w:color w:val="000000"/>
                <w:sz w:val="24"/>
                <w:szCs w:val="24"/>
                <w:lang w:val="id-ID" w:eastAsia="id-ID"/>
              </w:rPr>
              <w:t>N</w:t>
            </w:r>
          </w:p>
        </w:tc>
        <w:tc>
          <w:tcPr>
            <w:tcW w:w="1843" w:type="dxa"/>
            <w:shd w:val="clear" w:color="auto" w:fill="auto"/>
            <w:noWrap/>
            <w:vAlign w:val="center"/>
            <w:hideMark/>
          </w:tcPr>
          <w:p w:rsidR="006D63B0" w:rsidRPr="00A60D0F" w:rsidRDefault="006D63B0" w:rsidP="006D63B0">
            <w:pPr>
              <w:widowControl/>
              <w:autoSpaceDE/>
              <w:autoSpaceDN/>
              <w:jc w:val="right"/>
              <w:rPr>
                <w:color w:val="000000"/>
                <w:sz w:val="24"/>
                <w:szCs w:val="24"/>
                <w:lang w:val="id-ID" w:eastAsia="id-ID"/>
              </w:rPr>
            </w:pPr>
            <w:r w:rsidRPr="00A60D0F">
              <w:rPr>
                <w:color w:val="000000"/>
                <w:sz w:val="24"/>
                <w:szCs w:val="24"/>
                <w:lang w:val="id-ID" w:eastAsia="id-ID"/>
              </w:rPr>
              <w:t>75</w:t>
            </w:r>
          </w:p>
        </w:tc>
        <w:tc>
          <w:tcPr>
            <w:tcW w:w="1452" w:type="dxa"/>
            <w:shd w:val="clear" w:color="auto" w:fill="auto"/>
            <w:noWrap/>
            <w:vAlign w:val="center"/>
            <w:hideMark/>
          </w:tcPr>
          <w:p w:rsidR="006D63B0" w:rsidRPr="00A60D0F" w:rsidRDefault="006D63B0" w:rsidP="006D63B0">
            <w:pPr>
              <w:widowControl/>
              <w:autoSpaceDE/>
              <w:autoSpaceDN/>
              <w:jc w:val="right"/>
              <w:rPr>
                <w:color w:val="000000"/>
                <w:sz w:val="24"/>
                <w:szCs w:val="24"/>
                <w:lang w:val="id-ID" w:eastAsia="id-ID"/>
              </w:rPr>
            </w:pPr>
            <w:r w:rsidRPr="00A60D0F">
              <w:rPr>
                <w:color w:val="000000"/>
                <w:sz w:val="24"/>
                <w:szCs w:val="24"/>
                <w:lang w:val="id-ID" w:eastAsia="id-ID"/>
              </w:rPr>
              <w:t>75</w:t>
            </w:r>
          </w:p>
        </w:tc>
      </w:tr>
      <w:tr w:rsidR="006D63B0" w:rsidRPr="00A60D0F" w:rsidTr="00A60D0F">
        <w:trPr>
          <w:trHeight w:val="480"/>
          <w:jc w:val="center"/>
        </w:trPr>
        <w:tc>
          <w:tcPr>
            <w:tcW w:w="1476" w:type="dxa"/>
            <w:vMerge/>
            <w:vAlign w:val="center"/>
            <w:hideMark/>
          </w:tcPr>
          <w:p w:rsidR="006D63B0" w:rsidRPr="00A60D0F" w:rsidRDefault="006D63B0" w:rsidP="006D63B0">
            <w:pPr>
              <w:widowControl/>
              <w:autoSpaceDE/>
              <w:autoSpaceDN/>
              <w:rPr>
                <w:color w:val="000000"/>
                <w:sz w:val="24"/>
                <w:szCs w:val="24"/>
                <w:lang w:val="id-ID" w:eastAsia="id-ID"/>
              </w:rPr>
            </w:pPr>
          </w:p>
        </w:tc>
        <w:tc>
          <w:tcPr>
            <w:tcW w:w="1701" w:type="dxa"/>
            <w:vMerge w:val="restart"/>
            <w:shd w:val="clear" w:color="auto" w:fill="auto"/>
            <w:vAlign w:val="center"/>
            <w:hideMark/>
          </w:tcPr>
          <w:p w:rsidR="006D63B0" w:rsidRPr="00A60D0F" w:rsidRDefault="006D63B0" w:rsidP="00A60D0F">
            <w:pPr>
              <w:widowControl/>
              <w:autoSpaceDE/>
              <w:autoSpaceDN/>
              <w:rPr>
                <w:color w:val="000000"/>
                <w:sz w:val="24"/>
                <w:szCs w:val="24"/>
                <w:lang w:val="id-ID" w:eastAsia="id-ID"/>
              </w:rPr>
            </w:pPr>
            <w:r w:rsidRPr="00A60D0F">
              <w:rPr>
                <w:color w:val="000000"/>
                <w:sz w:val="24"/>
                <w:szCs w:val="24"/>
                <w:lang w:val="id-ID" w:eastAsia="id-ID"/>
              </w:rPr>
              <w:t>Produktivitas</w:t>
            </w:r>
          </w:p>
        </w:tc>
        <w:tc>
          <w:tcPr>
            <w:tcW w:w="1559" w:type="dxa"/>
            <w:shd w:val="clear" w:color="auto" w:fill="auto"/>
            <w:hideMark/>
          </w:tcPr>
          <w:p w:rsidR="006D63B0" w:rsidRPr="00A60D0F" w:rsidRDefault="006D63B0" w:rsidP="006D63B0">
            <w:pPr>
              <w:widowControl/>
              <w:autoSpaceDE/>
              <w:autoSpaceDN/>
              <w:rPr>
                <w:color w:val="000000"/>
                <w:sz w:val="24"/>
                <w:szCs w:val="24"/>
                <w:lang w:val="id-ID" w:eastAsia="id-ID"/>
              </w:rPr>
            </w:pPr>
            <w:r w:rsidRPr="00A60D0F">
              <w:rPr>
                <w:color w:val="000000"/>
                <w:sz w:val="24"/>
                <w:szCs w:val="24"/>
                <w:lang w:val="id-ID" w:eastAsia="id-ID"/>
              </w:rPr>
              <w:t>Correlation Coefficient</w:t>
            </w:r>
          </w:p>
        </w:tc>
        <w:tc>
          <w:tcPr>
            <w:tcW w:w="1843" w:type="dxa"/>
            <w:shd w:val="clear" w:color="auto" w:fill="auto"/>
            <w:noWrap/>
            <w:vAlign w:val="center"/>
            <w:hideMark/>
          </w:tcPr>
          <w:p w:rsidR="006D63B0" w:rsidRPr="00A60D0F" w:rsidRDefault="006D63B0" w:rsidP="006D63B0">
            <w:pPr>
              <w:widowControl/>
              <w:autoSpaceDE/>
              <w:autoSpaceDN/>
              <w:jc w:val="right"/>
              <w:rPr>
                <w:color w:val="000000"/>
                <w:sz w:val="24"/>
                <w:szCs w:val="24"/>
                <w:lang w:val="id-ID" w:eastAsia="id-ID"/>
              </w:rPr>
            </w:pPr>
            <w:r w:rsidRPr="00A60D0F">
              <w:rPr>
                <w:color w:val="000000"/>
                <w:sz w:val="24"/>
                <w:szCs w:val="24"/>
                <w:lang w:val="id-ID" w:eastAsia="id-ID"/>
              </w:rPr>
              <w:t>,755</w:t>
            </w:r>
            <w:r w:rsidRPr="00A60D0F">
              <w:rPr>
                <w:color w:val="000000"/>
                <w:sz w:val="24"/>
                <w:szCs w:val="24"/>
                <w:vertAlign w:val="superscript"/>
                <w:lang w:val="id-ID" w:eastAsia="id-ID"/>
              </w:rPr>
              <w:t>**</w:t>
            </w:r>
          </w:p>
        </w:tc>
        <w:tc>
          <w:tcPr>
            <w:tcW w:w="1452" w:type="dxa"/>
            <w:shd w:val="clear" w:color="auto" w:fill="auto"/>
            <w:noWrap/>
            <w:vAlign w:val="center"/>
            <w:hideMark/>
          </w:tcPr>
          <w:p w:rsidR="006D63B0" w:rsidRPr="00A60D0F" w:rsidRDefault="006D63B0" w:rsidP="006D63B0">
            <w:pPr>
              <w:widowControl/>
              <w:autoSpaceDE/>
              <w:autoSpaceDN/>
              <w:jc w:val="right"/>
              <w:rPr>
                <w:color w:val="000000"/>
                <w:sz w:val="24"/>
                <w:szCs w:val="24"/>
                <w:lang w:val="id-ID" w:eastAsia="id-ID"/>
              </w:rPr>
            </w:pPr>
            <w:r w:rsidRPr="00A60D0F">
              <w:rPr>
                <w:color w:val="000000"/>
                <w:sz w:val="24"/>
                <w:szCs w:val="24"/>
                <w:lang w:val="id-ID" w:eastAsia="id-ID"/>
              </w:rPr>
              <w:t>1,000</w:t>
            </w:r>
          </w:p>
        </w:tc>
      </w:tr>
      <w:tr w:rsidR="006D63B0" w:rsidRPr="00A60D0F" w:rsidTr="00A60D0F">
        <w:trPr>
          <w:trHeight w:val="300"/>
          <w:jc w:val="center"/>
        </w:trPr>
        <w:tc>
          <w:tcPr>
            <w:tcW w:w="1476" w:type="dxa"/>
            <w:vMerge/>
            <w:vAlign w:val="center"/>
            <w:hideMark/>
          </w:tcPr>
          <w:p w:rsidR="006D63B0" w:rsidRPr="00A60D0F" w:rsidRDefault="006D63B0" w:rsidP="006D63B0">
            <w:pPr>
              <w:widowControl/>
              <w:autoSpaceDE/>
              <w:autoSpaceDN/>
              <w:rPr>
                <w:color w:val="000000"/>
                <w:sz w:val="24"/>
                <w:szCs w:val="24"/>
                <w:lang w:val="id-ID" w:eastAsia="id-ID"/>
              </w:rPr>
            </w:pPr>
          </w:p>
        </w:tc>
        <w:tc>
          <w:tcPr>
            <w:tcW w:w="1701" w:type="dxa"/>
            <w:vMerge/>
            <w:vAlign w:val="center"/>
            <w:hideMark/>
          </w:tcPr>
          <w:p w:rsidR="006D63B0" w:rsidRPr="00A60D0F" w:rsidRDefault="006D63B0" w:rsidP="006D63B0">
            <w:pPr>
              <w:widowControl/>
              <w:autoSpaceDE/>
              <w:autoSpaceDN/>
              <w:rPr>
                <w:color w:val="000000"/>
                <w:sz w:val="24"/>
                <w:szCs w:val="24"/>
                <w:lang w:val="id-ID" w:eastAsia="id-ID"/>
              </w:rPr>
            </w:pPr>
          </w:p>
        </w:tc>
        <w:tc>
          <w:tcPr>
            <w:tcW w:w="1559" w:type="dxa"/>
            <w:shd w:val="clear" w:color="auto" w:fill="auto"/>
            <w:hideMark/>
          </w:tcPr>
          <w:p w:rsidR="006D63B0" w:rsidRPr="00A60D0F" w:rsidRDefault="006D63B0" w:rsidP="006D63B0">
            <w:pPr>
              <w:widowControl/>
              <w:autoSpaceDE/>
              <w:autoSpaceDN/>
              <w:rPr>
                <w:color w:val="000000"/>
                <w:sz w:val="24"/>
                <w:szCs w:val="24"/>
                <w:lang w:val="id-ID" w:eastAsia="id-ID"/>
              </w:rPr>
            </w:pPr>
            <w:r w:rsidRPr="00A60D0F">
              <w:rPr>
                <w:color w:val="000000"/>
                <w:sz w:val="24"/>
                <w:szCs w:val="24"/>
                <w:lang w:val="id-ID" w:eastAsia="id-ID"/>
              </w:rPr>
              <w:t>Sig. (2-tailed)</w:t>
            </w:r>
          </w:p>
        </w:tc>
        <w:tc>
          <w:tcPr>
            <w:tcW w:w="1843" w:type="dxa"/>
            <w:shd w:val="clear" w:color="auto" w:fill="auto"/>
            <w:noWrap/>
            <w:vAlign w:val="center"/>
            <w:hideMark/>
          </w:tcPr>
          <w:p w:rsidR="006D63B0" w:rsidRPr="00A60D0F" w:rsidRDefault="006D63B0" w:rsidP="006D63B0">
            <w:pPr>
              <w:widowControl/>
              <w:autoSpaceDE/>
              <w:autoSpaceDN/>
              <w:jc w:val="right"/>
              <w:rPr>
                <w:color w:val="000000"/>
                <w:sz w:val="24"/>
                <w:szCs w:val="24"/>
                <w:lang w:val="id-ID" w:eastAsia="id-ID"/>
              </w:rPr>
            </w:pPr>
            <w:r w:rsidRPr="00A60D0F">
              <w:rPr>
                <w:color w:val="000000"/>
                <w:sz w:val="24"/>
                <w:szCs w:val="24"/>
                <w:lang w:val="id-ID" w:eastAsia="id-ID"/>
              </w:rPr>
              <w:t>,000</w:t>
            </w:r>
          </w:p>
        </w:tc>
        <w:tc>
          <w:tcPr>
            <w:tcW w:w="1452" w:type="dxa"/>
            <w:shd w:val="clear" w:color="auto" w:fill="auto"/>
            <w:noWrap/>
            <w:vAlign w:val="center"/>
            <w:hideMark/>
          </w:tcPr>
          <w:p w:rsidR="006D63B0" w:rsidRPr="00A60D0F" w:rsidRDefault="006D63B0" w:rsidP="006D63B0">
            <w:pPr>
              <w:widowControl/>
              <w:autoSpaceDE/>
              <w:autoSpaceDN/>
              <w:jc w:val="right"/>
              <w:rPr>
                <w:color w:val="000000"/>
                <w:sz w:val="24"/>
                <w:szCs w:val="24"/>
                <w:lang w:val="id-ID" w:eastAsia="id-ID"/>
              </w:rPr>
            </w:pPr>
            <w:r w:rsidRPr="00A60D0F">
              <w:rPr>
                <w:color w:val="000000"/>
                <w:sz w:val="24"/>
                <w:szCs w:val="24"/>
                <w:lang w:val="id-ID" w:eastAsia="id-ID"/>
              </w:rPr>
              <w:t> </w:t>
            </w:r>
          </w:p>
        </w:tc>
      </w:tr>
      <w:tr w:rsidR="006D63B0" w:rsidRPr="00A60D0F" w:rsidTr="00A60D0F">
        <w:trPr>
          <w:trHeight w:val="300"/>
          <w:jc w:val="center"/>
        </w:trPr>
        <w:tc>
          <w:tcPr>
            <w:tcW w:w="1476" w:type="dxa"/>
            <w:vMerge/>
            <w:tcBorders>
              <w:bottom w:val="single" w:sz="4" w:space="0" w:color="auto"/>
            </w:tcBorders>
            <w:vAlign w:val="center"/>
            <w:hideMark/>
          </w:tcPr>
          <w:p w:rsidR="006D63B0" w:rsidRPr="00A60D0F" w:rsidRDefault="006D63B0" w:rsidP="006D63B0">
            <w:pPr>
              <w:widowControl/>
              <w:autoSpaceDE/>
              <w:autoSpaceDN/>
              <w:rPr>
                <w:color w:val="000000"/>
                <w:sz w:val="24"/>
                <w:szCs w:val="24"/>
                <w:lang w:val="id-ID" w:eastAsia="id-ID"/>
              </w:rPr>
            </w:pPr>
          </w:p>
        </w:tc>
        <w:tc>
          <w:tcPr>
            <w:tcW w:w="1701" w:type="dxa"/>
            <w:vMerge/>
            <w:tcBorders>
              <w:bottom w:val="single" w:sz="4" w:space="0" w:color="auto"/>
            </w:tcBorders>
            <w:vAlign w:val="center"/>
            <w:hideMark/>
          </w:tcPr>
          <w:p w:rsidR="006D63B0" w:rsidRPr="00A60D0F" w:rsidRDefault="006D63B0" w:rsidP="006D63B0">
            <w:pPr>
              <w:widowControl/>
              <w:autoSpaceDE/>
              <w:autoSpaceDN/>
              <w:rPr>
                <w:color w:val="000000"/>
                <w:sz w:val="24"/>
                <w:szCs w:val="24"/>
                <w:lang w:val="id-ID" w:eastAsia="id-ID"/>
              </w:rPr>
            </w:pPr>
          </w:p>
        </w:tc>
        <w:tc>
          <w:tcPr>
            <w:tcW w:w="1559" w:type="dxa"/>
            <w:tcBorders>
              <w:bottom w:val="single" w:sz="4" w:space="0" w:color="auto"/>
            </w:tcBorders>
            <w:shd w:val="clear" w:color="auto" w:fill="auto"/>
            <w:hideMark/>
          </w:tcPr>
          <w:p w:rsidR="006D63B0" w:rsidRPr="00A60D0F" w:rsidRDefault="006D63B0" w:rsidP="006D63B0">
            <w:pPr>
              <w:widowControl/>
              <w:autoSpaceDE/>
              <w:autoSpaceDN/>
              <w:rPr>
                <w:color w:val="000000"/>
                <w:sz w:val="24"/>
                <w:szCs w:val="24"/>
                <w:lang w:val="id-ID" w:eastAsia="id-ID"/>
              </w:rPr>
            </w:pPr>
            <w:r w:rsidRPr="00A60D0F">
              <w:rPr>
                <w:color w:val="000000"/>
                <w:sz w:val="24"/>
                <w:szCs w:val="24"/>
                <w:lang w:val="id-ID" w:eastAsia="id-ID"/>
              </w:rPr>
              <w:t>N</w:t>
            </w:r>
          </w:p>
        </w:tc>
        <w:tc>
          <w:tcPr>
            <w:tcW w:w="1843" w:type="dxa"/>
            <w:tcBorders>
              <w:bottom w:val="single" w:sz="4" w:space="0" w:color="auto"/>
            </w:tcBorders>
            <w:shd w:val="clear" w:color="auto" w:fill="auto"/>
            <w:noWrap/>
            <w:vAlign w:val="center"/>
            <w:hideMark/>
          </w:tcPr>
          <w:p w:rsidR="006D63B0" w:rsidRPr="00A60D0F" w:rsidRDefault="006D63B0" w:rsidP="006D63B0">
            <w:pPr>
              <w:widowControl/>
              <w:autoSpaceDE/>
              <w:autoSpaceDN/>
              <w:jc w:val="right"/>
              <w:rPr>
                <w:color w:val="000000"/>
                <w:sz w:val="24"/>
                <w:szCs w:val="24"/>
                <w:lang w:val="id-ID" w:eastAsia="id-ID"/>
              </w:rPr>
            </w:pPr>
            <w:r w:rsidRPr="00A60D0F">
              <w:rPr>
                <w:color w:val="000000"/>
                <w:sz w:val="24"/>
                <w:szCs w:val="24"/>
                <w:lang w:val="id-ID" w:eastAsia="id-ID"/>
              </w:rPr>
              <w:t>75</w:t>
            </w:r>
          </w:p>
        </w:tc>
        <w:tc>
          <w:tcPr>
            <w:tcW w:w="1452" w:type="dxa"/>
            <w:tcBorders>
              <w:bottom w:val="single" w:sz="4" w:space="0" w:color="auto"/>
            </w:tcBorders>
            <w:shd w:val="clear" w:color="auto" w:fill="auto"/>
            <w:noWrap/>
            <w:vAlign w:val="center"/>
            <w:hideMark/>
          </w:tcPr>
          <w:p w:rsidR="006D63B0" w:rsidRPr="00A60D0F" w:rsidRDefault="006D63B0" w:rsidP="006D63B0">
            <w:pPr>
              <w:widowControl/>
              <w:autoSpaceDE/>
              <w:autoSpaceDN/>
              <w:jc w:val="right"/>
              <w:rPr>
                <w:color w:val="000000"/>
                <w:sz w:val="24"/>
                <w:szCs w:val="24"/>
                <w:lang w:val="id-ID" w:eastAsia="id-ID"/>
              </w:rPr>
            </w:pPr>
            <w:r w:rsidRPr="00A60D0F">
              <w:rPr>
                <w:color w:val="000000"/>
                <w:sz w:val="24"/>
                <w:szCs w:val="24"/>
                <w:lang w:val="id-ID" w:eastAsia="id-ID"/>
              </w:rPr>
              <w:t>75</w:t>
            </w:r>
          </w:p>
        </w:tc>
      </w:tr>
    </w:tbl>
    <w:p w:rsidR="00E57B3B" w:rsidRPr="00796560" w:rsidRDefault="00432369" w:rsidP="00A60D0F">
      <w:pPr>
        <w:spacing w:after="240"/>
        <w:ind w:left="567"/>
        <w:jc w:val="both"/>
        <w:rPr>
          <w:i/>
          <w:sz w:val="24"/>
          <w:szCs w:val="24"/>
          <w:lang w:val="id-ID"/>
        </w:rPr>
      </w:pPr>
      <w:r>
        <w:rPr>
          <w:i/>
          <w:sz w:val="24"/>
          <w:szCs w:val="24"/>
          <w:lang w:val="id-ID"/>
        </w:rPr>
        <w:t xml:space="preserve"> </w:t>
      </w:r>
      <w:r w:rsidRPr="00432369">
        <w:rPr>
          <w:i/>
          <w:sz w:val="24"/>
          <w:szCs w:val="24"/>
          <w:lang w:val="id-ID"/>
        </w:rPr>
        <w:t>Sumber: Data primer diolah, 2021</w:t>
      </w:r>
    </w:p>
    <w:p w:rsidR="00A60D0F" w:rsidRDefault="006E7BFF" w:rsidP="00E73F74">
      <w:pPr>
        <w:ind w:firstLine="426"/>
        <w:jc w:val="both"/>
        <w:rPr>
          <w:sz w:val="24"/>
          <w:szCs w:val="24"/>
          <w:lang w:val="id-ID"/>
        </w:rPr>
      </w:pPr>
      <w:r>
        <w:rPr>
          <w:sz w:val="24"/>
          <w:szCs w:val="24"/>
          <w:lang w:val="id-ID"/>
        </w:rPr>
        <w:t>Berdasarkan T</w:t>
      </w:r>
      <w:r w:rsidR="00A60D0F">
        <w:rPr>
          <w:sz w:val="24"/>
          <w:szCs w:val="24"/>
          <w:lang w:val="id-ID"/>
        </w:rPr>
        <w:t>abel 4.8, menunjukan hasil pengujian hubungan diperoleh nilai tin</w:t>
      </w:r>
      <w:r w:rsidR="008339AC">
        <w:rPr>
          <w:sz w:val="24"/>
          <w:szCs w:val="24"/>
          <w:lang w:val="id-ID"/>
        </w:rPr>
        <w:t>gkat kekuatan ialah sebesar 0,755 yang menyatakan adanya tingkat hubungan yang kuat,</w:t>
      </w:r>
      <w:r w:rsidR="00A60D0F">
        <w:rPr>
          <w:sz w:val="24"/>
          <w:szCs w:val="24"/>
          <w:lang w:val="id-ID"/>
        </w:rPr>
        <w:t xml:space="preserve"> dengan arah hubungan yang positif. Nilai signifikan yang diperoleh adalah 0,000 atau prob</w:t>
      </w:r>
      <w:r w:rsidR="00A56973">
        <w:rPr>
          <w:sz w:val="24"/>
          <w:szCs w:val="24"/>
          <w:lang w:val="id-ID"/>
        </w:rPr>
        <w:t>alitasnya berada di bawah 0,05.</w:t>
      </w:r>
      <w:r w:rsidR="008339AC">
        <w:rPr>
          <w:sz w:val="24"/>
          <w:szCs w:val="24"/>
          <w:lang w:val="id-ID"/>
        </w:rPr>
        <w:t xml:space="preserve"> Maka Ho ditolak yang artinya ada hubungan yang signifikan antara peran kelompok tani terhadap produktivitas usahatani padi sawah.</w:t>
      </w:r>
      <w:r w:rsidR="007D7591">
        <w:rPr>
          <w:sz w:val="24"/>
          <w:szCs w:val="24"/>
          <w:lang w:val="id-ID"/>
        </w:rPr>
        <w:t xml:space="preserve"> Hasi</w:t>
      </w:r>
      <w:r w:rsidR="002E2A62">
        <w:rPr>
          <w:sz w:val="24"/>
          <w:szCs w:val="24"/>
          <w:lang w:val="id-ID"/>
        </w:rPr>
        <w:t>l penelitian</w:t>
      </w:r>
      <w:r w:rsidR="007D7591">
        <w:rPr>
          <w:sz w:val="24"/>
          <w:szCs w:val="24"/>
          <w:lang w:val="id-ID"/>
        </w:rPr>
        <w:t xml:space="preserve"> ini sejalan dengan beberapa penelitian terdahulu, diantaranya adalah hasil penelitian</w:t>
      </w:r>
      <w:r w:rsidR="00FB4F41">
        <w:rPr>
          <w:sz w:val="24"/>
          <w:szCs w:val="24"/>
          <w:lang w:val="id-ID"/>
        </w:rPr>
        <w:t xml:space="preserve"> Tarigan 2018, tentang peran kelompok tani dalam meningkatkan produktivitas usahatani padi sawah, menunjukan bahwa terdapat hubungan yang positif dan signifikan antara peran kelompok tani sebagai kelas belajar, wahana kerjasama dan unit produksi dengan produktivitas usahatani padi sawah.</w:t>
      </w:r>
      <w:r w:rsidR="007D7591">
        <w:rPr>
          <w:sz w:val="24"/>
          <w:szCs w:val="24"/>
          <w:lang w:val="id-ID"/>
        </w:rPr>
        <w:t xml:space="preserve"> Selain itu, peneli</w:t>
      </w:r>
      <w:r w:rsidR="007F39CA">
        <w:rPr>
          <w:sz w:val="24"/>
          <w:szCs w:val="24"/>
          <w:lang w:val="id-ID"/>
        </w:rPr>
        <w:t xml:space="preserve">tian yang dilakukan oleh </w:t>
      </w:r>
      <w:r w:rsidR="00FB4F41">
        <w:rPr>
          <w:sz w:val="24"/>
          <w:szCs w:val="24"/>
          <w:lang w:val="id-ID"/>
        </w:rPr>
        <w:t>Handayani 2019, tentang peran kelompok tani dalam meningkatkan produktivitas padi, menyatakan bahwa terdapat hubungan antara peran kelompok tani dalam meningkatkan produktivitas padi.</w:t>
      </w:r>
    </w:p>
    <w:p w:rsidR="00A60D0F" w:rsidRDefault="00A60D0F" w:rsidP="00E73F74">
      <w:pPr>
        <w:ind w:firstLine="426"/>
        <w:jc w:val="both"/>
        <w:rPr>
          <w:sz w:val="24"/>
          <w:szCs w:val="24"/>
          <w:lang w:val="id-ID"/>
        </w:rPr>
      </w:pPr>
      <w:r>
        <w:rPr>
          <w:sz w:val="24"/>
          <w:szCs w:val="24"/>
          <w:lang w:val="id-ID"/>
        </w:rPr>
        <w:t xml:space="preserve"> </w:t>
      </w:r>
    </w:p>
    <w:p w:rsidR="00FD1DDC" w:rsidRDefault="00FD1DDC" w:rsidP="00F93B10">
      <w:pPr>
        <w:ind w:firstLine="426"/>
        <w:jc w:val="both"/>
        <w:rPr>
          <w:sz w:val="24"/>
          <w:szCs w:val="24"/>
          <w:lang w:val="id-ID"/>
        </w:rPr>
      </w:pPr>
    </w:p>
    <w:p w:rsidR="00E57B3B" w:rsidRPr="00102D82" w:rsidRDefault="00E57B3B" w:rsidP="00C80365">
      <w:pPr>
        <w:ind w:firstLine="426"/>
        <w:jc w:val="both"/>
        <w:rPr>
          <w:sz w:val="24"/>
          <w:szCs w:val="24"/>
          <w:lang w:val="id-ID"/>
        </w:rPr>
      </w:pPr>
    </w:p>
    <w:p w:rsidR="00E57B3B" w:rsidRDefault="00E57B3B" w:rsidP="00C80365">
      <w:pPr>
        <w:ind w:firstLine="426"/>
        <w:jc w:val="both"/>
        <w:rPr>
          <w:sz w:val="24"/>
          <w:szCs w:val="24"/>
        </w:rPr>
      </w:pPr>
    </w:p>
    <w:p w:rsidR="00C80365" w:rsidRPr="00340A7E" w:rsidRDefault="00C80365" w:rsidP="00C80365">
      <w:pPr>
        <w:ind w:firstLine="426"/>
        <w:jc w:val="both"/>
        <w:rPr>
          <w:sz w:val="24"/>
          <w:szCs w:val="24"/>
        </w:rPr>
      </w:pPr>
    </w:p>
    <w:p w:rsidR="00C80365" w:rsidRPr="00340A7E" w:rsidRDefault="00C80365" w:rsidP="00C80365">
      <w:pPr>
        <w:rPr>
          <w:b/>
          <w:sz w:val="24"/>
          <w:szCs w:val="24"/>
        </w:rPr>
      </w:pPr>
      <w:r w:rsidRPr="00340A7E">
        <w:rPr>
          <w:b/>
          <w:sz w:val="24"/>
          <w:szCs w:val="24"/>
        </w:rPr>
        <w:br w:type="page"/>
      </w:r>
    </w:p>
    <w:p w:rsidR="00C80365" w:rsidRPr="00340A7E" w:rsidRDefault="00C80365" w:rsidP="00777DE3">
      <w:pPr>
        <w:spacing w:after="240"/>
        <w:ind w:firstLine="426"/>
        <w:jc w:val="center"/>
        <w:rPr>
          <w:b/>
          <w:sz w:val="24"/>
          <w:szCs w:val="24"/>
        </w:rPr>
      </w:pPr>
      <w:r w:rsidRPr="00340A7E">
        <w:rPr>
          <w:b/>
          <w:sz w:val="24"/>
          <w:szCs w:val="24"/>
        </w:rPr>
        <w:lastRenderedPageBreak/>
        <w:t>KESIMPULAN DAN SARAN</w:t>
      </w:r>
    </w:p>
    <w:p w:rsidR="00C80365" w:rsidRPr="00340A7E" w:rsidRDefault="00C80365" w:rsidP="00C80365">
      <w:pPr>
        <w:jc w:val="both"/>
        <w:rPr>
          <w:b/>
          <w:sz w:val="24"/>
          <w:szCs w:val="24"/>
        </w:rPr>
      </w:pPr>
      <w:r w:rsidRPr="00340A7E">
        <w:rPr>
          <w:b/>
          <w:sz w:val="24"/>
          <w:szCs w:val="24"/>
        </w:rPr>
        <w:t xml:space="preserve">Kesimpulan </w:t>
      </w:r>
    </w:p>
    <w:p w:rsidR="00C80365" w:rsidRPr="00340A7E" w:rsidRDefault="001F7BCB" w:rsidP="00C80365">
      <w:pPr>
        <w:ind w:left="142"/>
        <w:jc w:val="both"/>
        <w:rPr>
          <w:sz w:val="24"/>
          <w:szCs w:val="24"/>
        </w:rPr>
      </w:pPr>
      <w:r>
        <w:rPr>
          <w:sz w:val="24"/>
          <w:szCs w:val="24"/>
        </w:rPr>
        <w:t>Berdasarkan hasil penelitian yang dilakukan</w:t>
      </w:r>
      <w:r w:rsidR="00C80365" w:rsidRPr="00340A7E">
        <w:rPr>
          <w:sz w:val="24"/>
          <w:szCs w:val="24"/>
        </w:rPr>
        <w:t xml:space="preserve"> maka </w:t>
      </w:r>
      <w:r>
        <w:rPr>
          <w:sz w:val="24"/>
          <w:szCs w:val="24"/>
          <w:lang w:val="id-ID"/>
        </w:rPr>
        <w:t xml:space="preserve"> dapat </w:t>
      </w:r>
      <w:r w:rsidR="00C80365" w:rsidRPr="00340A7E">
        <w:rPr>
          <w:sz w:val="24"/>
          <w:szCs w:val="24"/>
        </w:rPr>
        <w:t>disimpulkan sebagai berikut:</w:t>
      </w:r>
    </w:p>
    <w:p w:rsidR="001F7BCB" w:rsidRPr="001F7BCB" w:rsidRDefault="00C80365" w:rsidP="00686C34">
      <w:pPr>
        <w:pStyle w:val="ListParagraph"/>
        <w:widowControl/>
        <w:numPr>
          <w:ilvl w:val="0"/>
          <w:numId w:val="6"/>
        </w:numPr>
        <w:autoSpaceDE/>
        <w:autoSpaceDN/>
        <w:spacing w:after="240"/>
        <w:ind w:left="714" w:hanging="357"/>
        <w:jc w:val="both"/>
        <w:rPr>
          <w:sz w:val="24"/>
          <w:szCs w:val="24"/>
        </w:rPr>
      </w:pPr>
      <w:r w:rsidRPr="00340A7E">
        <w:rPr>
          <w:sz w:val="24"/>
          <w:szCs w:val="24"/>
        </w:rPr>
        <w:t>Peran kelompok tani di Desa Palakahembi Kecamatan Pandawai Kabupaten Sumba Timur berperan sebagai kelas belajar, wahana kerjasama, dan unit produksi bagi para petani.</w:t>
      </w:r>
    </w:p>
    <w:p w:rsidR="001F7BCB" w:rsidRPr="001F7BCB" w:rsidRDefault="00C80365" w:rsidP="00686C34">
      <w:pPr>
        <w:pStyle w:val="ListParagraph"/>
        <w:widowControl/>
        <w:numPr>
          <w:ilvl w:val="0"/>
          <w:numId w:val="6"/>
        </w:numPr>
        <w:autoSpaceDE/>
        <w:autoSpaceDN/>
        <w:spacing w:after="240"/>
        <w:ind w:left="714" w:hanging="357"/>
        <w:jc w:val="both"/>
        <w:rPr>
          <w:sz w:val="24"/>
          <w:szCs w:val="24"/>
        </w:rPr>
      </w:pPr>
      <w:r w:rsidRPr="00340A7E">
        <w:rPr>
          <w:sz w:val="24"/>
          <w:szCs w:val="24"/>
        </w:rPr>
        <w:t>P</w:t>
      </w:r>
      <w:r w:rsidR="001F7BCB">
        <w:rPr>
          <w:sz w:val="24"/>
          <w:szCs w:val="24"/>
        </w:rPr>
        <w:t>roduktivitas u</w:t>
      </w:r>
      <w:r w:rsidR="0010760F">
        <w:rPr>
          <w:sz w:val="24"/>
          <w:szCs w:val="24"/>
        </w:rPr>
        <w:t xml:space="preserve">sahatani padi sawah </w:t>
      </w:r>
      <w:r w:rsidRPr="00340A7E">
        <w:rPr>
          <w:sz w:val="24"/>
          <w:szCs w:val="24"/>
        </w:rPr>
        <w:t>di Desa Palakahembi Kecamatan pandawai adalah</w:t>
      </w:r>
      <w:r w:rsidR="00324150">
        <w:rPr>
          <w:sz w:val="24"/>
          <w:szCs w:val="24"/>
        </w:rPr>
        <w:t xml:space="preserve"> 5,42</w:t>
      </w:r>
      <w:r w:rsidR="001F7BCB">
        <w:rPr>
          <w:sz w:val="24"/>
          <w:szCs w:val="24"/>
        </w:rPr>
        <w:t xml:space="preserve"> kw/ha. Produkti</w:t>
      </w:r>
      <w:r w:rsidR="00324150">
        <w:rPr>
          <w:sz w:val="24"/>
          <w:szCs w:val="24"/>
          <w:lang w:val="id-ID"/>
        </w:rPr>
        <w:t xml:space="preserve">vitas ini termasuk dalam kategori </w:t>
      </w:r>
      <w:r w:rsidR="001F7BCB">
        <w:rPr>
          <w:sz w:val="24"/>
          <w:szCs w:val="24"/>
          <w:lang w:val="id-ID"/>
        </w:rPr>
        <w:t xml:space="preserve">tinggi dikarenakan </w:t>
      </w:r>
      <w:r w:rsidR="0010760F">
        <w:rPr>
          <w:sz w:val="24"/>
          <w:szCs w:val="24"/>
          <w:lang w:val="id-ID"/>
        </w:rPr>
        <w:t>tingkat produktivitas ini masih berada di atas tingkat produktivitas Kabupaten Sumba Timur.</w:t>
      </w:r>
    </w:p>
    <w:p w:rsidR="001F7BCB" w:rsidRPr="00686C34" w:rsidRDefault="001F7BCB" w:rsidP="00686C34">
      <w:pPr>
        <w:pStyle w:val="ListParagraph"/>
        <w:widowControl/>
        <w:numPr>
          <w:ilvl w:val="0"/>
          <w:numId w:val="6"/>
        </w:numPr>
        <w:autoSpaceDE/>
        <w:autoSpaceDN/>
        <w:spacing w:before="0" w:after="240"/>
        <w:contextualSpacing/>
        <w:jc w:val="both"/>
        <w:rPr>
          <w:sz w:val="24"/>
          <w:szCs w:val="24"/>
        </w:rPr>
      </w:pPr>
      <w:r>
        <w:rPr>
          <w:sz w:val="24"/>
          <w:szCs w:val="24"/>
          <w:lang w:val="id-ID"/>
        </w:rPr>
        <w:t xml:space="preserve">Tingkat kekuatan hubugan (korelasi) antara peran kelompok tani terhadap produktivitas </w:t>
      </w:r>
      <w:r w:rsidR="003378FB">
        <w:rPr>
          <w:sz w:val="24"/>
          <w:szCs w:val="24"/>
          <w:lang w:val="id-ID"/>
        </w:rPr>
        <w:t xml:space="preserve">usahatani </w:t>
      </w:r>
      <w:r w:rsidR="0010760F">
        <w:rPr>
          <w:sz w:val="24"/>
          <w:szCs w:val="24"/>
          <w:lang w:val="id-ID"/>
        </w:rPr>
        <w:t>padi sawah adalah sebesar 0,755</w:t>
      </w:r>
      <w:r w:rsidR="003378FB">
        <w:rPr>
          <w:sz w:val="24"/>
          <w:szCs w:val="24"/>
          <w:lang w:val="id-ID"/>
        </w:rPr>
        <w:t xml:space="preserve"> </w:t>
      </w:r>
      <w:r w:rsidR="0010760F">
        <w:rPr>
          <w:sz w:val="24"/>
          <w:szCs w:val="24"/>
          <w:lang w:val="id-ID"/>
        </w:rPr>
        <w:t>yang menyatakan adanya tingkat hubungan yang kuat, dengan arah hubungan yang positif. Nilai signifikan yang diperoleh adalah 0,000 atau probalitasnya berada di bawah 0,05. Maka Ho ditolak yang artinya ada hubungan yang signifikan antara peran kelompok tani terhadap produktivitas usahatani padi sawah</w:t>
      </w:r>
    </w:p>
    <w:p w:rsidR="00686C34" w:rsidRPr="001F7BCB" w:rsidRDefault="00686C34" w:rsidP="00686C34">
      <w:pPr>
        <w:pStyle w:val="ListParagraph"/>
        <w:widowControl/>
        <w:autoSpaceDE/>
        <w:autoSpaceDN/>
        <w:spacing w:before="0" w:after="240"/>
        <w:ind w:left="720" w:firstLine="0"/>
        <w:contextualSpacing/>
        <w:jc w:val="both"/>
        <w:rPr>
          <w:sz w:val="24"/>
          <w:szCs w:val="24"/>
        </w:rPr>
      </w:pPr>
    </w:p>
    <w:p w:rsidR="00C80365" w:rsidRPr="00340A7E" w:rsidRDefault="00C80365" w:rsidP="00C80365">
      <w:pPr>
        <w:jc w:val="both"/>
        <w:rPr>
          <w:b/>
          <w:sz w:val="24"/>
          <w:szCs w:val="24"/>
        </w:rPr>
      </w:pPr>
      <w:r w:rsidRPr="00340A7E">
        <w:rPr>
          <w:b/>
          <w:sz w:val="24"/>
          <w:szCs w:val="24"/>
        </w:rPr>
        <w:t xml:space="preserve">Saran </w:t>
      </w:r>
    </w:p>
    <w:p w:rsidR="00C80365" w:rsidRPr="00340A7E" w:rsidRDefault="00C80365" w:rsidP="00324150">
      <w:pPr>
        <w:spacing w:after="240"/>
        <w:ind w:left="142"/>
        <w:jc w:val="both"/>
        <w:rPr>
          <w:sz w:val="24"/>
          <w:szCs w:val="24"/>
        </w:rPr>
      </w:pPr>
      <w:r w:rsidRPr="00340A7E">
        <w:rPr>
          <w:sz w:val="24"/>
          <w:szCs w:val="24"/>
        </w:rPr>
        <w:t>Berdasarkan hasil penelitian yang dilakukan dilapangan, dapat diambil beberapa saran sebagai berikut:</w:t>
      </w:r>
    </w:p>
    <w:p w:rsidR="001F7BCB" w:rsidRPr="00686C34" w:rsidRDefault="005D495E" w:rsidP="00686C34">
      <w:pPr>
        <w:pStyle w:val="ListParagraph"/>
        <w:widowControl/>
        <w:numPr>
          <w:ilvl w:val="0"/>
          <w:numId w:val="7"/>
        </w:numPr>
        <w:autoSpaceDE/>
        <w:autoSpaceDN/>
        <w:spacing w:before="0" w:after="240"/>
        <w:ind w:left="714" w:hanging="357"/>
        <w:jc w:val="both"/>
        <w:rPr>
          <w:sz w:val="24"/>
          <w:szCs w:val="24"/>
        </w:rPr>
      </w:pPr>
      <w:r>
        <w:rPr>
          <w:sz w:val="24"/>
          <w:szCs w:val="24"/>
        </w:rPr>
        <w:t xml:space="preserve">Kepada </w:t>
      </w:r>
      <w:r>
        <w:rPr>
          <w:sz w:val="24"/>
          <w:szCs w:val="24"/>
          <w:lang w:val="id-ID"/>
        </w:rPr>
        <w:t>anggota kelompok diharapkan agar terus mempertahankan keberadaannya dalam kelompok tani, lebih aktif lagi dalam melakukan kegiatan kelompok dan menjalankan peran kelompok tani sebagaimana mestinya.</w:t>
      </w:r>
    </w:p>
    <w:p w:rsidR="005D495E" w:rsidRPr="00324150" w:rsidRDefault="005D495E" w:rsidP="00324150">
      <w:pPr>
        <w:pStyle w:val="ListParagraph"/>
        <w:widowControl/>
        <w:numPr>
          <w:ilvl w:val="0"/>
          <w:numId w:val="7"/>
        </w:numPr>
        <w:autoSpaceDE/>
        <w:autoSpaceDN/>
        <w:spacing w:after="240"/>
        <w:ind w:left="714" w:hanging="357"/>
        <w:jc w:val="both"/>
        <w:rPr>
          <w:sz w:val="24"/>
          <w:szCs w:val="24"/>
        </w:rPr>
      </w:pPr>
      <w:r>
        <w:rPr>
          <w:sz w:val="24"/>
          <w:szCs w:val="24"/>
          <w:lang w:val="id-ID"/>
        </w:rPr>
        <w:t>Kepada pihak pemerintah agar terus mengembangkan kelompok tani dengan cara memberikan bantuan dalam pembangunan penyediaan sarana da</w:t>
      </w:r>
      <w:r w:rsidR="00324150">
        <w:rPr>
          <w:sz w:val="24"/>
          <w:szCs w:val="24"/>
          <w:lang w:val="id-ID"/>
        </w:rPr>
        <w:t>n prasarana pada kelompok tani.</w:t>
      </w:r>
    </w:p>
    <w:p w:rsidR="00324150" w:rsidRDefault="00324150" w:rsidP="005D495E">
      <w:pPr>
        <w:pStyle w:val="ListParagraph"/>
        <w:widowControl/>
        <w:numPr>
          <w:ilvl w:val="0"/>
          <w:numId w:val="7"/>
        </w:numPr>
        <w:autoSpaceDE/>
        <w:autoSpaceDN/>
        <w:spacing w:before="0" w:after="240"/>
        <w:contextualSpacing/>
        <w:jc w:val="both"/>
        <w:rPr>
          <w:sz w:val="24"/>
          <w:szCs w:val="24"/>
        </w:rPr>
      </w:pPr>
      <w:r>
        <w:rPr>
          <w:sz w:val="24"/>
          <w:szCs w:val="24"/>
          <w:lang w:val="id-ID"/>
        </w:rPr>
        <w:t>Kepada peneliti selanjutnya diharapkan dapat mengkaji lebih dalam lagi tentang peran kelompok tani terhadap produktivitas usahatani padi sawah.</w:t>
      </w:r>
    </w:p>
    <w:p w:rsidR="005D495E" w:rsidRDefault="005D495E">
      <w:pPr>
        <w:rPr>
          <w:sz w:val="24"/>
          <w:szCs w:val="24"/>
        </w:rPr>
      </w:pPr>
      <w:r>
        <w:rPr>
          <w:sz w:val="24"/>
          <w:szCs w:val="24"/>
        </w:rPr>
        <w:br w:type="page"/>
      </w:r>
    </w:p>
    <w:p w:rsidR="00C80365" w:rsidRPr="00340A7E" w:rsidRDefault="00C80365" w:rsidP="006D582D">
      <w:pPr>
        <w:pStyle w:val="ListParagraph"/>
        <w:widowControl/>
        <w:autoSpaceDE/>
        <w:autoSpaceDN/>
        <w:spacing w:before="0"/>
        <w:ind w:left="720" w:firstLine="0"/>
        <w:contextualSpacing/>
        <w:jc w:val="center"/>
        <w:rPr>
          <w:b/>
          <w:sz w:val="24"/>
          <w:szCs w:val="24"/>
        </w:rPr>
      </w:pPr>
      <w:r w:rsidRPr="00340A7E">
        <w:rPr>
          <w:b/>
          <w:sz w:val="24"/>
          <w:szCs w:val="24"/>
        </w:rPr>
        <w:lastRenderedPageBreak/>
        <w:t>DAFTAR PUSTAKA</w:t>
      </w:r>
    </w:p>
    <w:p w:rsidR="00C80365" w:rsidRDefault="008E4F16" w:rsidP="00406AC4">
      <w:pPr>
        <w:pStyle w:val="ListParagraph"/>
        <w:ind w:left="1134" w:right="855" w:hanging="567"/>
        <w:jc w:val="both"/>
        <w:rPr>
          <w:sz w:val="24"/>
          <w:szCs w:val="24"/>
        </w:rPr>
      </w:pPr>
      <w:r>
        <w:rPr>
          <w:sz w:val="24"/>
          <w:szCs w:val="24"/>
        </w:rPr>
        <w:t>Akhmad, S. F</w:t>
      </w:r>
      <w:r w:rsidR="00C80365" w:rsidRPr="00340A7E">
        <w:rPr>
          <w:sz w:val="24"/>
          <w:szCs w:val="24"/>
        </w:rPr>
        <w:t xml:space="preserve">, 2015. </w:t>
      </w:r>
      <w:r w:rsidR="00C80365" w:rsidRPr="00340A7E">
        <w:rPr>
          <w:i/>
          <w:sz w:val="24"/>
          <w:szCs w:val="24"/>
        </w:rPr>
        <w:t xml:space="preserve">Pengaruh Kepemimpinan, Kompensasi Dan Lingkungan Kerja Fisik Terhadap Kinerja Karyawan (studi pada Karyawan Bagian Produksi PT. JAMU JAGO Kota Semarang), </w:t>
      </w:r>
      <w:r w:rsidR="00C80365" w:rsidRPr="00340A7E">
        <w:rPr>
          <w:sz w:val="24"/>
          <w:szCs w:val="24"/>
        </w:rPr>
        <w:t>Universitas Diponegoro: Semarang.</w:t>
      </w:r>
    </w:p>
    <w:p w:rsidR="007C3BB8" w:rsidRPr="007C3BB8" w:rsidRDefault="008E4F16" w:rsidP="00406AC4">
      <w:pPr>
        <w:pStyle w:val="ListParagraph"/>
        <w:ind w:left="1134" w:right="855" w:hanging="567"/>
        <w:jc w:val="both"/>
        <w:rPr>
          <w:sz w:val="24"/>
          <w:szCs w:val="24"/>
          <w:lang w:val="id-ID"/>
        </w:rPr>
      </w:pPr>
      <w:r>
        <w:rPr>
          <w:sz w:val="24"/>
          <w:szCs w:val="24"/>
          <w:lang w:val="id-ID"/>
        </w:rPr>
        <w:t>Arimbawa, K. T, dan Dewa N. B</w:t>
      </w:r>
      <w:r w:rsidR="007C3BB8">
        <w:rPr>
          <w:sz w:val="24"/>
          <w:szCs w:val="24"/>
          <w:lang w:val="id-ID"/>
        </w:rPr>
        <w:t xml:space="preserve">, 2018. </w:t>
      </w:r>
      <w:r w:rsidR="008944C4" w:rsidRPr="008944C4">
        <w:rPr>
          <w:i/>
          <w:sz w:val="24"/>
          <w:szCs w:val="24"/>
          <w:lang w:val="id-ID"/>
        </w:rPr>
        <w:t>Pengaruh Tingkat Perputaran Kativa Lancar, Perputaran Modal Kerja, Likuiditas, Ukuran Perusahaan, Pertumbuhan Koperasi Terhadap Profitabilitas</w:t>
      </w:r>
      <w:r w:rsidR="008944C4">
        <w:rPr>
          <w:sz w:val="24"/>
          <w:szCs w:val="24"/>
          <w:lang w:val="id-ID"/>
        </w:rPr>
        <w:t>. E-Jurnal Akuntansi Universitas Udayana.</w:t>
      </w:r>
    </w:p>
    <w:p w:rsidR="00C80365" w:rsidRDefault="00C80365" w:rsidP="00406AC4">
      <w:pPr>
        <w:pStyle w:val="ListParagraph"/>
        <w:ind w:left="1134" w:right="855" w:hanging="567"/>
        <w:jc w:val="both"/>
        <w:rPr>
          <w:sz w:val="24"/>
          <w:szCs w:val="24"/>
        </w:rPr>
      </w:pPr>
      <w:r w:rsidRPr="00340A7E">
        <w:rPr>
          <w:sz w:val="24"/>
          <w:szCs w:val="24"/>
        </w:rPr>
        <w:t>Ashari, 2010. Peranan Perbankan Nasional dalam Pembiayaan Sektor Pertanian di Indinesia. Diakses di http//litbang.deptan.go.id/ind/pdf, pada tanggal 09 Oktober 2016. Di Makasar.</w:t>
      </w:r>
    </w:p>
    <w:p w:rsidR="009239A4" w:rsidRPr="009239A4" w:rsidRDefault="009239A4" w:rsidP="00406AC4">
      <w:pPr>
        <w:pStyle w:val="ListParagraph"/>
        <w:ind w:left="1134" w:right="855" w:hanging="567"/>
        <w:jc w:val="both"/>
        <w:rPr>
          <w:sz w:val="24"/>
          <w:szCs w:val="24"/>
          <w:lang w:val="id-ID"/>
        </w:rPr>
      </w:pPr>
      <w:r>
        <w:rPr>
          <w:sz w:val="24"/>
          <w:szCs w:val="24"/>
          <w:lang w:val="id-ID"/>
        </w:rPr>
        <w:t xml:space="preserve">Badan Pusat Statistik, 2020. </w:t>
      </w:r>
      <w:r>
        <w:rPr>
          <w:i/>
          <w:sz w:val="24"/>
          <w:szCs w:val="24"/>
          <w:lang w:val="id-ID"/>
        </w:rPr>
        <w:t xml:space="preserve">Indonesia Dalam Angka 2020. </w:t>
      </w:r>
      <w:r>
        <w:rPr>
          <w:sz w:val="24"/>
          <w:szCs w:val="24"/>
          <w:lang w:val="id-ID"/>
        </w:rPr>
        <w:t>Badan Pusat Statistik. jakarta</w:t>
      </w:r>
    </w:p>
    <w:p w:rsidR="00C80365" w:rsidRPr="00340A7E" w:rsidRDefault="00C80365" w:rsidP="00406AC4">
      <w:pPr>
        <w:pStyle w:val="ListParagraph"/>
        <w:ind w:left="1134" w:right="855" w:hanging="567"/>
        <w:jc w:val="both"/>
        <w:rPr>
          <w:sz w:val="24"/>
          <w:szCs w:val="24"/>
        </w:rPr>
      </w:pPr>
      <w:r w:rsidRPr="00340A7E">
        <w:rPr>
          <w:sz w:val="24"/>
          <w:szCs w:val="24"/>
        </w:rPr>
        <w:t>Badan Penyuluhan Pertanian Perikanan dan Kehutanan (BP3K) Kecamatan Pandawai.2020. Data Hasil Produksi Pertanian. BP3K Kecamatan Pandawai Kabupaten Sumba Timur. Sumba Timur.</w:t>
      </w:r>
    </w:p>
    <w:p w:rsidR="00C80365" w:rsidRPr="00340A7E" w:rsidRDefault="00C80365" w:rsidP="00406AC4">
      <w:pPr>
        <w:pStyle w:val="ListParagraph"/>
        <w:ind w:left="1134" w:right="855" w:hanging="567"/>
        <w:jc w:val="both"/>
        <w:rPr>
          <w:sz w:val="24"/>
          <w:szCs w:val="24"/>
        </w:rPr>
      </w:pPr>
      <w:r w:rsidRPr="00340A7E">
        <w:rPr>
          <w:sz w:val="24"/>
          <w:szCs w:val="24"/>
        </w:rPr>
        <w:t xml:space="preserve">Badan Pusat Statistik. 2016. </w:t>
      </w:r>
      <w:r w:rsidRPr="00340A7E">
        <w:rPr>
          <w:i/>
          <w:iCs/>
          <w:sz w:val="24"/>
          <w:szCs w:val="24"/>
        </w:rPr>
        <w:t>Kecamatan Pandawai Dalam Angka 2016</w:t>
      </w:r>
      <w:r w:rsidRPr="00340A7E">
        <w:rPr>
          <w:sz w:val="24"/>
          <w:szCs w:val="24"/>
        </w:rPr>
        <w:t>. BPS Kabupaten Sumba Timur. Sumba Timur</w:t>
      </w:r>
    </w:p>
    <w:p w:rsidR="00C80365" w:rsidRDefault="00C80365" w:rsidP="00406AC4">
      <w:pPr>
        <w:pStyle w:val="ListParagraph"/>
        <w:ind w:left="1134" w:right="855" w:hanging="567"/>
        <w:jc w:val="both"/>
        <w:rPr>
          <w:sz w:val="24"/>
          <w:szCs w:val="24"/>
        </w:rPr>
      </w:pPr>
      <w:r w:rsidRPr="00340A7E">
        <w:rPr>
          <w:sz w:val="24"/>
          <w:szCs w:val="24"/>
        </w:rPr>
        <w:t>Bahua, M. I., dan Limonu M. 2015. Hubungan karakteristik petani dengan kompetensi usahatani jagung di tiga kecamatan di kabupaten Pohuwatu. Lembaga penelitian Universitas Negeri Gorontalo.</w:t>
      </w:r>
    </w:p>
    <w:p w:rsidR="000632BA" w:rsidRPr="000632BA" w:rsidRDefault="008E4F16" w:rsidP="00406AC4">
      <w:pPr>
        <w:pStyle w:val="ListParagraph"/>
        <w:ind w:left="1134" w:right="855" w:hanging="567"/>
        <w:jc w:val="both"/>
        <w:rPr>
          <w:sz w:val="24"/>
          <w:szCs w:val="24"/>
          <w:lang w:val="id-ID"/>
        </w:rPr>
      </w:pPr>
      <w:r>
        <w:rPr>
          <w:sz w:val="24"/>
          <w:szCs w:val="24"/>
          <w:lang w:val="id-ID"/>
        </w:rPr>
        <w:t>Irawati, E</w:t>
      </w:r>
      <w:r w:rsidR="000632BA">
        <w:rPr>
          <w:sz w:val="24"/>
          <w:szCs w:val="24"/>
          <w:lang w:val="id-ID"/>
        </w:rPr>
        <w:t>. dan M.</w:t>
      </w:r>
      <w:r w:rsidR="008C3D98">
        <w:rPr>
          <w:sz w:val="24"/>
          <w:szCs w:val="24"/>
          <w:lang w:val="id-ID"/>
        </w:rPr>
        <w:t xml:space="preserve"> </w:t>
      </w:r>
      <w:r w:rsidR="000632BA">
        <w:rPr>
          <w:sz w:val="24"/>
          <w:szCs w:val="24"/>
          <w:lang w:val="id-ID"/>
        </w:rPr>
        <w:t>R. Yantu,2015. Kinerja Kelompok Tani Dalam Menunjang Pendapatan Usahatani</w:t>
      </w:r>
      <w:r w:rsidR="008A1C87">
        <w:rPr>
          <w:sz w:val="24"/>
          <w:szCs w:val="24"/>
          <w:lang w:val="id-ID"/>
        </w:rPr>
        <w:t xml:space="preserve"> Padi Sawah Di Desa Sidera Kecamatan Sigi Biromaru Kabupaten Sigi. e-journal Agrotekbis 3 (2): 206-211</w:t>
      </w:r>
    </w:p>
    <w:p w:rsidR="00C80365" w:rsidRPr="00340A7E" w:rsidRDefault="008E4F16" w:rsidP="00406AC4">
      <w:pPr>
        <w:pStyle w:val="ListParagraph"/>
        <w:ind w:left="1134" w:right="855" w:hanging="567"/>
        <w:jc w:val="both"/>
        <w:rPr>
          <w:sz w:val="24"/>
          <w:szCs w:val="24"/>
        </w:rPr>
      </w:pPr>
      <w:r>
        <w:rPr>
          <w:sz w:val="24"/>
          <w:szCs w:val="24"/>
        </w:rPr>
        <w:t>Ghozali, I</w:t>
      </w:r>
      <w:r w:rsidR="00C80365" w:rsidRPr="00340A7E">
        <w:rPr>
          <w:sz w:val="24"/>
          <w:szCs w:val="24"/>
        </w:rPr>
        <w:t>. 2009. “</w:t>
      </w:r>
      <w:r w:rsidR="00C80365" w:rsidRPr="00340A7E">
        <w:rPr>
          <w:i/>
          <w:sz w:val="24"/>
          <w:szCs w:val="24"/>
        </w:rPr>
        <w:t>Aplikasi Analisis Multivariet dengan Program SPSS”.</w:t>
      </w:r>
      <w:r w:rsidR="00C80365" w:rsidRPr="00340A7E">
        <w:rPr>
          <w:sz w:val="24"/>
          <w:szCs w:val="24"/>
        </w:rPr>
        <w:t xml:space="preserve"> Semarang : UNDIP</w:t>
      </w:r>
    </w:p>
    <w:p w:rsidR="00C80365" w:rsidRDefault="008E4F16" w:rsidP="00406AC4">
      <w:pPr>
        <w:pStyle w:val="ListParagraph"/>
        <w:ind w:left="1134" w:right="855" w:hanging="567"/>
        <w:jc w:val="both"/>
        <w:rPr>
          <w:sz w:val="24"/>
          <w:szCs w:val="24"/>
        </w:rPr>
      </w:pPr>
      <w:r>
        <w:rPr>
          <w:sz w:val="24"/>
          <w:szCs w:val="24"/>
        </w:rPr>
        <w:t>Ghozali, I</w:t>
      </w:r>
      <w:r w:rsidR="00C80365" w:rsidRPr="00340A7E">
        <w:rPr>
          <w:sz w:val="24"/>
          <w:szCs w:val="24"/>
        </w:rPr>
        <w:t>. 2012. Aplikasi Analisis Multivariate Dengan Program IBM SPSS. Yogyakarta: Universitas Deponegoro.</w:t>
      </w:r>
    </w:p>
    <w:p w:rsidR="00201F92" w:rsidRPr="00201F92" w:rsidRDefault="008E4F16" w:rsidP="00406AC4">
      <w:pPr>
        <w:pStyle w:val="ListParagraph"/>
        <w:ind w:left="1134" w:right="855" w:hanging="567"/>
        <w:jc w:val="both"/>
        <w:rPr>
          <w:sz w:val="24"/>
          <w:szCs w:val="24"/>
          <w:lang w:val="id-ID"/>
        </w:rPr>
      </w:pPr>
      <w:r>
        <w:rPr>
          <w:sz w:val="24"/>
          <w:szCs w:val="24"/>
          <w:lang w:val="id-ID"/>
        </w:rPr>
        <w:t>Handayani, A Wu</w:t>
      </w:r>
      <w:r w:rsidR="00201F92">
        <w:rPr>
          <w:sz w:val="24"/>
          <w:szCs w:val="24"/>
          <w:lang w:val="id-ID"/>
        </w:rPr>
        <w:t xml:space="preserve">, 2019. </w:t>
      </w:r>
      <w:r w:rsidR="00201F92" w:rsidRPr="00201F92">
        <w:rPr>
          <w:i/>
          <w:sz w:val="24"/>
          <w:szCs w:val="24"/>
          <w:lang w:val="id-ID"/>
        </w:rPr>
        <w:t>Peran Kelompok tani Dalam Meningkatkan Produktivitas Usahatani Padi Sawah</w:t>
      </w:r>
      <w:r w:rsidR="00201F92">
        <w:rPr>
          <w:sz w:val="24"/>
          <w:szCs w:val="24"/>
          <w:lang w:val="id-ID"/>
        </w:rPr>
        <w:t>. Fakultas Pertanian Jurusan Agribisnis. Universitas Siliwangi. Tasikmalaya.</w:t>
      </w:r>
    </w:p>
    <w:p w:rsidR="00C80365" w:rsidRPr="00340A7E" w:rsidRDefault="008E4F16" w:rsidP="00406AC4">
      <w:pPr>
        <w:pStyle w:val="ListParagraph"/>
        <w:ind w:left="1134" w:right="855" w:hanging="567"/>
        <w:jc w:val="both"/>
        <w:rPr>
          <w:sz w:val="24"/>
          <w:szCs w:val="24"/>
        </w:rPr>
      </w:pPr>
      <w:r>
        <w:rPr>
          <w:sz w:val="24"/>
          <w:szCs w:val="24"/>
        </w:rPr>
        <w:t>Mandasari, D,</w:t>
      </w:r>
      <w:r w:rsidR="00C80365" w:rsidRPr="00340A7E">
        <w:rPr>
          <w:sz w:val="24"/>
          <w:szCs w:val="24"/>
        </w:rPr>
        <w:t xml:space="preserve"> 2014. Hubungan Peran Kelompok Tani Dengan Produktivitas UsahataniBenih Padi (studi kasus: Kelompok Tani Surya Bangkit di Desa Mandala Wangi Kecamatan Sukasari</w:t>
      </w:r>
      <w:r w:rsidR="00417D19">
        <w:rPr>
          <w:sz w:val="24"/>
          <w:szCs w:val="24"/>
          <w:lang w:val="id-ID"/>
        </w:rPr>
        <w:t xml:space="preserve"> </w:t>
      </w:r>
      <w:r w:rsidR="00C80365" w:rsidRPr="00340A7E">
        <w:rPr>
          <w:sz w:val="24"/>
          <w:szCs w:val="24"/>
        </w:rPr>
        <w:t>Kabupaten Subang). (Skripsi). Jakarta: Fakultas Sains dan Teknologi. Universitas Islam Negeri Syarif Hidayatulla.</w:t>
      </w:r>
    </w:p>
    <w:p w:rsidR="00C80365" w:rsidRPr="00340A7E" w:rsidRDefault="00C80365" w:rsidP="00406AC4">
      <w:pPr>
        <w:pStyle w:val="ListParagraph"/>
        <w:ind w:left="1134" w:right="855" w:hanging="567"/>
        <w:jc w:val="both"/>
        <w:rPr>
          <w:sz w:val="24"/>
          <w:szCs w:val="24"/>
        </w:rPr>
      </w:pPr>
      <w:r w:rsidRPr="00340A7E">
        <w:rPr>
          <w:sz w:val="24"/>
          <w:szCs w:val="24"/>
        </w:rPr>
        <w:t>Mangkuprawira.</w:t>
      </w:r>
      <w:r w:rsidR="008E4F16">
        <w:rPr>
          <w:sz w:val="24"/>
          <w:szCs w:val="24"/>
          <w:lang w:val="id-ID"/>
        </w:rPr>
        <w:t xml:space="preserve"> </w:t>
      </w:r>
      <w:r w:rsidR="008E4F16">
        <w:rPr>
          <w:sz w:val="24"/>
          <w:szCs w:val="24"/>
        </w:rPr>
        <w:t>S dan Aida V. H</w:t>
      </w:r>
      <w:r w:rsidRPr="00340A7E">
        <w:rPr>
          <w:sz w:val="24"/>
          <w:szCs w:val="24"/>
        </w:rPr>
        <w:t xml:space="preserve">. 2007. </w:t>
      </w:r>
      <w:r w:rsidRPr="00340A7E">
        <w:rPr>
          <w:i/>
          <w:sz w:val="24"/>
          <w:szCs w:val="24"/>
        </w:rPr>
        <w:t xml:space="preserve">Manajeman Mutu Sumber Daya Manusia. </w:t>
      </w:r>
      <w:r w:rsidRPr="00340A7E">
        <w:rPr>
          <w:sz w:val="24"/>
          <w:szCs w:val="24"/>
        </w:rPr>
        <w:t>Ghalia Indonesia. Bogor</w:t>
      </w:r>
    </w:p>
    <w:p w:rsidR="00C80365" w:rsidRPr="00340A7E" w:rsidRDefault="00C80365" w:rsidP="00406AC4">
      <w:pPr>
        <w:pStyle w:val="ListParagraph"/>
        <w:ind w:left="1134" w:right="855" w:hanging="567"/>
        <w:jc w:val="both"/>
        <w:rPr>
          <w:sz w:val="24"/>
          <w:szCs w:val="24"/>
        </w:rPr>
      </w:pPr>
      <w:r w:rsidRPr="00340A7E">
        <w:rPr>
          <w:sz w:val="24"/>
          <w:szCs w:val="24"/>
        </w:rPr>
        <w:lastRenderedPageBreak/>
        <w:t>Munyamsari, I., dan Mujiburrahmad. 2014. Karakteristik petani dan hubungannya dengan kompetensi petani lahan sempit. J. Agrisep. 15 (2): 58-74</w:t>
      </w:r>
    </w:p>
    <w:p w:rsidR="00C80365" w:rsidRPr="00340A7E" w:rsidRDefault="008E4F16" w:rsidP="00406AC4">
      <w:pPr>
        <w:pStyle w:val="ListParagraph"/>
        <w:ind w:left="1134" w:right="855" w:hanging="567"/>
        <w:jc w:val="both"/>
        <w:rPr>
          <w:sz w:val="24"/>
          <w:szCs w:val="24"/>
        </w:rPr>
      </w:pPr>
      <w:r>
        <w:rPr>
          <w:sz w:val="24"/>
          <w:szCs w:val="24"/>
        </w:rPr>
        <w:t>Nainggolan, K</w:t>
      </w:r>
      <w:r w:rsidR="00C80365" w:rsidRPr="00340A7E">
        <w:rPr>
          <w:sz w:val="24"/>
          <w:szCs w:val="24"/>
        </w:rPr>
        <w:t>, Mukti,</w:t>
      </w:r>
      <w:r>
        <w:rPr>
          <w:sz w:val="24"/>
          <w:szCs w:val="24"/>
          <w:lang w:val="id-ID"/>
        </w:rPr>
        <w:t xml:space="preserve"> </w:t>
      </w:r>
      <w:r>
        <w:rPr>
          <w:sz w:val="24"/>
          <w:szCs w:val="24"/>
        </w:rPr>
        <w:t>I, E</w:t>
      </w:r>
      <w:r w:rsidR="00C80365" w:rsidRPr="00340A7E">
        <w:rPr>
          <w:sz w:val="24"/>
          <w:szCs w:val="24"/>
        </w:rPr>
        <w:t>. 2014. Teknologi Melipatgandakan Produksi Padi Nasional. Jakarta: Gramedia Pustaka Utama.</w:t>
      </w:r>
    </w:p>
    <w:p w:rsidR="00C80365" w:rsidRDefault="008E4F16" w:rsidP="00406AC4">
      <w:pPr>
        <w:pStyle w:val="ListParagraph"/>
        <w:ind w:left="1134" w:right="855" w:hanging="567"/>
        <w:jc w:val="both"/>
        <w:rPr>
          <w:sz w:val="24"/>
          <w:szCs w:val="24"/>
        </w:rPr>
      </w:pPr>
      <w:r>
        <w:rPr>
          <w:sz w:val="24"/>
          <w:szCs w:val="24"/>
        </w:rPr>
        <w:t>Nana</w:t>
      </w:r>
      <w:r>
        <w:rPr>
          <w:sz w:val="24"/>
          <w:szCs w:val="24"/>
          <w:lang w:val="id-ID"/>
        </w:rPr>
        <w:t>,</w:t>
      </w:r>
      <w:r>
        <w:rPr>
          <w:sz w:val="24"/>
          <w:szCs w:val="24"/>
        </w:rPr>
        <w:t xml:space="preserve"> S</w:t>
      </w:r>
      <w:r w:rsidR="00C80365" w:rsidRPr="00340A7E">
        <w:rPr>
          <w:sz w:val="24"/>
          <w:szCs w:val="24"/>
        </w:rPr>
        <w:t xml:space="preserve">. 2014. </w:t>
      </w:r>
      <w:r w:rsidR="00C80365" w:rsidRPr="00340A7E">
        <w:rPr>
          <w:i/>
          <w:sz w:val="24"/>
          <w:szCs w:val="24"/>
        </w:rPr>
        <w:t xml:space="preserve">Penelitian hasil Belajar Mengajar. </w:t>
      </w:r>
      <w:r w:rsidR="00C80365" w:rsidRPr="00340A7E">
        <w:rPr>
          <w:sz w:val="24"/>
          <w:szCs w:val="24"/>
        </w:rPr>
        <w:t xml:space="preserve">Bandung : Remaja Rosdakarya. </w:t>
      </w:r>
    </w:p>
    <w:p w:rsidR="006D582D" w:rsidRPr="006D582D" w:rsidRDefault="006D582D" w:rsidP="00406AC4">
      <w:pPr>
        <w:pStyle w:val="ListParagraph"/>
        <w:ind w:left="1134" w:right="855" w:hanging="567"/>
        <w:jc w:val="both"/>
        <w:rPr>
          <w:sz w:val="24"/>
          <w:szCs w:val="24"/>
          <w:lang w:val="id-ID"/>
        </w:rPr>
      </w:pPr>
      <w:r>
        <w:rPr>
          <w:sz w:val="24"/>
          <w:szCs w:val="24"/>
          <w:lang w:val="id-ID"/>
        </w:rPr>
        <w:t xml:space="preserve">Ranti, D. 2009. </w:t>
      </w:r>
      <w:r>
        <w:rPr>
          <w:i/>
          <w:sz w:val="24"/>
          <w:szCs w:val="24"/>
          <w:lang w:val="id-ID"/>
        </w:rPr>
        <w:t xml:space="preserve">Peranan Program Pemberdayaan Pertanian Lembaga Amil Zakat (LAZ) Swadaya Ummah Terhadap Peningkatan Pendapatan Petani di Kelurahan Kulim Kecamatan Tanayan Raya Kota Pekanbaru. </w:t>
      </w:r>
      <w:r>
        <w:rPr>
          <w:sz w:val="24"/>
          <w:szCs w:val="24"/>
          <w:lang w:val="id-ID"/>
        </w:rPr>
        <w:t>Jurusan Sosial Ekonomi Pertanian Fakultas Pertanian UNRI. Pekanbaru</w:t>
      </w:r>
    </w:p>
    <w:p w:rsidR="000632BA" w:rsidRPr="000632BA" w:rsidRDefault="008E4F16" w:rsidP="00406AC4">
      <w:pPr>
        <w:pStyle w:val="ListParagraph"/>
        <w:ind w:left="1134" w:right="855" w:hanging="567"/>
        <w:jc w:val="both"/>
        <w:rPr>
          <w:i/>
          <w:sz w:val="24"/>
          <w:szCs w:val="24"/>
          <w:lang w:val="id-ID"/>
        </w:rPr>
      </w:pPr>
      <w:r>
        <w:rPr>
          <w:sz w:val="24"/>
          <w:szCs w:val="24"/>
          <w:lang w:val="id-ID"/>
        </w:rPr>
        <w:t>Siregar, R A, dan Muhammad J.</w:t>
      </w:r>
      <w:r w:rsidR="000632BA">
        <w:rPr>
          <w:sz w:val="24"/>
          <w:szCs w:val="24"/>
          <w:lang w:val="id-ID"/>
        </w:rPr>
        <w:t xml:space="preserve"> R</w:t>
      </w:r>
      <w:r>
        <w:rPr>
          <w:sz w:val="24"/>
          <w:szCs w:val="24"/>
          <w:lang w:val="id-ID"/>
        </w:rPr>
        <w:t>. G</w:t>
      </w:r>
      <w:r w:rsidR="000632BA">
        <w:rPr>
          <w:sz w:val="24"/>
          <w:szCs w:val="24"/>
          <w:lang w:val="id-ID"/>
        </w:rPr>
        <w:t>, 2018. Pengaruh kelompok tani terhadap pendapatan usahatani padi sawah (Kasus: Kelompok Sry Wangi, Desa Wonosari, Kecamatan Tanjung Marowa, Kabupaten Deli Serdang</w:t>
      </w:r>
      <w:r w:rsidR="000632BA" w:rsidRPr="000632BA">
        <w:rPr>
          <w:i/>
          <w:sz w:val="24"/>
          <w:szCs w:val="24"/>
          <w:lang w:val="id-ID"/>
        </w:rPr>
        <w:t>). Journal On Social Economic Of Agriculture And Agribusiness 9 (8): 1-17.</w:t>
      </w:r>
    </w:p>
    <w:p w:rsidR="00C80365" w:rsidRPr="00340A7E" w:rsidRDefault="00C80365" w:rsidP="00406AC4">
      <w:pPr>
        <w:pStyle w:val="ListParagraph"/>
        <w:ind w:left="1134" w:right="855" w:hanging="567"/>
        <w:jc w:val="both"/>
        <w:rPr>
          <w:sz w:val="24"/>
          <w:szCs w:val="24"/>
        </w:rPr>
      </w:pPr>
      <w:r w:rsidRPr="00340A7E">
        <w:rPr>
          <w:sz w:val="24"/>
          <w:szCs w:val="24"/>
        </w:rPr>
        <w:t xml:space="preserve">Sugiyono, 2009. </w:t>
      </w:r>
      <w:r w:rsidRPr="00340A7E">
        <w:rPr>
          <w:i/>
          <w:sz w:val="24"/>
          <w:szCs w:val="24"/>
        </w:rPr>
        <w:t xml:space="preserve">Metode Penelitian Kuantitatif, Kualitatif dan R&amp;D, </w:t>
      </w:r>
      <w:r w:rsidRPr="00340A7E">
        <w:rPr>
          <w:sz w:val="24"/>
          <w:szCs w:val="24"/>
        </w:rPr>
        <w:t>Bandung : Alfabeta</w:t>
      </w:r>
    </w:p>
    <w:p w:rsidR="00C80365" w:rsidRPr="00340A7E" w:rsidRDefault="00C80365" w:rsidP="00406AC4">
      <w:pPr>
        <w:pStyle w:val="ListParagraph"/>
        <w:ind w:left="1134" w:right="855" w:hanging="567"/>
        <w:jc w:val="both"/>
        <w:rPr>
          <w:sz w:val="24"/>
          <w:szCs w:val="24"/>
        </w:rPr>
      </w:pPr>
      <w:r w:rsidRPr="00340A7E">
        <w:rPr>
          <w:sz w:val="24"/>
          <w:szCs w:val="24"/>
        </w:rPr>
        <w:t xml:space="preserve">Sugiyono, 2017. </w:t>
      </w:r>
      <w:r w:rsidRPr="00340A7E">
        <w:rPr>
          <w:i/>
          <w:sz w:val="24"/>
          <w:szCs w:val="24"/>
        </w:rPr>
        <w:t xml:space="preserve">Metode Penelitian Kualitatif, Kuantitatif, dan R&amp;D. bandung : </w:t>
      </w:r>
      <w:r w:rsidRPr="00340A7E">
        <w:rPr>
          <w:sz w:val="24"/>
          <w:szCs w:val="24"/>
        </w:rPr>
        <w:t>Alfabeta,CV</w:t>
      </w:r>
    </w:p>
    <w:p w:rsidR="00C80365" w:rsidRDefault="008E4F16" w:rsidP="00406AC4">
      <w:pPr>
        <w:pStyle w:val="ListParagraph"/>
        <w:ind w:left="1134" w:right="855" w:hanging="567"/>
        <w:jc w:val="both"/>
        <w:rPr>
          <w:sz w:val="24"/>
          <w:szCs w:val="24"/>
        </w:rPr>
      </w:pPr>
      <w:r>
        <w:rPr>
          <w:sz w:val="24"/>
          <w:szCs w:val="24"/>
        </w:rPr>
        <w:t xml:space="preserve">Sujarweni, V. W, </w:t>
      </w:r>
      <w:r w:rsidR="00C80365" w:rsidRPr="00340A7E">
        <w:rPr>
          <w:sz w:val="24"/>
          <w:szCs w:val="24"/>
        </w:rPr>
        <w:t xml:space="preserve">2014. Metode Penelitian: </w:t>
      </w:r>
      <w:r w:rsidR="00C80365" w:rsidRPr="00340A7E">
        <w:rPr>
          <w:i/>
          <w:sz w:val="24"/>
          <w:szCs w:val="24"/>
        </w:rPr>
        <w:t xml:space="preserve">Lengkap, Praktis, dan mudah Dipahami. </w:t>
      </w:r>
      <w:r w:rsidR="00C80365" w:rsidRPr="00340A7E">
        <w:rPr>
          <w:sz w:val="24"/>
          <w:szCs w:val="24"/>
        </w:rPr>
        <w:t>Yogyakrta: Pustaka Baru Press.</w:t>
      </w:r>
    </w:p>
    <w:p w:rsidR="007F39CA" w:rsidRPr="007F39CA" w:rsidRDefault="008E4F16" w:rsidP="00406AC4">
      <w:pPr>
        <w:pStyle w:val="ListParagraph"/>
        <w:ind w:left="1134" w:right="855" w:hanging="567"/>
        <w:jc w:val="both"/>
        <w:rPr>
          <w:sz w:val="24"/>
          <w:szCs w:val="24"/>
          <w:lang w:val="id-ID"/>
        </w:rPr>
      </w:pPr>
      <w:r>
        <w:rPr>
          <w:sz w:val="24"/>
          <w:szCs w:val="24"/>
          <w:lang w:val="id-ID"/>
        </w:rPr>
        <w:t>Tarigan A. N</w:t>
      </w:r>
      <w:r w:rsidR="007F39CA">
        <w:rPr>
          <w:sz w:val="24"/>
          <w:szCs w:val="24"/>
          <w:lang w:val="id-ID"/>
        </w:rPr>
        <w:t xml:space="preserve">, 2018. </w:t>
      </w:r>
      <w:r w:rsidR="007F39CA" w:rsidRPr="007F39CA">
        <w:rPr>
          <w:i/>
          <w:sz w:val="24"/>
          <w:szCs w:val="24"/>
          <w:lang w:val="id-ID"/>
        </w:rPr>
        <w:t>Peran Kelompok Tani Dalam Meningkatkan Produktivitas Usahatani Padi Sawah</w:t>
      </w:r>
      <w:r w:rsidR="007F39CA">
        <w:rPr>
          <w:sz w:val="24"/>
          <w:szCs w:val="24"/>
          <w:lang w:val="id-ID"/>
        </w:rPr>
        <w:t>. Program Studi Agribisnis. Fakultas Pertanian. Universitas Sumatera Utara. Medan.</w:t>
      </w:r>
    </w:p>
    <w:p w:rsidR="00C80365" w:rsidRPr="00340A7E" w:rsidRDefault="008E4F16" w:rsidP="00406AC4">
      <w:pPr>
        <w:pStyle w:val="ListParagraph"/>
        <w:ind w:left="1134" w:right="855" w:hanging="567"/>
        <w:jc w:val="both"/>
        <w:rPr>
          <w:sz w:val="24"/>
          <w:szCs w:val="24"/>
        </w:rPr>
      </w:pPr>
      <w:r>
        <w:rPr>
          <w:sz w:val="24"/>
          <w:szCs w:val="24"/>
        </w:rPr>
        <w:t>Tjiptoherijanto, P</w:t>
      </w:r>
      <w:r>
        <w:rPr>
          <w:sz w:val="24"/>
          <w:szCs w:val="24"/>
          <w:lang w:val="id-ID"/>
        </w:rPr>
        <w:t>,</w:t>
      </w:r>
      <w:r>
        <w:rPr>
          <w:sz w:val="24"/>
          <w:szCs w:val="24"/>
        </w:rPr>
        <w:t xml:space="preserve"> 2001</w:t>
      </w:r>
      <w:r w:rsidR="00C80365" w:rsidRPr="00340A7E">
        <w:rPr>
          <w:sz w:val="24"/>
          <w:szCs w:val="24"/>
        </w:rPr>
        <w:t xml:space="preserve">. Proyeksi Penduduk, Angkatan Kerja, Tenaga Kerja, dan Peran Serikat Pekerja dalam Peningkatan Kesejahteraan, </w:t>
      </w:r>
      <w:r w:rsidR="00C80365" w:rsidRPr="00340A7E">
        <w:rPr>
          <w:i/>
          <w:sz w:val="24"/>
          <w:szCs w:val="24"/>
        </w:rPr>
        <w:t>Majalah Perencanaan Pembangunan.</w:t>
      </w:r>
      <w:r w:rsidR="00C80365" w:rsidRPr="00340A7E">
        <w:rPr>
          <w:sz w:val="24"/>
          <w:szCs w:val="24"/>
        </w:rPr>
        <w:t xml:space="preserve"> Edisi 23 tahun 2001.</w:t>
      </w:r>
    </w:p>
    <w:p w:rsidR="00C17B1F" w:rsidRPr="00A56973" w:rsidRDefault="008E4F16" w:rsidP="00A56973">
      <w:pPr>
        <w:pStyle w:val="ListParagraph"/>
        <w:ind w:left="1134" w:right="855" w:hanging="567"/>
        <w:jc w:val="both"/>
        <w:rPr>
          <w:sz w:val="24"/>
          <w:szCs w:val="24"/>
          <w:lang w:val="id-ID"/>
        </w:rPr>
        <w:sectPr w:rsidR="00C17B1F" w:rsidRPr="00A56973" w:rsidSect="00340A7E">
          <w:type w:val="continuous"/>
          <w:pgSz w:w="12240" w:h="15840"/>
          <w:pgMar w:top="1440" w:right="1467" w:bottom="1440" w:left="1440" w:header="720" w:footer="720" w:gutter="0"/>
          <w:cols w:space="720"/>
          <w:docGrid w:linePitch="360"/>
        </w:sectPr>
      </w:pPr>
      <w:r>
        <w:rPr>
          <w:sz w:val="24"/>
          <w:szCs w:val="24"/>
        </w:rPr>
        <w:t>Winarno, 2013</w:t>
      </w:r>
      <w:r w:rsidR="00C80365" w:rsidRPr="00340A7E">
        <w:rPr>
          <w:sz w:val="24"/>
          <w:szCs w:val="24"/>
        </w:rPr>
        <w:t xml:space="preserve">. </w:t>
      </w:r>
      <w:r w:rsidR="00C80365" w:rsidRPr="00340A7E">
        <w:rPr>
          <w:i/>
          <w:sz w:val="24"/>
          <w:szCs w:val="24"/>
        </w:rPr>
        <w:t>Pembelajaran pendidikan kewarganegaraan</w:t>
      </w:r>
      <w:r w:rsidR="00A552BC">
        <w:rPr>
          <w:sz w:val="24"/>
          <w:szCs w:val="24"/>
        </w:rPr>
        <w:t>. Jakarta: Bumi Askara</w:t>
      </w:r>
      <w:r w:rsidR="00A552BC">
        <w:rPr>
          <w:sz w:val="24"/>
          <w:szCs w:val="24"/>
          <w:lang w:val="id-ID"/>
        </w:rPr>
        <w:t>.</w:t>
      </w:r>
    </w:p>
    <w:p w:rsidR="0080415F" w:rsidRPr="00340A7E" w:rsidRDefault="0080415F" w:rsidP="00406AC4">
      <w:pPr>
        <w:spacing w:before="36" w:line="276" w:lineRule="auto"/>
        <w:ind w:right="110"/>
        <w:jc w:val="both"/>
        <w:rPr>
          <w:sz w:val="24"/>
          <w:szCs w:val="24"/>
        </w:rPr>
      </w:pPr>
    </w:p>
    <w:sectPr w:rsidR="0080415F" w:rsidRPr="00340A7E">
      <w:pgSz w:w="11910" w:h="16840"/>
      <w:pgMar w:top="1600" w:right="1260" w:bottom="280" w:left="1300" w:header="724" w:footer="0" w:gutter="0"/>
      <w:cols w:num="2" w:space="720" w:equalWidth="0">
        <w:col w:w="4333" w:space="681"/>
        <w:col w:w="433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7A9" w:rsidRDefault="006627A9">
      <w:r>
        <w:separator/>
      </w:r>
    </w:p>
  </w:endnote>
  <w:endnote w:type="continuationSeparator" w:id="0">
    <w:p w:rsidR="006627A9" w:rsidRDefault="00662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7A9" w:rsidRDefault="006627A9">
      <w:r>
        <w:separator/>
      </w:r>
    </w:p>
  </w:footnote>
  <w:footnote w:type="continuationSeparator" w:id="0">
    <w:p w:rsidR="006627A9" w:rsidRDefault="006627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9AC" w:rsidRDefault="008339AC">
    <w:pPr>
      <w:pStyle w:val="BodyText"/>
      <w:spacing w:line="14" w:lineRule="auto"/>
      <w:rPr>
        <w:sz w:val="20"/>
      </w:rPr>
    </w:pPr>
    <w:r>
      <w:rPr>
        <w:noProof/>
        <w:lang w:val="id-ID" w:eastAsia="id-ID"/>
      </w:rPr>
      <mc:AlternateContent>
        <mc:Choice Requires="wps">
          <w:drawing>
            <wp:anchor distT="0" distB="0" distL="114300" distR="114300" simplePos="0" relativeHeight="251657216" behindDoc="1" locked="0" layoutInCell="1" allowOverlap="1">
              <wp:simplePos x="0" y="0"/>
              <wp:positionH relativeFrom="page">
                <wp:posOffset>2423795</wp:posOffset>
              </wp:positionH>
              <wp:positionV relativeFrom="page">
                <wp:posOffset>447040</wp:posOffset>
              </wp:positionV>
              <wp:extent cx="2707005" cy="34099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00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9AC" w:rsidRDefault="008339AC">
                          <w:pPr>
                            <w:spacing w:before="10"/>
                            <w:ind w:left="276" w:right="17" w:hanging="257"/>
                          </w:pPr>
                          <w:r>
                            <w:t>Jurnal</w:t>
                          </w:r>
                          <w:r>
                            <w:rPr>
                              <w:spacing w:val="-3"/>
                            </w:rPr>
                            <w:t xml:space="preserve"> </w:t>
                          </w:r>
                          <w:r>
                            <w:t>Ilmiah</w:t>
                          </w:r>
                          <w:r>
                            <w:rPr>
                              <w:spacing w:val="-8"/>
                            </w:rPr>
                            <w:t xml:space="preserve"> </w:t>
                          </w:r>
                          <w:r>
                            <w:t>Mahasiswa</w:t>
                          </w:r>
                          <w:r>
                            <w:rPr>
                              <w:spacing w:val="-6"/>
                            </w:rPr>
                            <w:t xml:space="preserve"> </w:t>
                          </w:r>
                          <w:r>
                            <w:t>AGROINFO</w:t>
                          </w:r>
                          <w:r>
                            <w:rPr>
                              <w:spacing w:val="-5"/>
                            </w:rPr>
                            <w:t xml:space="preserve"> </w:t>
                          </w:r>
                          <w:r>
                            <w:t>GALUH</w:t>
                          </w:r>
                          <w:r>
                            <w:rPr>
                              <w:spacing w:val="-52"/>
                            </w:rPr>
                            <w:t xml:space="preserve"> </w:t>
                          </w:r>
                          <w:r>
                            <w:t>Volume,</w:t>
                          </w:r>
                          <w:r>
                            <w:rPr>
                              <w:spacing w:val="-2"/>
                            </w:rPr>
                            <w:t xml:space="preserve"> </w:t>
                          </w:r>
                          <w:r>
                            <w:t>Nomor, Bulan,</w:t>
                          </w:r>
                          <w:r>
                            <w:rPr>
                              <w:spacing w:val="-1"/>
                            </w:rPr>
                            <w:t xml:space="preserve"> </w:t>
                          </w:r>
                          <w:r>
                            <w:t>Tahun</w:t>
                          </w:r>
                          <w:r>
                            <w:rPr>
                              <w:spacing w:val="-3"/>
                            </w:rPr>
                            <w:t xml:space="preserve"> </w:t>
                          </w:r>
                          <w:r>
                            <w:t>:</w:t>
                          </w:r>
                          <w:r>
                            <w:rPr>
                              <w:spacing w:val="-3"/>
                            </w:rPr>
                            <w:t xml:space="preserve"> </w:t>
                          </w:r>
                          <w:r>
                            <w:t>Halaman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90.85pt;margin-top:35.2pt;width:213.15pt;height:26.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XfBqwIAAKkFAAAOAAAAZHJzL2Uyb0RvYy54bWysVNtunDAQfa/Uf7D8TjCEvYDCRsmyVJXS&#10;i5T0A7xgFqtgU9u7kFb9947NstkkqlS15cEa2+MzZ2YOc3U9tA06MKW5FCkOLghGTBSy5GKX4i8P&#10;ubfESBsqStpIwVL8yDS+Xr19c9V3CQtlLZuSKQQgQid9l+LamC7xfV3UrKX6QnZMwGUlVUsNbNXO&#10;LxXtAb1t/JCQud9LVXZKFkxrOM3GS7xy+FXFCvOpqjQzqEkxcDNuVW7d2tVfXdFkp2hX8+JIg/4F&#10;i5ZyAUFPUBk1FO0VfwXV8kJJLStzUcjWl1XFC+ZygGwC8iKb+5p2zOUCxdHdqUz6/8EWHw+fFeIl&#10;9A4jQVto0QMbDLqVAwpsdfpOJ+B034GbGeDYetpMdXcni68aCbmuqdixG6VkXzNaAjv30j97OuJo&#10;C7LtP8gSwtC9kQ5oqFRrAaEYCNChS4+nzlgqBRyGC7IgZIZRAXeXEYnjmSXn02R63Slt3jHZImuk&#10;WEHnHTo93Gkzuk4uNpiQOW8a1/1GPDsAzPEEYsNTe2dZuGb+iEm8WW6WkReF840XkSzzbvJ15M3z&#10;YDHLLrP1Ogt+2rhBlNS8LJmwYSZhBdGfNe4o8VESJ2lp2fDSwllKWu2260ahAwVh5+47FuTMzX9O&#10;w9ULcnmRUhBG5DaMvXy+XHhRHs28eEGWHgni23hOojjK8ucp3XHB/j0l1Kc4noWzUUy/zY2473Vu&#10;NGm5gdHR8DbFy5MTTawEN6J0rTWUN6N9VgpL/6kU0O6p0U6wVqOjWs2wHQDFqngry0eQrpKgLNAn&#10;zDswaqm+Y9TD7Eix/ranimHUvBcgfztoJkNNxnYyqCjgaYoNRqO5NuNA2neK72pAHn8wIW/gF6m4&#10;U+8TC6BuNzAPXBLH2WUHzvneeT1N2NUvAAAA//8DAFBLAwQUAAYACAAAACEAWv51bt8AAAAKAQAA&#10;DwAAAGRycy9kb3ducmV2LnhtbEyPwU7DMBBE70j8g7VI3KidUrUhxKkqBCckRBoOHJ14m0SN1yF2&#10;2/D3LCc4rvZp5k2+nd0gzjiF3pOGZKFAIDXe9tRq+Khe7lIQIRqyZvCEGr4xwLa4vspNZv2FSjzv&#10;Yys4hEJmNHQxjpmUoenQmbDwIxL/Dn5yJvI5tdJO5sLhbpBLpdbSmZ64oTMjPnXYHPcnp2H3SeVz&#10;//VWv5eHsq+qB0Wv66PWtzfz7hFExDn+wfCrz+pQsFPtT2SDGDTcp8mGUQ0btQLBQKpSHlczuVwl&#10;IItc/p9Q/AAAAP//AwBQSwECLQAUAAYACAAAACEAtoM4kv4AAADhAQAAEwAAAAAAAAAAAAAAAAAA&#10;AAAAW0NvbnRlbnRfVHlwZXNdLnhtbFBLAQItABQABgAIAAAAIQA4/SH/1gAAAJQBAAALAAAAAAAA&#10;AAAAAAAAAC8BAABfcmVscy8ucmVsc1BLAQItABQABgAIAAAAIQBahXfBqwIAAKkFAAAOAAAAAAAA&#10;AAAAAAAAAC4CAABkcnMvZTJvRG9jLnhtbFBLAQItABQABgAIAAAAIQBa/nVu3wAAAAoBAAAPAAAA&#10;AAAAAAAAAAAAAAUFAABkcnMvZG93bnJldi54bWxQSwUGAAAAAAQABADzAAAAEQYAAAAA&#10;" filled="f" stroked="f">
              <v:textbox inset="0,0,0,0">
                <w:txbxContent>
                  <w:p w:rsidR="008339AC" w:rsidRDefault="008339AC">
                    <w:pPr>
                      <w:spacing w:before="10"/>
                      <w:ind w:left="276" w:right="17" w:hanging="257"/>
                    </w:pPr>
                    <w:r>
                      <w:t>Jurnal</w:t>
                    </w:r>
                    <w:r>
                      <w:rPr>
                        <w:spacing w:val="-3"/>
                      </w:rPr>
                      <w:t xml:space="preserve"> </w:t>
                    </w:r>
                    <w:r>
                      <w:t>Ilmiah</w:t>
                    </w:r>
                    <w:r>
                      <w:rPr>
                        <w:spacing w:val="-8"/>
                      </w:rPr>
                      <w:t xml:space="preserve"> </w:t>
                    </w:r>
                    <w:r>
                      <w:t>Mahasiswa</w:t>
                    </w:r>
                    <w:r>
                      <w:rPr>
                        <w:spacing w:val="-6"/>
                      </w:rPr>
                      <w:t xml:space="preserve"> </w:t>
                    </w:r>
                    <w:r>
                      <w:t>AGROINFO</w:t>
                    </w:r>
                    <w:r>
                      <w:rPr>
                        <w:spacing w:val="-5"/>
                      </w:rPr>
                      <w:t xml:space="preserve"> </w:t>
                    </w:r>
                    <w:r>
                      <w:t>GALUH</w:t>
                    </w:r>
                    <w:r>
                      <w:rPr>
                        <w:spacing w:val="-52"/>
                      </w:rPr>
                      <w:t xml:space="preserve"> </w:t>
                    </w:r>
                    <w:r>
                      <w:t>Volume,</w:t>
                    </w:r>
                    <w:r>
                      <w:rPr>
                        <w:spacing w:val="-2"/>
                      </w:rPr>
                      <w:t xml:space="preserve"> </w:t>
                    </w:r>
                    <w:r>
                      <w:t>Nomor, Bulan,</w:t>
                    </w:r>
                    <w:r>
                      <w:rPr>
                        <w:spacing w:val="-1"/>
                      </w:rPr>
                      <w:t xml:space="preserve"> </w:t>
                    </w:r>
                    <w:r>
                      <w:t>Tahun</w:t>
                    </w:r>
                    <w:r>
                      <w:rPr>
                        <w:spacing w:val="-3"/>
                      </w:rPr>
                      <w:t xml:space="preserve"> </w:t>
                    </w:r>
                    <w:r>
                      <w:t>:</w:t>
                    </w:r>
                    <w:r>
                      <w:rPr>
                        <w:spacing w:val="-3"/>
                      </w:rPr>
                      <w:t xml:space="preserve"> </w:t>
                    </w:r>
                    <w:r>
                      <w:t>Halaman</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36F41"/>
    <w:multiLevelType w:val="hybridMultilevel"/>
    <w:tmpl w:val="CF4EA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F24E73"/>
    <w:multiLevelType w:val="hybridMultilevel"/>
    <w:tmpl w:val="C0A62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FC6BFA"/>
    <w:multiLevelType w:val="hybridMultilevel"/>
    <w:tmpl w:val="40D0F5E4"/>
    <w:lvl w:ilvl="0" w:tplc="C810990C">
      <w:start w:val="1"/>
      <w:numFmt w:val="decimal"/>
      <w:lvlText w:val="%1."/>
      <w:lvlJc w:val="left"/>
      <w:pPr>
        <w:ind w:left="560" w:hanging="340"/>
      </w:pPr>
      <w:rPr>
        <w:rFonts w:ascii="Times New Roman" w:eastAsia="Times New Roman" w:hAnsi="Times New Roman" w:cs="Times New Roman" w:hint="default"/>
        <w:b/>
        <w:bCs/>
        <w:w w:val="100"/>
        <w:sz w:val="24"/>
        <w:szCs w:val="24"/>
        <w:lang w:val="id" w:eastAsia="en-US" w:bidi="ar-SA"/>
      </w:rPr>
    </w:lvl>
    <w:lvl w:ilvl="1" w:tplc="EE9A0B5A">
      <w:start w:val="1"/>
      <w:numFmt w:val="lowerLetter"/>
      <w:lvlText w:val="%2."/>
      <w:lvlJc w:val="left"/>
      <w:pPr>
        <w:ind w:left="900" w:hanging="340"/>
      </w:pPr>
      <w:rPr>
        <w:rFonts w:ascii="Times New Roman" w:eastAsia="Times New Roman" w:hAnsi="Times New Roman" w:cs="Times New Roman" w:hint="default"/>
        <w:spacing w:val="0"/>
        <w:w w:val="100"/>
        <w:sz w:val="24"/>
        <w:szCs w:val="24"/>
        <w:lang w:val="id" w:eastAsia="en-US" w:bidi="ar-SA"/>
      </w:rPr>
    </w:lvl>
    <w:lvl w:ilvl="2" w:tplc="C832CE98">
      <w:numFmt w:val="bullet"/>
      <w:lvlText w:val="•"/>
      <w:lvlJc w:val="left"/>
      <w:pPr>
        <w:ind w:left="1838" w:hanging="340"/>
      </w:pPr>
      <w:rPr>
        <w:rFonts w:hint="default"/>
        <w:lang w:val="id" w:eastAsia="en-US" w:bidi="ar-SA"/>
      </w:rPr>
    </w:lvl>
    <w:lvl w:ilvl="3" w:tplc="3BD6D728">
      <w:numFmt w:val="bullet"/>
      <w:lvlText w:val="•"/>
      <w:lvlJc w:val="left"/>
      <w:pPr>
        <w:ind w:left="2777" w:hanging="340"/>
      </w:pPr>
      <w:rPr>
        <w:rFonts w:hint="default"/>
        <w:lang w:val="id" w:eastAsia="en-US" w:bidi="ar-SA"/>
      </w:rPr>
    </w:lvl>
    <w:lvl w:ilvl="4" w:tplc="9DECFD7E">
      <w:numFmt w:val="bullet"/>
      <w:lvlText w:val="•"/>
      <w:lvlJc w:val="left"/>
      <w:pPr>
        <w:ind w:left="3716" w:hanging="340"/>
      </w:pPr>
      <w:rPr>
        <w:rFonts w:hint="default"/>
        <w:lang w:val="id" w:eastAsia="en-US" w:bidi="ar-SA"/>
      </w:rPr>
    </w:lvl>
    <w:lvl w:ilvl="5" w:tplc="73283750">
      <w:numFmt w:val="bullet"/>
      <w:lvlText w:val="•"/>
      <w:lvlJc w:val="left"/>
      <w:pPr>
        <w:ind w:left="4654" w:hanging="340"/>
      </w:pPr>
      <w:rPr>
        <w:rFonts w:hint="default"/>
        <w:lang w:val="id" w:eastAsia="en-US" w:bidi="ar-SA"/>
      </w:rPr>
    </w:lvl>
    <w:lvl w:ilvl="6" w:tplc="6A7210EA">
      <w:numFmt w:val="bullet"/>
      <w:lvlText w:val="•"/>
      <w:lvlJc w:val="left"/>
      <w:pPr>
        <w:ind w:left="5593" w:hanging="340"/>
      </w:pPr>
      <w:rPr>
        <w:rFonts w:hint="default"/>
        <w:lang w:val="id" w:eastAsia="en-US" w:bidi="ar-SA"/>
      </w:rPr>
    </w:lvl>
    <w:lvl w:ilvl="7" w:tplc="39003320">
      <w:numFmt w:val="bullet"/>
      <w:lvlText w:val="•"/>
      <w:lvlJc w:val="left"/>
      <w:pPr>
        <w:ind w:left="6532" w:hanging="340"/>
      </w:pPr>
      <w:rPr>
        <w:rFonts w:hint="default"/>
        <w:lang w:val="id" w:eastAsia="en-US" w:bidi="ar-SA"/>
      </w:rPr>
    </w:lvl>
    <w:lvl w:ilvl="8" w:tplc="AF1405AE">
      <w:numFmt w:val="bullet"/>
      <w:lvlText w:val="•"/>
      <w:lvlJc w:val="left"/>
      <w:pPr>
        <w:ind w:left="7470" w:hanging="340"/>
      </w:pPr>
      <w:rPr>
        <w:rFonts w:hint="default"/>
        <w:lang w:val="id" w:eastAsia="en-US" w:bidi="ar-SA"/>
      </w:rPr>
    </w:lvl>
  </w:abstractNum>
  <w:abstractNum w:abstractNumId="3">
    <w:nsid w:val="222175A6"/>
    <w:multiLevelType w:val="hybridMultilevel"/>
    <w:tmpl w:val="468033AE"/>
    <w:lvl w:ilvl="0" w:tplc="F25C79AC">
      <w:start w:val="1"/>
      <w:numFmt w:val="decimal"/>
      <w:lvlText w:val="%1."/>
      <w:lvlJc w:val="left"/>
      <w:pPr>
        <w:ind w:left="456" w:hanging="340"/>
      </w:pPr>
      <w:rPr>
        <w:rFonts w:ascii="Times New Roman" w:eastAsia="Times New Roman" w:hAnsi="Times New Roman" w:cs="Times New Roman" w:hint="default"/>
        <w:b/>
        <w:bCs/>
        <w:w w:val="100"/>
        <w:sz w:val="24"/>
        <w:szCs w:val="24"/>
        <w:lang w:val="id" w:eastAsia="en-US" w:bidi="ar-SA"/>
      </w:rPr>
    </w:lvl>
    <w:lvl w:ilvl="1" w:tplc="59BAB214">
      <w:numFmt w:val="bullet"/>
      <w:lvlText w:val="•"/>
      <w:lvlJc w:val="left"/>
      <w:pPr>
        <w:ind w:left="847" w:hanging="340"/>
      </w:pPr>
      <w:rPr>
        <w:rFonts w:hint="default"/>
        <w:lang w:val="id" w:eastAsia="en-US" w:bidi="ar-SA"/>
      </w:rPr>
    </w:lvl>
    <w:lvl w:ilvl="2" w:tplc="2B3CF430">
      <w:numFmt w:val="bullet"/>
      <w:lvlText w:val="•"/>
      <w:lvlJc w:val="left"/>
      <w:pPr>
        <w:ind w:left="1234" w:hanging="340"/>
      </w:pPr>
      <w:rPr>
        <w:rFonts w:hint="default"/>
        <w:lang w:val="id" w:eastAsia="en-US" w:bidi="ar-SA"/>
      </w:rPr>
    </w:lvl>
    <w:lvl w:ilvl="3" w:tplc="5638F2AA">
      <w:numFmt w:val="bullet"/>
      <w:lvlText w:val="•"/>
      <w:lvlJc w:val="left"/>
      <w:pPr>
        <w:ind w:left="1621" w:hanging="340"/>
      </w:pPr>
      <w:rPr>
        <w:rFonts w:hint="default"/>
        <w:lang w:val="id" w:eastAsia="en-US" w:bidi="ar-SA"/>
      </w:rPr>
    </w:lvl>
    <w:lvl w:ilvl="4" w:tplc="F886D926">
      <w:numFmt w:val="bullet"/>
      <w:lvlText w:val="•"/>
      <w:lvlJc w:val="left"/>
      <w:pPr>
        <w:ind w:left="2009" w:hanging="340"/>
      </w:pPr>
      <w:rPr>
        <w:rFonts w:hint="default"/>
        <w:lang w:val="id" w:eastAsia="en-US" w:bidi="ar-SA"/>
      </w:rPr>
    </w:lvl>
    <w:lvl w:ilvl="5" w:tplc="183AEC2C">
      <w:numFmt w:val="bullet"/>
      <w:lvlText w:val="•"/>
      <w:lvlJc w:val="left"/>
      <w:pPr>
        <w:ind w:left="2396" w:hanging="340"/>
      </w:pPr>
      <w:rPr>
        <w:rFonts w:hint="default"/>
        <w:lang w:val="id" w:eastAsia="en-US" w:bidi="ar-SA"/>
      </w:rPr>
    </w:lvl>
    <w:lvl w:ilvl="6" w:tplc="E7CE53EA">
      <w:numFmt w:val="bullet"/>
      <w:lvlText w:val="•"/>
      <w:lvlJc w:val="left"/>
      <w:pPr>
        <w:ind w:left="2783" w:hanging="340"/>
      </w:pPr>
      <w:rPr>
        <w:rFonts w:hint="default"/>
        <w:lang w:val="id" w:eastAsia="en-US" w:bidi="ar-SA"/>
      </w:rPr>
    </w:lvl>
    <w:lvl w:ilvl="7" w:tplc="D2906B14">
      <w:numFmt w:val="bullet"/>
      <w:lvlText w:val="•"/>
      <w:lvlJc w:val="left"/>
      <w:pPr>
        <w:ind w:left="3170" w:hanging="340"/>
      </w:pPr>
      <w:rPr>
        <w:rFonts w:hint="default"/>
        <w:lang w:val="id" w:eastAsia="en-US" w:bidi="ar-SA"/>
      </w:rPr>
    </w:lvl>
    <w:lvl w:ilvl="8" w:tplc="52EEC684">
      <w:numFmt w:val="bullet"/>
      <w:lvlText w:val="•"/>
      <w:lvlJc w:val="left"/>
      <w:pPr>
        <w:ind w:left="3557" w:hanging="340"/>
      </w:pPr>
      <w:rPr>
        <w:rFonts w:hint="default"/>
        <w:lang w:val="id" w:eastAsia="en-US" w:bidi="ar-SA"/>
      </w:rPr>
    </w:lvl>
  </w:abstractNum>
  <w:abstractNum w:abstractNumId="4">
    <w:nsid w:val="26AB2771"/>
    <w:multiLevelType w:val="hybridMultilevel"/>
    <w:tmpl w:val="B41884C2"/>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49417715"/>
    <w:multiLevelType w:val="hybridMultilevel"/>
    <w:tmpl w:val="64B8849A"/>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6">
    <w:nsid w:val="68BE03A8"/>
    <w:multiLevelType w:val="hybridMultilevel"/>
    <w:tmpl w:val="B41884C2"/>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3"/>
  </w:num>
  <w:num w:numId="2">
    <w:abstractNumId w:val="2"/>
  </w:num>
  <w:num w:numId="3">
    <w:abstractNumId w:val="4"/>
  </w:num>
  <w:num w:numId="4">
    <w:abstractNumId w:val="5"/>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80415F"/>
    <w:rsid w:val="00025720"/>
    <w:rsid w:val="0005423B"/>
    <w:rsid w:val="000632BA"/>
    <w:rsid w:val="00067A9B"/>
    <w:rsid w:val="000B1481"/>
    <w:rsid w:val="000D2F35"/>
    <w:rsid w:val="00102D82"/>
    <w:rsid w:val="0010760F"/>
    <w:rsid w:val="0011639B"/>
    <w:rsid w:val="001651EC"/>
    <w:rsid w:val="001D6E3E"/>
    <w:rsid w:val="001F7BCB"/>
    <w:rsid w:val="00201F92"/>
    <w:rsid w:val="002379DE"/>
    <w:rsid w:val="00262AF0"/>
    <w:rsid w:val="002843C0"/>
    <w:rsid w:val="002A21A5"/>
    <w:rsid w:val="002E2A62"/>
    <w:rsid w:val="002E38D0"/>
    <w:rsid w:val="002F0886"/>
    <w:rsid w:val="003023A3"/>
    <w:rsid w:val="00324150"/>
    <w:rsid w:val="003378FB"/>
    <w:rsid w:val="00340A7E"/>
    <w:rsid w:val="003A66D1"/>
    <w:rsid w:val="003E352D"/>
    <w:rsid w:val="003F5408"/>
    <w:rsid w:val="00400025"/>
    <w:rsid w:val="00406AC4"/>
    <w:rsid w:val="004179D2"/>
    <w:rsid w:val="00417D19"/>
    <w:rsid w:val="00432369"/>
    <w:rsid w:val="00441721"/>
    <w:rsid w:val="004610D3"/>
    <w:rsid w:val="00465082"/>
    <w:rsid w:val="00465D68"/>
    <w:rsid w:val="0048677C"/>
    <w:rsid w:val="004A0640"/>
    <w:rsid w:val="004D29CE"/>
    <w:rsid w:val="004E69D5"/>
    <w:rsid w:val="00504B1F"/>
    <w:rsid w:val="005141A5"/>
    <w:rsid w:val="00545C01"/>
    <w:rsid w:val="005B15E5"/>
    <w:rsid w:val="005C0D5E"/>
    <w:rsid w:val="005D495E"/>
    <w:rsid w:val="005D765F"/>
    <w:rsid w:val="0060160C"/>
    <w:rsid w:val="00661C2D"/>
    <w:rsid w:val="006627A9"/>
    <w:rsid w:val="00677947"/>
    <w:rsid w:val="00686C34"/>
    <w:rsid w:val="006926DB"/>
    <w:rsid w:val="006D582D"/>
    <w:rsid w:val="006D63B0"/>
    <w:rsid w:val="006E7BFF"/>
    <w:rsid w:val="006F3233"/>
    <w:rsid w:val="00706F6C"/>
    <w:rsid w:val="007325FB"/>
    <w:rsid w:val="0074280F"/>
    <w:rsid w:val="00765DA8"/>
    <w:rsid w:val="00767189"/>
    <w:rsid w:val="00777DE3"/>
    <w:rsid w:val="007858A5"/>
    <w:rsid w:val="00796560"/>
    <w:rsid w:val="007A1056"/>
    <w:rsid w:val="007C3BB8"/>
    <w:rsid w:val="007D46F8"/>
    <w:rsid w:val="007D7591"/>
    <w:rsid w:val="007E06D8"/>
    <w:rsid w:val="007F39CA"/>
    <w:rsid w:val="0080415F"/>
    <w:rsid w:val="008339AC"/>
    <w:rsid w:val="00842A32"/>
    <w:rsid w:val="00860162"/>
    <w:rsid w:val="008944C4"/>
    <w:rsid w:val="00894DCC"/>
    <w:rsid w:val="008A1C87"/>
    <w:rsid w:val="008C3D98"/>
    <w:rsid w:val="008E4F16"/>
    <w:rsid w:val="008F3D62"/>
    <w:rsid w:val="00921966"/>
    <w:rsid w:val="00923208"/>
    <w:rsid w:val="009239A4"/>
    <w:rsid w:val="009505BA"/>
    <w:rsid w:val="00950EAD"/>
    <w:rsid w:val="009D1ADF"/>
    <w:rsid w:val="00A235C6"/>
    <w:rsid w:val="00A25762"/>
    <w:rsid w:val="00A552BC"/>
    <w:rsid w:val="00A56973"/>
    <w:rsid w:val="00A60D0F"/>
    <w:rsid w:val="00A94916"/>
    <w:rsid w:val="00A956CA"/>
    <w:rsid w:val="00AB2D3B"/>
    <w:rsid w:val="00B12233"/>
    <w:rsid w:val="00B37082"/>
    <w:rsid w:val="00B5662D"/>
    <w:rsid w:val="00B6599B"/>
    <w:rsid w:val="00BC0376"/>
    <w:rsid w:val="00C065FD"/>
    <w:rsid w:val="00C17B1F"/>
    <w:rsid w:val="00C20BDA"/>
    <w:rsid w:val="00C80365"/>
    <w:rsid w:val="00C85F6F"/>
    <w:rsid w:val="00C9409D"/>
    <w:rsid w:val="00CC0744"/>
    <w:rsid w:val="00CE0C53"/>
    <w:rsid w:val="00CE7A14"/>
    <w:rsid w:val="00CF50FF"/>
    <w:rsid w:val="00CF59CF"/>
    <w:rsid w:val="00D14B91"/>
    <w:rsid w:val="00D16A3C"/>
    <w:rsid w:val="00D26605"/>
    <w:rsid w:val="00D31AD3"/>
    <w:rsid w:val="00D6187D"/>
    <w:rsid w:val="00D648F2"/>
    <w:rsid w:val="00D72D48"/>
    <w:rsid w:val="00DB14AF"/>
    <w:rsid w:val="00DC30FA"/>
    <w:rsid w:val="00E2435D"/>
    <w:rsid w:val="00E24684"/>
    <w:rsid w:val="00E57B3B"/>
    <w:rsid w:val="00E61182"/>
    <w:rsid w:val="00E661BC"/>
    <w:rsid w:val="00E73F74"/>
    <w:rsid w:val="00E7611E"/>
    <w:rsid w:val="00E91B96"/>
    <w:rsid w:val="00E97178"/>
    <w:rsid w:val="00EA1ADE"/>
    <w:rsid w:val="00F03DC4"/>
    <w:rsid w:val="00F538A1"/>
    <w:rsid w:val="00F61699"/>
    <w:rsid w:val="00F852A1"/>
    <w:rsid w:val="00F93B10"/>
    <w:rsid w:val="00FB2AEA"/>
    <w:rsid w:val="00FB4F41"/>
    <w:rsid w:val="00FC2821"/>
    <w:rsid w:val="00FD1DDC"/>
    <w:rsid w:val="00FD1E67"/>
    <w:rsid w:val="00FE1BFB"/>
    <w:rsid w:val="00FE3A99"/>
    <w:rsid w:val="00FF19F7"/>
    <w:rsid w:val="00FF436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6CB48E4-E3FD-4874-B629-BDFEB33B7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16"/>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before="140"/>
      <w:ind w:left="900" w:hanging="341"/>
    </w:pPr>
  </w:style>
  <w:style w:type="paragraph" w:customStyle="1" w:styleId="TableParagraph">
    <w:name w:val="Table Paragraph"/>
    <w:basedOn w:val="Normal"/>
    <w:uiPriority w:val="1"/>
    <w:qFormat/>
  </w:style>
  <w:style w:type="table" w:styleId="TableGrid">
    <w:name w:val="Table Grid"/>
    <w:basedOn w:val="TableNormal"/>
    <w:uiPriority w:val="59"/>
    <w:rsid w:val="00FD1E67"/>
    <w:pPr>
      <w:widowControl/>
      <w:autoSpaceDE/>
      <w:autoSpaceDN/>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FD1E67"/>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4490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770D7-FA96-489D-8CD2-CD58E150D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1533</TotalTime>
  <Pages>17</Pages>
  <Words>4880</Words>
  <Characters>27816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 Vaio</dc:creator>
  <cp:lastModifiedBy>PERSONAL</cp:lastModifiedBy>
  <cp:revision>54</cp:revision>
  <dcterms:created xsi:type="dcterms:W3CDTF">2022-02-03T17:08:00Z</dcterms:created>
  <dcterms:modified xsi:type="dcterms:W3CDTF">2022-03-01T05:34:00Z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2021-02-15T00:00:00Z</vt:filetime>
  </property>
  <property fmtid="{D5CDD505-2E9C-101B-9397-08002B2CF9AE}" pid="3" name="Creator">
    <vt:lpwstr>Microsoft® Word 2010</vt:lpwstr>
  </property>
  <property fmtid="{D5CDD505-2E9C-101B-9397-08002B2CF9AE}" pid="4" name="LastSaved">
    <vt:filetime>2022-02-03T00:00:00Z</vt:filetime>
  </property>
</Properties>
</file>