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393" w:rsidRPr="00D93E83" w:rsidRDefault="002F2393" w:rsidP="002F2393">
      <w:pPr>
        <w:spacing w:after="120" w:line="240" w:lineRule="auto"/>
        <w:jc w:val="center"/>
        <w:rPr>
          <w:rFonts w:ascii="Times New Roman" w:hAnsi="Times New Roman" w:cs="Times New Roman"/>
          <w:b/>
          <w:sz w:val="20"/>
          <w:szCs w:val="20"/>
        </w:rPr>
      </w:pPr>
      <w:r w:rsidRPr="00D93E83">
        <w:rPr>
          <w:rFonts w:ascii="Times New Roman" w:hAnsi="Times New Roman" w:cs="Times New Roman"/>
          <w:b/>
          <w:sz w:val="20"/>
          <w:szCs w:val="20"/>
        </w:rPr>
        <w:t xml:space="preserve">PERENCANAAN PEMBANGUNAN BERBASIS </w:t>
      </w:r>
      <w:r w:rsidRPr="00D93E83">
        <w:rPr>
          <w:rFonts w:ascii="Times New Roman" w:hAnsi="Times New Roman" w:cs="Times New Roman"/>
          <w:b/>
          <w:i/>
          <w:sz w:val="20"/>
          <w:szCs w:val="20"/>
        </w:rPr>
        <w:t>e-PLANNING</w:t>
      </w:r>
      <w:r w:rsidRPr="00D93E83">
        <w:rPr>
          <w:rFonts w:ascii="Times New Roman" w:hAnsi="Times New Roman" w:cs="Times New Roman"/>
          <w:b/>
          <w:sz w:val="20"/>
          <w:szCs w:val="20"/>
        </w:rPr>
        <w:t xml:space="preserve"> PADA DINAS PEKERJAAN UMUM DAN PENATAAN RUANG KABUPATEN SUBANG</w:t>
      </w:r>
    </w:p>
    <w:p w:rsidR="002F2393" w:rsidRPr="00D93E83" w:rsidRDefault="002F2393" w:rsidP="002F2393">
      <w:pPr>
        <w:spacing w:after="120" w:line="240" w:lineRule="auto"/>
        <w:jc w:val="center"/>
        <w:rPr>
          <w:rFonts w:ascii="Times New Roman" w:hAnsi="Times New Roman" w:cs="Times New Roman"/>
          <w:b/>
          <w:sz w:val="20"/>
          <w:szCs w:val="20"/>
        </w:rPr>
      </w:pPr>
    </w:p>
    <w:p w:rsidR="002F2393" w:rsidRPr="00D93E83" w:rsidRDefault="002F2393" w:rsidP="002F2393">
      <w:pPr>
        <w:spacing w:after="120" w:line="240" w:lineRule="auto"/>
        <w:jc w:val="center"/>
        <w:rPr>
          <w:rFonts w:ascii="Times New Roman" w:hAnsi="Times New Roman" w:cs="Times New Roman"/>
          <w:sz w:val="20"/>
          <w:szCs w:val="20"/>
        </w:rPr>
      </w:pPr>
      <w:r w:rsidRPr="00D93E83">
        <w:rPr>
          <w:rFonts w:ascii="Times New Roman" w:hAnsi="Times New Roman" w:cs="Times New Roman"/>
          <w:b/>
          <w:sz w:val="20"/>
          <w:szCs w:val="20"/>
        </w:rPr>
        <w:t>Diah Andani</w:t>
      </w:r>
      <w:r w:rsidRPr="00D93E83">
        <w:rPr>
          <w:rFonts w:ascii="Times New Roman" w:hAnsi="Times New Roman" w:cs="Times New Roman"/>
          <w:sz w:val="20"/>
          <w:szCs w:val="20"/>
        </w:rPr>
        <w:t xml:space="preserve"> </w:t>
      </w:r>
      <w:r w:rsidRPr="00D93E83">
        <w:rPr>
          <w:rFonts w:ascii="Times New Roman" w:hAnsi="Times New Roman" w:cs="Times New Roman"/>
          <w:sz w:val="20"/>
          <w:szCs w:val="20"/>
          <w:vertAlign w:val="superscript"/>
        </w:rPr>
        <w:t xml:space="preserve">1)  </w:t>
      </w:r>
      <w:r w:rsidR="00D93E83" w:rsidRPr="00D93E83">
        <w:rPr>
          <w:rFonts w:ascii="Times New Roman" w:hAnsi="Times New Roman" w:cs="Times New Roman"/>
          <w:sz w:val="20"/>
          <w:szCs w:val="20"/>
        </w:rPr>
        <w:t>Email : diah.andani30101992@gmail.com</w:t>
      </w:r>
    </w:p>
    <w:p w:rsidR="002F2393" w:rsidRPr="00D93E83" w:rsidRDefault="002F2393" w:rsidP="002F2393">
      <w:pPr>
        <w:spacing w:after="120" w:line="240" w:lineRule="auto"/>
        <w:jc w:val="center"/>
        <w:rPr>
          <w:rFonts w:ascii="Times New Roman" w:hAnsi="Times New Roman" w:cs="Times New Roman"/>
          <w:sz w:val="20"/>
          <w:szCs w:val="20"/>
        </w:rPr>
      </w:pPr>
      <w:r w:rsidRPr="00D93E83">
        <w:rPr>
          <w:rFonts w:ascii="Times New Roman" w:hAnsi="Times New Roman" w:cs="Times New Roman"/>
          <w:sz w:val="20"/>
          <w:szCs w:val="20"/>
        </w:rPr>
        <w:t>Magister Administrasi Publik, Konsentrasi Ilmu Administrasi Publik, Universitas Subang</w:t>
      </w:r>
    </w:p>
    <w:p w:rsidR="002F2393" w:rsidRPr="00D93E83" w:rsidRDefault="002F2393" w:rsidP="002F2393">
      <w:pPr>
        <w:spacing w:after="120" w:line="240" w:lineRule="auto"/>
        <w:jc w:val="center"/>
        <w:rPr>
          <w:rFonts w:ascii="Times New Roman" w:hAnsi="Times New Roman" w:cs="Times New Roman"/>
          <w:sz w:val="20"/>
          <w:szCs w:val="20"/>
        </w:rPr>
      </w:pPr>
      <w:r w:rsidRPr="00D93E83">
        <w:rPr>
          <w:rFonts w:ascii="Times New Roman" w:hAnsi="Times New Roman" w:cs="Times New Roman"/>
          <w:sz w:val="20"/>
          <w:szCs w:val="20"/>
        </w:rPr>
        <w:t>Jl. RA. Kartini km 03 Subang</w:t>
      </w:r>
    </w:p>
    <w:p w:rsidR="002F2393" w:rsidRPr="00D93E83" w:rsidRDefault="002F2393" w:rsidP="002F2393">
      <w:pPr>
        <w:spacing w:after="120" w:line="240" w:lineRule="auto"/>
        <w:jc w:val="center"/>
        <w:rPr>
          <w:rFonts w:ascii="Times New Roman" w:hAnsi="Times New Roman" w:cs="Times New Roman"/>
          <w:b/>
          <w:sz w:val="20"/>
          <w:szCs w:val="20"/>
        </w:rPr>
      </w:pPr>
      <w:r w:rsidRPr="00D93E83">
        <w:rPr>
          <w:rFonts w:ascii="Times New Roman" w:hAnsi="Times New Roman" w:cs="Times New Roman"/>
          <w:b/>
          <w:sz w:val="20"/>
          <w:szCs w:val="20"/>
        </w:rPr>
        <w:t>ABSTRAK</w:t>
      </w:r>
    </w:p>
    <w:p w:rsidR="002F2393" w:rsidRPr="00D93E83" w:rsidRDefault="002F2393" w:rsidP="002F2393">
      <w:pPr>
        <w:spacing w:after="120" w:line="240" w:lineRule="auto"/>
        <w:jc w:val="center"/>
        <w:rPr>
          <w:rFonts w:ascii="Times New Roman" w:hAnsi="Times New Roman" w:cs="Times New Roman"/>
          <w:b/>
          <w:sz w:val="20"/>
          <w:szCs w:val="20"/>
        </w:rPr>
      </w:pPr>
    </w:p>
    <w:p w:rsidR="002F2393" w:rsidRPr="00D93E83" w:rsidRDefault="002F2393" w:rsidP="00D93E83">
      <w:pPr>
        <w:spacing w:after="120" w:line="240" w:lineRule="auto"/>
        <w:jc w:val="both"/>
        <w:rPr>
          <w:rFonts w:ascii="Times New Roman" w:hAnsi="Times New Roman" w:cs="Times New Roman"/>
          <w:sz w:val="20"/>
          <w:szCs w:val="20"/>
        </w:rPr>
      </w:pPr>
      <w:r w:rsidRPr="00D93E83">
        <w:rPr>
          <w:rFonts w:ascii="Times New Roman" w:hAnsi="Times New Roman" w:cs="Times New Roman"/>
          <w:sz w:val="20"/>
          <w:szCs w:val="20"/>
        </w:rPr>
        <w:t xml:space="preserve">Tujuan penulis melakukan penelitian ini adalah untuk mengetahui Perencanaan Pembangunan Berbasis </w:t>
      </w:r>
      <w:r w:rsidRPr="00D93E83">
        <w:rPr>
          <w:rFonts w:ascii="Times New Roman" w:hAnsi="Times New Roman" w:cs="Times New Roman"/>
          <w:i/>
          <w:sz w:val="20"/>
          <w:szCs w:val="20"/>
        </w:rPr>
        <w:t>e-Planning</w:t>
      </w:r>
      <w:r w:rsidRPr="00D93E83">
        <w:rPr>
          <w:rFonts w:ascii="Times New Roman" w:hAnsi="Times New Roman" w:cs="Times New Roman"/>
          <w:sz w:val="20"/>
          <w:szCs w:val="20"/>
        </w:rPr>
        <w:t xml:space="preserve"> di Kabupaten Subang. Penelitian dan penulisan ini membahas hal-hal yang berkaitan dengan bagaimana Perencanaan Pembangunan Berbasis </w:t>
      </w:r>
      <w:r w:rsidRPr="00D93E83">
        <w:rPr>
          <w:rFonts w:ascii="Times New Roman" w:hAnsi="Times New Roman" w:cs="Times New Roman"/>
          <w:i/>
          <w:sz w:val="20"/>
          <w:szCs w:val="20"/>
        </w:rPr>
        <w:t>e-Planning</w:t>
      </w:r>
      <w:r w:rsidRPr="00D93E83">
        <w:rPr>
          <w:rFonts w:ascii="Times New Roman" w:hAnsi="Times New Roman" w:cs="Times New Roman"/>
          <w:sz w:val="20"/>
          <w:szCs w:val="20"/>
        </w:rPr>
        <w:t xml:space="preserve"> di Kabupaten Subang sesuai dengan Prinsip ideal perencanaan dikemukakan oleh Jamshid Gharajedagi dan Rusell L. Ackoff (dalam Ginandjar Kartasasmita 1997 : 52-53) yaitu Partisipatif, Berkesinambungan, dan Holistik.</w:t>
      </w:r>
    </w:p>
    <w:p w:rsidR="002F2393" w:rsidRPr="00D93E83" w:rsidRDefault="002F2393" w:rsidP="00D93E83">
      <w:pPr>
        <w:spacing w:after="120" w:line="240" w:lineRule="auto"/>
        <w:jc w:val="both"/>
        <w:rPr>
          <w:rFonts w:ascii="Times New Roman" w:hAnsi="Times New Roman" w:cs="Times New Roman"/>
          <w:sz w:val="20"/>
          <w:szCs w:val="20"/>
        </w:rPr>
      </w:pPr>
      <w:r w:rsidRPr="00D93E83">
        <w:rPr>
          <w:rFonts w:ascii="Times New Roman" w:hAnsi="Times New Roman" w:cs="Times New Roman"/>
          <w:sz w:val="20"/>
          <w:szCs w:val="20"/>
        </w:rPr>
        <w:t>Dalam penelitian ini menggunakan penelitian pendekatan kualitatif yang bersifat deskriptif, karena penelitian ini bertujuan untuk memperoleh gambaran yang diteliti digunakan untuk mengungkapkan permasalahan dalam kehidupan kerja organisasi pemerintah dan observasi, wawancara, studi kepustakaan, dan dokumentasi. Tidak ada pilihan lain daripada menjadikan peneliti sendiri sebagai instrumen penelitian utama. Sumber data diperoleh dari informan melalui pengamatan dan wawancara secara langsung dan dokumen diperoleh dalam bentuk peraturan peraturan dan pengolahan data.</w:t>
      </w:r>
    </w:p>
    <w:p w:rsidR="002F2393" w:rsidRPr="00D93E83" w:rsidRDefault="002F2393" w:rsidP="00D93E83">
      <w:pPr>
        <w:spacing w:after="120" w:line="240" w:lineRule="auto"/>
        <w:jc w:val="both"/>
        <w:rPr>
          <w:rFonts w:ascii="Times New Roman" w:hAnsi="Times New Roman" w:cs="Times New Roman"/>
          <w:sz w:val="20"/>
          <w:szCs w:val="20"/>
        </w:rPr>
      </w:pPr>
      <w:r w:rsidRPr="00D93E83">
        <w:rPr>
          <w:rFonts w:ascii="Times New Roman" w:hAnsi="Times New Roman" w:cs="Times New Roman"/>
          <w:sz w:val="20"/>
          <w:szCs w:val="20"/>
        </w:rPr>
        <w:t xml:space="preserve">Hasil penelitian menunjukan bahwa Perencanaan Pembangunan Berbasis </w:t>
      </w:r>
      <w:r w:rsidRPr="00D93E83">
        <w:rPr>
          <w:rFonts w:ascii="Times New Roman" w:hAnsi="Times New Roman" w:cs="Times New Roman"/>
          <w:i/>
          <w:sz w:val="20"/>
          <w:szCs w:val="20"/>
        </w:rPr>
        <w:t>e-Planning</w:t>
      </w:r>
      <w:r w:rsidRPr="00D93E83">
        <w:rPr>
          <w:rFonts w:ascii="Times New Roman" w:hAnsi="Times New Roman" w:cs="Times New Roman"/>
          <w:sz w:val="20"/>
          <w:szCs w:val="20"/>
        </w:rPr>
        <w:t xml:space="preserve"> di Kabupaten Subang sesuai dengan Prinsip ideal perencanaan dikemukakan oleh Jamshid Gharajedagi dan Rusell L. Ackoff (dalam Ginandjar Kartasasmita 1997 : 52-53) yaitu Partisipatif, bahwa meskipun sejauh ini system digitalisasi telah digunakan, baik proses maupun hasil perencanaan pembangunanitu itu sendiri masih belum benar-benar bisa dilihat oleh masyarakat. Selain daripada itu transparansi dinilai masih semu. Hal ini disebutkan karena system masih dalam proses pengembangan. Berkesinambungan, bahwa beberapa usulan masih dalam bentuk tertulis, tidak seluruh pengajuan di ajukan dalam sistem elektronik. Selama ini pemerintah Kabupaten Subang memfasilitasi SIRENDA sebagai situs yang menampung seluruh ajuan masyarakat, namun seluruh ide dan aspirasi tidak dimuat secara langsung. Holistik, bahwa masih terdapat GAP antara realisasi dengan pengajuan, seharunya ketika telah berbasis elektronik, maka tidak ada GAP temukan. Selain daripada itu trouble jaringan dan sulitnya komunikasi dengan operator perangkat daerah dinilai menjadi sorotan penting bagi pemerintah.</w:t>
      </w:r>
    </w:p>
    <w:p w:rsidR="002F2393" w:rsidRPr="00D93E83" w:rsidRDefault="002F2393" w:rsidP="00D93E83">
      <w:pPr>
        <w:spacing w:after="120" w:line="240" w:lineRule="auto"/>
        <w:jc w:val="both"/>
        <w:rPr>
          <w:rFonts w:ascii="Times New Roman" w:hAnsi="Times New Roman" w:cs="Times New Roman"/>
          <w:sz w:val="20"/>
          <w:szCs w:val="20"/>
        </w:rPr>
      </w:pPr>
      <w:r w:rsidRPr="00D93E83">
        <w:rPr>
          <w:rFonts w:ascii="Times New Roman" w:hAnsi="Times New Roman" w:cs="Times New Roman"/>
          <w:sz w:val="20"/>
          <w:szCs w:val="20"/>
        </w:rPr>
        <w:t xml:space="preserve">Sesuai dengan Prinsip ideal perencanaan dikemukakan oleh Jamshid Gharajedagi dan Rusell L. Ackoff (dalam Ginandjar Kartasasmita 1997 : 52-53), Perencanaan Pembangunan Berbasis </w:t>
      </w:r>
      <w:r w:rsidRPr="00D93E83">
        <w:rPr>
          <w:rFonts w:ascii="Times New Roman" w:hAnsi="Times New Roman" w:cs="Times New Roman"/>
          <w:i/>
          <w:sz w:val="20"/>
          <w:szCs w:val="20"/>
        </w:rPr>
        <w:t>e-Planning</w:t>
      </w:r>
      <w:r w:rsidRPr="00D93E83">
        <w:rPr>
          <w:rFonts w:ascii="Times New Roman" w:hAnsi="Times New Roman" w:cs="Times New Roman"/>
          <w:sz w:val="20"/>
          <w:szCs w:val="20"/>
        </w:rPr>
        <w:t xml:space="preserve"> di Kabupaten Subang Belum Optimal sebagaimana dijelaskan dalam paragraph diatas.</w:t>
      </w:r>
    </w:p>
    <w:p w:rsidR="002F2393" w:rsidRPr="00D93E83" w:rsidRDefault="002F2393" w:rsidP="00D93E83">
      <w:pPr>
        <w:spacing w:line="240" w:lineRule="auto"/>
        <w:jc w:val="both"/>
        <w:rPr>
          <w:rFonts w:ascii="Times New Roman" w:hAnsi="Times New Roman" w:cs="Times New Roman"/>
          <w:sz w:val="20"/>
          <w:szCs w:val="20"/>
        </w:rPr>
      </w:pPr>
      <w:r w:rsidRPr="00D93E83">
        <w:rPr>
          <w:rFonts w:ascii="Times New Roman" w:hAnsi="Times New Roman" w:cs="Times New Roman"/>
          <w:sz w:val="20"/>
          <w:szCs w:val="20"/>
        </w:rPr>
        <w:t>Kata Kunci : Perencanaan Pembangunan</w:t>
      </w:r>
    </w:p>
    <w:p w:rsidR="002F2393" w:rsidRPr="00D93E83" w:rsidRDefault="002F2393" w:rsidP="002F2393">
      <w:pPr>
        <w:spacing w:line="480" w:lineRule="auto"/>
        <w:jc w:val="both"/>
        <w:rPr>
          <w:rFonts w:ascii="Times New Roman" w:hAnsi="Times New Roman" w:cs="Times New Roman"/>
          <w:b/>
          <w:sz w:val="20"/>
          <w:szCs w:val="20"/>
          <w:lang w:val="en-ID"/>
        </w:rPr>
      </w:pPr>
    </w:p>
    <w:p w:rsidR="00D93E83" w:rsidRDefault="00D93E83" w:rsidP="002F2393">
      <w:pPr>
        <w:spacing w:line="480" w:lineRule="auto"/>
        <w:jc w:val="both"/>
        <w:rPr>
          <w:rFonts w:ascii="Times New Roman" w:hAnsi="Times New Roman" w:cs="Times New Roman"/>
          <w:b/>
          <w:sz w:val="20"/>
          <w:szCs w:val="20"/>
          <w:lang w:val="en-ID"/>
        </w:rPr>
      </w:pPr>
    </w:p>
    <w:p w:rsidR="00D93E83" w:rsidRDefault="00D93E83" w:rsidP="002F2393">
      <w:pPr>
        <w:spacing w:line="480" w:lineRule="auto"/>
        <w:jc w:val="both"/>
        <w:rPr>
          <w:rFonts w:ascii="Times New Roman" w:hAnsi="Times New Roman" w:cs="Times New Roman"/>
          <w:b/>
          <w:sz w:val="20"/>
          <w:szCs w:val="20"/>
          <w:lang w:val="en-ID"/>
        </w:rPr>
      </w:pPr>
    </w:p>
    <w:p w:rsidR="00D93E83" w:rsidRDefault="00D93E83" w:rsidP="002F2393">
      <w:pPr>
        <w:spacing w:line="480" w:lineRule="auto"/>
        <w:jc w:val="both"/>
        <w:rPr>
          <w:rFonts w:ascii="Times New Roman" w:hAnsi="Times New Roman" w:cs="Times New Roman"/>
          <w:b/>
          <w:sz w:val="20"/>
          <w:szCs w:val="20"/>
          <w:lang w:val="en-ID"/>
        </w:rPr>
      </w:pPr>
    </w:p>
    <w:p w:rsidR="00D93E83" w:rsidRDefault="00D93E83" w:rsidP="002F2393">
      <w:pPr>
        <w:spacing w:line="480" w:lineRule="auto"/>
        <w:jc w:val="both"/>
        <w:rPr>
          <w:rFonts w:ascii="Times New Roman" w:hAnsi="Times New Roman" w:cs="Times New Roman"/>
          <w:b/>
          <w:sz w:val="20"/>
          <w:szCs w:val="20"/>
          <w:lang w:val="en-ID"/>
        </w:rPr>
      </w:pPr>
    </w:p>
    <w:p w:rsidR="00D93E83" w:rsidRPr="00D93E83" w:rsidRDefault="00D93E83" w:rsidP="002F2393">
      <w:pPr>
        <w:spacing w:line="480" w:lineRule="auto"/>
        <w:jc w:val="both"/>
        <w:rPr>
          <w:rFonts w:ascii="Times New Roman" w:hAnsi="Times New Roman" w:cs="Times New Roman"/>
          <w:b/>
          <w:sz w:val="20"/>
          <w:szCs w:val="20"/>
          <w:lang w:val="en-ID"/>
        </w:rPr>
      </w:pPr>
    </w:p>
    <w:p w:rsidR="00C851DB" w:rsidRDefault="00C851DB" w:rsidP="00D93E83">
      <w:pPr>
        <w:spacing w:line="360" w:lineRule="auto"/>
        <w:jc w:val="both"/>
        <w:rPr>
          <w:rFonts w:ascii="Times New Roman" w:hAnsi="Times New Roman" w:cs="Times New Roman"/>
          <w:b/>
          <w:sz w:val="20"/>
          <w:szCs w:val="20"/>
          <w:lang w:val="en-ID"/>
        </w:rPr>
        <w:sectPr w:rsidR="00C851DB" w:rsidSect="002F2393">
          <w:footerReference w:type="default" r:id="rId7"/>
          <w:pgSz w:w="12240" w:h="15840" w:code="1"/>
          <w:pgMar w:top="1418" w:right="1418" w:bottom="1134" w:left="1701" w:header="709" w:footer="709" w:gutter="0"/>
          <w:cols w:space="708"/>
          <w:docGrid w:linePitch="360"/>
        </w:sectPr>
      </w:pPr>
    </w:p>
    <w:p w:rsidR="00D93E83" w:rsidRPr="00D93E83" w:rsidRDefault="00D93E83" w:rsidP="00D93E83">
      <w:pPr>
        <w:spacing w:line="360" w:lineRule="auto"/>
        <w:jc w:val="both"/>
        <w:rPr>
          <w:rFonts w:ascii="Times New Roman" w:hAnsi="Times New Roman" w:cs="Times New Roman"/>
          <w:b/>
          <w:sz w:val="20"/>
          <w:szCs w:val="20"/>
          <w:lang w:val="en-ID"/>
        </w:rPr>
      </w:pPr>
      <w:r>
        <w:rPr>
          <w:rFonts w:ascii="Times New Roman" w:hAnsi="Times New Roman" w:cs="Times New Roman"/>
          <w:b/>
          <w:sz w:val="20"/>
          <w:szCs w:val="20"/>
          <w:lang w:val="en-ID"/>
        </w:rPr>
        <w:lastRenderedPageBreak/>
        <w:t>Pendahuluan</w:t>
      </w:r>
    </w:p>
    <w:p w:rsidR="006B5E06" w:rsidRPr="00D93E83" w:rsidRDefault="00D90B56" w:rsidP="00D93E83">
      <w:pPr>
        <w:spacing w:line="360" w:lineRule="auto"/>
        <w:ind w:firstLine="567"/>
        <w:jc w:val="both"/>
        <w:rPr>
          <w:rFonts w:ascii="Times New Roman" w:hAnsi="Times New Roman" w:cs="Times New Roman"/>
          <w:sz w:val="20"/>
          <w:szCs w:val="20"/>
          <w:lang w:val="en-ID"/>
        </w:rPr>
      </w:pPr>
      <w:r w:rsidRPr="00D93E83">
        <w:rPr>
          <w:rFonts w:ascii="Times New Roman" w:hAnsi="Times New Roman" w:cs="Times New Roman"/>
          <w:sz w:val="20"/>
          <w:szCs w:val="20"/>
          <w:lang w:val="en-ID"/>
        </w:rPr>
        <w:t>Keberhasilan pembangunan suatu negara tidak terlepas dari proses perencanaan  yang baik. Pembangunan merupakan proses perubahan kearah yang lebih baik lagi, dan perencanaan berfungsi sebagai alat koordinasi antar lembaga pemerintahan  untuk menghasilkan dokumen perencanaan dan untuk mecapai tujuan pembangunan.  Perencanaan memiliki peran penting dalam proses pembangunan yaitu sebagai arahan  untuk berjalan menuju tujuan yang ingin dicapai.</w:t>
      </w:r>
    </w:p>
    <w:p w:rsidR="00D90B56" w:rsidRPr="00D93E83" w:rsidRDefault="00D90B56" w:rsidP="00D93E83">
      <w:pPr>
        <w:spacing w:line="360" w:lineRule="auto"/>
        <w:ind w:firstLine="567"/>
        <w:jc w:val="both"/>
        <w:rPr>
          <w:rFonts w:ascii="Times New Roman" w:hAnsi="Times New Roman" w:cs="Times New Roman"/>
          <w:sz w:val="20"/>
          <w:szCs w:val="20"/>
        </w:rPr>
      </w:pPr>
      <w:r w:rsidRPr="00D93E83">
        <w:rPr>
          <w:rFonts w:ascii="Times New Roman" w:hAnsi="Times New Roman" w:cs="Times New Roman"/>
          <w:sz w:val="20"/>
          <w:szCs w:val="20"/>
        </w:rPr>
        <w:t>Berawal dari terbitnya Permendagri Nomor 54 Tahun 2010 tentang  Pelaksanaan Peraturan Pemerintah Nomor 8 Tahun 2008 Tentang Tahapan,  Tatacara Penyusunan, Pengendalian, dan Evaluasi Pelaksanaan Rencana  Pembangunan Daerah, Pemerintah Kabupaten Subang berupaya untuk tertib  administrasi dan tepat waktu dalam hal perencanaan pembangunan daerah.  Permendagri  Nomor 54 Tahun 2010 mengatur tentang kewajiban pemerintah daerah dalam  penyusunan Rencana Pembangunan Jangka Panjang Daerah (RPJPD), Rencana  Pembangunan Jangka Menengah Daerah (RPJMD), Rencana Strategis Rencana Strategis Satuan Kerja Pemerintah Daerah (Renstra SKPD), Rencana Kerja Pemerintah Daerah (RKPD) dan Rencana Kerja Satuan Kerja Pemerintah Daerah  (Renja SKPD).</w:t>
      </w:r>
    </w:p>
    <w:p w:rsidR="00D90B56" w:rsidRPr="00D93E83" w:rsidRDefault="00D90B56" w:rsidP="00D93E83">
      <w:pPr>
        <w:spacing w:line="360" w:lineRule="auto"/>
        <w:ind w:firstLine="567"/>
        <w:jc w:val="both"/>
        <w:rPr>
          <w:rFonts w:ascii="Times New Roman" w:hAnsi="Times New Roman" w:cs="Times New Roman"/>
          <w:sz w:val="20"/>
          <w:szCs w:val="20"/>
        </w:rPr>
      </w:pPr>
      <w:r w:rsidRPr="00D93E83">
        <w:rPr>
          <w:rFonts w:ascii="Times New Roman" w:hAnsi="Times New Roman" w:cs="Times New Roman"/>
          <w:sz w:val="20"/>
          <w:szCs w:val="20"/>
        </w:rPr>
        <w:t>Terbatasnya waktu dan terlalu panjangnya proses penyusunan  sesuai permendagri dimaksud membuat Pemerintah Kabupaten Subang melakukan  inovasi dalam proses penyusunan perencanaan pembangunan tanpa mengurangi  keakuratan data serta ketepatan waktu yang diberikan membuat pemerintah Daerah Kabupaten Subang memanfaatkan Teknologi dalam Proses Perencanaan Pembangunan</w:t>
      </w:r>
      <w:r w:rsidR="00751CBB" w:rsidRPr="00D93E83">
        <w:rPr>
          <w:rFonts w:ascii="Times New Roman" w:hAnsi="Times New Roman" w:cs="Times New Roman"/>
          <w:sz w:val="20"/>
          <w:szCs w:val="20"/>
        </w:rPr>
        <w:t xml:space="preserve"> yakni aplikasi berbasis komputer yang </w:t>
      </w:r>
      <w:r w:rsidR="00751CBB" w:rsidRPr="00D93E83">
        <w:rPr>
          <w:rFonts w:ascii="Times New Roman" w:hAnsi="Times New Roman" w:cs="Times New Roman"/>
          <w:sz w:val="20"/>
          <w:szCs w:val="20"/>
        </w:rPr>
        <w:lastRenderedPageBreak/>
        <w:t xml:space="preserve">dinamakan </w:t>
      </w:r>
      <w:r w:rsidR="00751CBB" w:rsidRPr="00D93E83">
        <w:rPr>
          <w:rFonts w:ascii="Times New Roman" w:hAnsi="Times New Roman" w:cs="Times New Roman"/>
          <w:i/>
          <w:sz w:val="20"/>
          <w:szCs w:val="20"/>
        </w:rPr>
        <w:t>e-Planning</w:t>
      </w:r>
      <w:r w:rsidR="00751CBB" w:rsidRPr="00D93E83">
        <w:rPr>
          <w:rFonts w:ascii="Times New Roman" w:hAnsi="Times New Roman" w:cs="Times New Roman"/>
          <w:sz w:val="20"/>
          <w:szCs w:val="20"/>
        </w:rPr>
        <w:t xml:space="preserve"> guna mendukung dan  membantu proses penyusunan perencanaan daerah di Kabupaten Subang</w:t>
      </w:r>
    </w:p>
    <w:p w:rsidR="00D90B56" w:rsidRPr="00D93E83" w:rsidRDefault="00D90B56" w:rsidP="00D93E83">
      <w:pPr>
        <w:spacing w:line="360" w:lineRule="auto"/>
        <w:ind w:firstLine="567"/>
        <w:jc w:val="both"/>
        <w:rPr>
          <w:rFonts w:ascii="Times New Roman" w:hAnsi="Times New Roman" w:cs="Times New Roman"/>
          <w:sz w:val="20"/>
          <w:szCs w:val="20"/>
        </w:rPr>
      </w:pPr>
      <w:r w:rsidRPr="00D93E83">
        <w:rPr>
          <w:rFonts w:ascii="Times New Roman" w:hAnsi="Times New Roman" w:cs="Times New Roman"/>
          <w:sz w:val="20"/>
          <w:szCs w:val="20"/>
        </w:rPr>
        <w:t xml:space="preserve">Pada tahun 2016 Kabupaten Subang pertama kali menggunakan Aplikasi </w:t>
      </w:r>
      <w:r w:rsidRPr="00D93E83">
        <w:rPr>
          <w:rFonts w:ascii="Times New Roman" w:hAnsi="Times New Roman" w:cs="Times New Roman"/>
          <w:i/>
          <w:sz w:val="20"/>
          <w:szCs w:val="20"/>
        </w:rPr>
        <w:t xml:space="preserve">e-Planning </w:t>
      </w:r>
      <w:r w:rsidRPr="00D93E83">
        <w:rPr>
          <w:rFonts w:ascii="Times New Roman" w:hAnsi="Times New Roman" w:cs="Times New Roman"/>
          <w:sz w:val="20"/>
          <w:szCs w:val="20"/>
        </w:rPr>
        <w:t xml:space="preserve">dalam proses penyusunan renstra tahun 2016-2021 yang di sahkan oleh Bupati Subang saat itu yakni Hj. Imas Aryumningsih, SE. Dengan aplikasi </w:t>
      </w:r>
      <w:r w:rsidRPr="00D93E83">
        <w:rPr>
          <w:rFonts w:ascii="Times New Roman" w:hAnsi="Times New Roman" w:cs="Times New Roman"/>
          <w:i/>
          <w:sz w:val="20"/>
          <w:szCs w:val="20"/>
        </w:rPr>
        <w:t xml:space="preserve">e-Planning </w:t>
      </w:r>
      <w:r w:rsidRPr="00D93E83">
        <w:rPr>
          <w:rFonts w:ascii="Times New Roman" w:hAnsi="Times New Roman" w:cs="Times New Roman"/>
          <w:sz w:val="20"/>
          <w:szCs w:val="20"/>
        </w:rPr>
        <w:t>diharapkan mampu menghasilkan Renstra yang berkualitas karena digunakan sebagai acuan bagi seluruh perangkat daerah  dalam menjalankan program-program dan kegiatan-kegiatan selama lima tahun ke  depan agar tujuan dan sasaran perangkat daerah akan sesuai dengan yang  direncanakan. Namun pada penerapannya hingga saat ini masih di temukan beberapa permasalahan, diantaranya :</w:t>
      </w:r>
    </w:p>
    <w:p w:rsidR="00D90B56" w:rsidRPr="00D93E83" w:rsidRDefault="00D90B56" w:rsidP="00D93E83">
      <w:pPr>
        <w:pStyle w:val="ListParagraph"/>
        <w:numPr>
          <w:ilvl w:val="0"/>
          <w:numId w:val="2"/>
        </w:numPr>
        <w:spacing w:line="360" w:lineRule="auto"/>
        <w:ind w:left="426" w:hanging="426"/>
        <w:jc w:val="both"/>
        <w:rPr>
          <w:rFonts w:ascii="Times New Roman" w:hAnsi="Times New Roman" w:cs="Times New Roman"/>
          <w:sz w:val="20"/>
          <w:szCs w:val="20"/>
        </w:rPr>
      </w:pPr>
      <w:r w:rsidRPr="00D93E83">
        <w:rPr>
          <w:rFonts w:ascii="Times New Roman" w:hAnsi="Times New Roman" w:cs="Times New Roman"/>
          <w:sz w:val="20"/>
          <w:szCs w:val="20"/>
        </w:rPr>
        <w:t>Transparansi dalam perencanaan pembangunan masih belum benar-benar transparan, sehingga dalam hal ini keikutsertaan masyarakat dinilai masih minim karena masyarakat didak dapat mengetahui atau mendapatkan  informasi yang jelas dan akurat terkait dengan rumusan perencanaan  pembangunan.</w:t>
      </w:r>
    </w:p>
    <w:p w:rsidR="00D90B56" w:rsidRPr="00D93E83" w:rsidRDefault="00D90B56" w:rsidP="00D93E83">
      <w:pPr>
        <w:pStyle w:val="ListParagraph"/>
        <w:numPr>
          <w:ilvl w:val="0"/>
          <w:numId w:val="2"/>
        </w:numPr>
        <w:spacing w:line="360" w:lineRule="auto"/>
        <w:ind w:left="426" w:hanging="426"/>
        <w:jc w:val="both"/>
        <w:rPr>
          <w:rFonts w:ascii="Times New Roman" w:hAnsi="Times New Roman" w:cs="Times New Roman"/>
          <w:sz w:val="20"/>
          <w:szCs w:val="20"/>
        </w:rPr>
      </w:pPr>
      <w:r w:rsidRPr="00D93E83">
        <w:rPr>
          <w:rFonts w:ascii="Times New Roman" w:hAnsi="Times New Roman" w:cs="Times New Roman"/>
          <w:sz w:val="20"/>
          <w:szCs w:val="20"/>
        </w:rPr>
        <w:t>Masih belum optimalnya dalam memanfaatkan kemajuan teknologi dalam perencanaan pembangunan. Usulan-usulan perencanaan pembangunan dilakukan secara manual dan melalui perwakilan dalam bentuk tertulis melalui pemerintahan tingkat bawah. Sehingga Perencanaan pembangunan membutuhkan waktu  dan proses yang cukup panjang.</w:t>
      </w:r>
    </w:p>
    <w:p w:rsidR="00D90B56" w:rsidRPr="00D93E83" w:rsidRDefault="00D90B56" w:rsidP="00D93E83">
      <w:pPr>
        <w:pStyle w:val="ListParagraph"/>
        <w:numPr>
          <w:ilvl w:val="0"/>
          <w:numId w:val="2"/>
        </w:numPr>
        <w:spacing w:line="360" w:lineRule="auto"/>
        <w:ind w:left="426" w:hanging="426"/>
        <w:jc w:val="both"/>
        <w:rPr>
          <w:rFonts w:ascii="Times New Roman" w:hAnsi="Times New Roman" w:cs="Times New Roman"/>
          <w:sz w:val="20"/>
          <w:szCs w:val="20"/>
        </w:rPr>
      </w:pPr>
      <w:r w:rsidRPr="00D93E83">
        <w:rPr>
          <w:rFonts w:ascii="Times New Roman" w:hAnsi="Times New Roman" w:cs="Times New Roman"/>
          <w:sz w:val="20"/>
          <w:szCs w:val="20"/>
        </w:rPr>
        <w:t>Perencanaan pembangunan masih belum terintegrasi, sehingga perencanaan pembangunan masih belum efektif dan efisien.</w:t>
      </w:r>
    </w:p>
    <w:p w:rsidR="00D93E83" w:rsidRDefault="00B44020" w:rsidP="00D93E83">
      <w:pPr>
        <w:spacing w:line="360" w:lineRule="auto"/>
        <w:ind w:firstLine="567"/>
        <w:jc w:val="both"/>
        <w:rPr>
          <w:rFonts w:ascii="Times New Roman" w:hAnsi="Times New Roman" w:cs="Times New Roman"/>
          <w:b/>
          <w:i/>
          <w:sz w:val="20"/>
          <w:szCs w:val="20"/>
        </w:rPr>
      </w:pPr>
      <w:r w:rsidRPr="00D93E83">
        <w:rPr>
          <w:rFonts w:ascii="Times New Roman" w:hAnsi="Times New Roman" w:cs="Times New Roman"/>
          <w:sz w:val="20"/>
          <w:szCs w:val="20"/>
        </w:rPr>
        <w:lastRenderedPageBreak/>
        <w:t xml:space="preserve">Berdasarkan uraian diatas penulis tertarik untuk meneliti tentang “Perencanaan Pembangunan Berbasis </w:t>
      </w:r>
      <w:r w:rsidRPr="00D93E83">
        <w:rPr>
          <w:rFonts w:ascii="Times New Roman" w:hAnsi="Times New Roman" w:cs="Times New Roman"/>
          <w:i/>
          <w:sz w:val="20"/>
          <w:szCs w:val="20"/>
        </w:rPr>
        <w:t>e-Planning di Kabupaten Subang”</w:t>
      </w:r>
    </w:p>
    <w:p w:rsidR="00D90B56" w:rsidRPr="00D93E83" w:rsidRDefault="00D93E83" w:rsidP="00D93E83">
      <w:pPr>
        <w:spacing w:line="360" w:lineRule="auto"/>
        <w:jc w:val="both"/>
        <w:rPr>
          <w:rFonts w:ascii="Times New Roman" w:hAnsi="Times New Roman" w:cs="Times New Roman"/>
          <w:b/>
          <w:i/>
          <w:sz w:val="20"/>
          <w:szCs w:val="20"/>
        </w:rPr>
      </w:pPr>
      <w:r>
        <w:rPr>
          <w:rFonts w:ascii="Times New Roman" w:hAnsi="Times New Roman" w:cs="Times New Roman"/>
          <w:b/>
          <w:sz w:val="20"/>
          <w:szCs w:val="20"/>
        </w:rPr>
        <w:t>Kajian Pustaka</w:t>
      </w:r>
    </w:p>
    <w:p w:rsidR="00B44020" w:rsidRPr="00D93E83" w:rsidRDefault="00B44020" w:rsidP="00D93E83">
      <w:pPr>
        <w:spacing w:after="0" w:line="360" w:lineRule="auto"/>
        <w:ind w:firstLine="567"/>
        <w:jc w:val="both"/>
        <w:rPr>
          <w:rFonts w:ascii="Times New Roman" w:hAnsi="Times New Roman" w:cs="Times New Roman"/>
          <w:sz w:val="20"/>
          <w:szCs w:val="20"/>
        </w:rPr>
      </w:pPr>
      <w:r w:rsidRPr="00D93E83">
        <w:rPr>
          <w:rFonts w:ascii="Times New Roman" w:hAnsi="Times New Roman" w:cs="Times New Roman"/>
          <w:sz w:val="20"/>
          <w:szCs w:val="20"/>
        </w:rPr>
        <w:t xml:space="preserve">Dalam Penelitian ini penulis menggunakan teori perencanaan. Perancanaan itu sendiri berasal dari kata rencana, yang berarti rancangan atau sesuatu yang akan direncanakan. Perencanaan harus diarahkan pada tercapainya tujuan, jika tujuan tidak tercapai mungkin di sebabkan karena kurang baiknya perencanaan. Artinya bilamana perencanakan dirumuskan secara tidak baik, maka akan berakibat pada tujuan akhir, sebaliknya jika perencanaan dirumuskan dengan baik maka kemungkinan tujuan yang di capai akan baik pula. </w:t>
      </w:r>
    </w:p>
    <w:p w:rsidR="005440AB" w:rsidRPr="00D93E83" w:rsidRDefault="005440AB" w:rsidP="00D93E83">
      <w:pPr>
        <w:spacing w:after="0" w:line="360" w:lineRule="auto"/>
        <w:jc w:val="both"/>
        <w:rPr>
          <w:rFonts w:ascii="Times New Roman" w:hAnsi="Times New Roman" w:cs="Times New Roman"/>
          <w:sz w:val="20"/>
          <w:szCs w:val="20"/>
        </w:rPr>
      </w:pPr>
      <w:r w:rsidRPr="00D93E83">
        <w:rPr>
          <w:rFonts w:ascii="Times New Roman" w:hAnsi="Times New Roman" w:cs="Times New Roman"/>
          <w:sz w:val="20"/>
          <w:szCs w:val="20"/>
        </w:rPr>
        <w:t xml:space="preserve">Adapun untuk mengukur penelitian ini, penulis menggunakan Prinsif Perencanaan yang ideal menurut Jamshid Gharajedagi dan Rusell L. Ackoff  dalam buku Ginanjar Kartasasmita </w:t>
      </w:r>
      <w:r w:rsidRPr="00D93E83">
        <w:rPr>
          <w:rFonts w:ascii="Times New Roman" w:hAnsi="Times New Roman" w:cs="Times New Roman"/>
          <w:i/>
          <w:sz w:val="20"/>
          <w:szCs w:val="20"/>
        </w:rPr>
        <w:t>“Administrasi Pembangunan”.</w:t>
      </w:r>
      <w:r w:rsidRPr="00D93E83">
        <w:rPr>
          <w:rFonts w:ascii="Times New Roman" w:hAnsi="Times New Roman" w:cs="Times New Roman"/>
          <w:sz w:val="20"/>
          <w:szCs w:val="20"/>
        </w:rPr>
        <w:t xml:space="preserve"> Dengan 3 prinsif, yakni sebagai berikut :</w:t>
      </w:r>
    </w:p>
    <w:p w:rsidR="005440AB" w:rsidRPr="00D93E83" w:rsidRDefault="005440AB" w:rsidP="00D93E83">
      <w:pPr>
        <w:pStyle w:val="ListParagraph"/>
        <w:numPr>
          <w:ilvl w:val="0"/>
          <w:numId w:val="4"/>
        </w:numPr>
        <w:spacing w:before="240" w:after="0" w:line="360" w:lineRule="auto"/>
        <w:ind w:left="426" w:hanging="426"/>
        <w:jc w:val="both"/>
        <w:rPr>
          <w:rFonts w:ascii="Times New Roman" w:hAnsi="Times New Roman" w:cs="Times New Roman"/>
          <w:sz w:val="20"/>
          <w:szCs w:val="20"/>
        </w:rPr>
      </w:pPr>
      <w:r w:rsidRPr="00D93E83">
        <w:rPr>
          <w:rFonts w:ascii="Times New Roman" w:hAnsi="Times New Roman" w:cs="Times New Roman"/>
          <w:sz w:val="20"/>
          <w:szCs w:val="20"/>
        </w:rPr>
        <w:t>Partisipatif</w:t>
      </w:r>
    </w:p>
    <w:p w:rsidR="005440AB" w:rsidRPr="00D93E83" w:rsidRDefault="005440AB" w:rsidP="00D93E83">
      <w:pPr>
        <w:spacing w:after="200" w:line="360" w:lineRule="auto"/>
        <w:ind w:left="426"/>
        <w:jc w:val="both"/>
        <w:rPr>
          <w:rFonts w:ascii="Times New Roman" w:hAnsi="Times New Roman" w:cs="Times New Roman"/>
          <w:sz w:val="20"/>
          <w:szCs w:val="20"/>
        </w:rPr>
      </w:pPr>
      <w:r w:rsidRPr="00D93E83">
        <w:rPr>
          <w:rFonts w:ascii="Times New Roman" w:hAnsi="Times New Roman" w:cs="Times New Roman"/>
          <w:sz w:val="20"/>
          <w:szCs w:val="20"/>
        </w:rPr>
        <w:t xml:space="preserve">Prinsip partisipatif menunjukan bahwa rakyat atau Masyarakat yang akan diuntungkan oleh (atau memperoleh manfaat dari) perencanaan harus turut serta dalam prosesnya. Dengan kata lain Masyarakat menikmati faedah perencanaan bukan semata-mata dari hasil </w:t>
      </w:r>
      <w:r w:rsidRPr="00D93E83">
        <w:rPr>
          <w:rFonts w:ascii="Times New Roman" w:hAnsi="Times New Roman" w:cs="Times New Roman"/>
          <w:i/>
          <w:sz w:val="20"/>
          <w:szCs w:val="20"/>
        </w:rPr>
        <w:t xml:space="preserve">(product) </w:t>
      </w:r>
      <w:r w:rsidRPr="00D93E83">
        <w:rPr>
          <w:rFonts w:ascii="Times New Roman" w:hAnsi="Times New Roman" w:cs="Times New Roman"/>
          <w:sz w:val="20"/>
          <w:szCs w:val="20"/>
        </w:rPr>
        <w:t>perencanaan, tetapi dari keikutsertaan dalam prosesnya.</w:t>
      </w:r>
    </w:p>
    <w:p w:rsidR="005440AB" w:rsidRPr="00D93E83" w:rsidRDefault="005440AB" w:rsidP="00D93E83">
      <w:pPr>
        <w:pStyle w:val="ListParagraph"/>
        <w:numPr>
          <w:ilvl w:val="0"/>
          <w:numId w:val="4"/>
        </w:numPr>
        <w:spacing w:before="240" w:after="0" w:line="360" w:lineRule="auto"/>
        <w:ind w:left="426" w:hanging="426"/>
        <w:jc w:val="both"/>
        <w:rPr>
          <w:rFonts w:ascii="Times New Roman" w:hAnsi="Times New Roman" w:cs="Times New Roman"/>
          <w:sz w:val="20"/>
          <w:szCs w:val="20"/>
        </w:rPr>
      </w:pPr>
      <w:r w:rsidRPr="00D93E83">
        <w:rPr>
          <w:rFonts w:ascii="Times New Roman" w:hAnsi="Times New Roman" w:cs="Times New Roman"/>
          <w:sz w:val="20"/>
          <w:szCs w:val="20"/>
        </w:rPr>
        <w:t>Berkesinambungan</w:t>
      </w:r>
    </w:p>
    <w:p w:rsidR="005440AB" w:rsidRPr="00D93E83" w:rsidRDefault="005440AB" w:rsidP="00D93E83">
      <w:pPr>
        <w:spacing w:after="0" w:line="360" w:lineRule="auto"/>
        <w:ind w:left="426"/>
        <w:jc w:val="both"/>
        <w:rPr>
          <w:rFonts w:ascii="Times New Roman" w:hAnsi="Times New Roman" w:cs="Times New Roman"/>
          <w:sz w:val="20"/>
          <w:szCs w:val="20"/>
        </w:rPr>
      </w:pPr>
      <w:r w:rsidRPr="00D93E83">
        <w:rPr>
          <w:rFonts w:ascii="Times New Roman" w:hAnsi="Times New Roman" w:cs="Times New Roman"/>
          <w:sz w:val="20"/>
          <w:szCs w:val="20"/>
        </w:rPr>
        <w:t xml:space="preserve">Prinsip berkesinambungan menunjukan bahwa perencanaan tidak hanya berhenti tidak pada satu tahap, tetapi harus berlanjut sehingga menjamin adanya kemajuan terus-menerus </w:t>
      </w:r>
      <w:r w:rsidRPr="00D93E83">
        <w:rPr>
          <w:rFonts w:ascii="Times New Roman" w:hAnsi="Times New Roman" w:cs="Times New Roman"/>
          <w:sz w:val="20"/>
          <w:szCs w:val="20"/>
        </w:rPr>
        <w:lastRenderedPageBreak/>
        <w:t xml:space="preserve">dalam kesejahteraan, dan jangan sampai terjadi kemunduran </w:t>
      </w:r>
      <w:r w:rsidRPr="00D93E83">
        <w:rPr>
          <w:rFonts w:ascii="Times New Roman" w:hAnsi="Times New Roman" w:cs="Times New Roman"/>
          <w:i/>
          <w:sz w:val="20"/>
          <w:szCs w:val="20"/>
        </w:rPr>
        <w:t>(relapse)</w:t>
      </w:r>
      <w:r w:rsidRPr="00D93E83">
        <w:rPr>
          <w:rFonts w:ascii="Times New Roman" w:hAnsi="Times New Roman" w:cs="Times New Roman"/>
          <w:sz w:val="20"/>
          <w:szCs w:val="20"/>
        </w:rPr>
        <w:t>. Juga diartikan perlunya evaluasi dan pengawasan dalam pelaksanaannya sehingga secara terus-menerus dapat diadakan koreksi dan perbaikan selama perencanaan dijalankan.</w:t>
      </w:r>
    </w:p>
    <w:p w:rsidR="005440AB" w:rsidRPr="00D93E83" w:rsidRDefault="005440AB" w:rsidP="00D93E83">
      <w:pPr>
        <w:pStyle w:val="ListParagraph"/>
        <w:numPr>
          <w:ilvl w:val="0"/>
          <w:numId w:val="4"/>
        </w:numPr>
        <w:spacing w:before="240" w:after="0" w:line="360" w:lineRule="auto"/>
        <w:ind w:left="426" w:hanging="426"/>
        <w:jc w:val="both"/>
        <w:rPr>
          <w:rFonts w:ascii="Times New Roman" w:hAnsi="Times New Roman" w:cs="Times New Roman"/>
          <w:sz w:val="20"/>
          <w:szCs w:val="20"/>
        </w:rPr>
      </w:pPr>
      <w:r w:rsidRPr="00D93E83">
        <w:rPr>
          <w:rFonts w:ascii="Times New Roman" w:hAnsi="Times New Roman" w:cs="Times New Roman"/>
          <w:sz w:val="20"/>
          <w:szCs w:val="20"/>
        </w:rPr>
        <w:t>Holistik</w:t>
      </w:r>
    </w:p>
    <w:p w:rsidR="005440AB" w:rsidRPr="00D93E83" w:rsidRDefault="005440AB" w:rsidP="00D93E83">
      <w:pPr>
        <w:spacing w:after="0" w:line="360" w:lineRule="auto"/>
        <w:ind w:left="426"/>
        <w:jc w:val="both"/>
        <w:rPr>
          <w:rFonts w:ascii="Times New Roman" w:hAnsi="Times New Roman" w:cs="Times New Roman"/>
          <w:sz w:val="20"/>
          <w:szCs w:val="20"/>
        </w:rPr>
      </w:pPr>
      <w:r w:rsidRPr="00D93E83">
        <w:rPr>
          <w:rFonts w:ascii="Times New Roman" w:hAnsi="Times New Roman" w:cs="Times New Roman"/>
          <w:sz w:val="20"/>
          <w:szCs w:val="20"/>
        </w:rPr>
        <w:t>Prinsip holistik menunjukan bahwa masalah dalam perencanaan dan pelaksanaannya tidak dapat dilihat dari satu sisi (atau sektor) tetapi harus dilihat dari berbagai aspek, dan dalam keutuhan konsep secara keseluruhan.</w:t>
      </w:r>
    </w:p>
    <w:p w:rsidR="00D93E83" w:rsidRDefault="00D93E83" w:rsidP="00D93E83">
      <w:pPr>
        <w:spacing w:line="360" w:lineRule="auto"/>
        <w:jc w:val="both"/>
        <w:rPr>
          <w:rFonts w:ascii="Times New Roman" w:hAnsi="Times New Roman" w:cs="Times New Roman"/>
          <w:b/>
          <w:sz w:val="20"/>
          <w:szCs w:val="20"/>
        </w:rPr>
      </w:pPr>
      <w:r>
        <w:rPr>
          <w:rFonts w:ascii="Times New Roman" w:hAnsi="Times New Roman" w:cs="Times New Roman"/>
          <w:b/>
          <w:sz w:val="20"/>
          <w:szCs w:val="20"/>
        </w:rPr>
        <w:t>Metodelogi Penelitian</w:t>
      </w:r>
    </w:p>
    <w:p w:rsidR="005440AB" w:rsidRPr="00D93E83" w:rsidRDefault="005440AB" w:rsidP="00D93E83">
      <w:pPr>
        <w:spacing w:line="360" w:lineRule="auto"/>
        <w:ind w:firstLine="567"/>
        <w:jc w:val="both"/>
        <w:rPr>
          <w:rFonts w:ascii="Times New Roman" w:hAnsi="Times New Roman" w:cs="Times New Roman"/>
          <w:sz w:val="20"/>
          <w:szCs w:val="20"/>
        </w:rPr>
      </w:pPr>
      <w:r w:rsidRPr="00D93E83">
        <w:rPr>
          <w:rFonts w:ascii="Times New Roman" w:hAnsi="Times New Roman" w:cs="Times New Roman"/>
          <w:sz w:val="20"/>
          <w:szCs w:val="20"/>
        </w:rPr>
        <w:t>Metode yang digunakan dalam penelitian ini adalah metode deskriptif dengan pendekatan kualitatif.  Tujuan penelitian tipe deskriptif adalah mendeskripsikan secara terperinci fenomena sosial tertentu. Guna mendapatkan fenomena yang lebih mendalam, maka digunakan kualitatif.</w:t>
      </w:r>
    </w:p>
    <w:p w:rsidR="005440AB" w:rsidRPr="00D93E83" w:rsidRDefault="005440AB" w:rsidP="00D93E83">
      <w:pPr>
        <w:spacing w:line="360" w:lineRule="auto"/>
        <w:ind w:firstLine="567"/>
        <w:jc w:val="both"/>
        <w:rPr>
          <w:rFonts w:ascii="Times New Roman" w:hAnsi="Times New Roman" w:cs="Times New Roman"/>
          <w:sz w:val="20"/>
          <w:szCs w:val="20"/>
        </w:rPr>
      </w:pPr>
      <w:r w:rsidRPr="00D93E83">
        <w:rPr>
          <w:rFonts w:ascii="Times New Roman" w:hAnsi="Times New Roman" w:cs="Times New Roman"/>
          <w:sz w:val="20"/>
          <w:szCs w:val="20"/>
        </w:rPr>
        <w:t xml:space="preserve">Jenis dan sumber datanya yakni berupa data primer dan data sekunder. Data primer adalah data yang yang diperoleh secara langsung dari  objek yang diteliti yang dapat berupa tanggapan, saran, kritik, pernyataan, dan penilaian dari informan. Adapun informan dalam penelitian ini adalah </w:t>
      </w:r>
      <w:r w:rsidRPr="00D93E83">
        <w:rPr>
          <w:rFonts w:ascii="Times New Roman" w:hAnsi="Times New Roman" w:cs="Times New Roman"/>
          <w:i/>
          <w:sz w:val="20"/>
          <w:szCs w:val="20"/>
        </w:rPr>
        <w:t>stakeholder</w:t>
      </w:r>
      <w:r w:rsidRPr="00D93E83">
        <w:rPr>
          <w:rFonts w:ascii="Times New Roman" w:hAnsi="Times New Roman" w:cs="Times New Roman"/>
          <w:sz w:val="20"/>
          <w:szCs w:val="20"/>
        </w:rPr>
        <w:t xml:space="preserve"> di kantor BP4D Kabupaten Subang. Sedangkan data sekunder adalah data yang merupakan hasil pengumpulan orang atau instansi dalam bentuk publikasi, laporan, dokumen, dan buku-buku lainnya yang berkaitan dengan penelitian ini.</w:t>
      </w:r>
    </w:p>
    <w:p w:rsidR="005440AB" w:rsidRPr="00D93E83" w:rsidRDefault="005440AB" w:rsidP="00D93E83">
      <w:pPr>
        <w:spacing w:line="360" w:lineRule="auto"/>
        <w:ind w:firstLine="567"/>
        <w:jc w:val="both"/>
        <w:rPr>
          <w:rFonts w:ascii="Times New Roman" w:hAnsi="Times New Roman" w:cs="Times New Roman"/>
          <w:sz w:val="20"/>
          <w:szCs w:val="20"/>
        </w:rPr>
      </w:pPr>
      <w:r w:rsidRPr="00D93E83">
        <w:rPr>
          <w:rFonts w:ascii="Times New Roman" w:hAnsi="Times New Roman" w:cs="Times New Roman"/>
          <w:sz w:val="20"/>
          <w:szCs w:val="20"/>
        </w:rPr>
        <w:t>Instrumen penelitian yang digunakan dalam penelitian ini adalah peneliti sendiri yang bertindak sebagai perencana, pelaksana, pengumpulan data, melakukan analisis menafsirkan data dan menulis laporan.</w:t>
      </w:r>
    </w:p>
    <w:p w:rsidR="005440AB" w:rsidRPr="00D93E83" w:rsidRDefault="005440AB" w:rsidP="00D93E83">
      <w:pPr>
        <w:spacing w:line="360" w:lineRule="auto"/>
        <w:ind w:firstLine="567"/>
        <w:jc w:val="both"/>
        <w:rPr>
          <w:rFonts w:ascii="Times New Roman" w:hAnsi="Times New Roman" w:cs="Times New Roman"/>
          <w:sz w:val="20"/>
          <w:szCs w:val="20"/>
        </w:rPr>
      </w:pPr>
      <w:r w:rsidRPr="00D93E83">
        <w:rPr>
          <w:rFonts w:ascii="Times New Roman" w:hAnsi="Times New Roman" w:cs="Times New Roman"/>
          <w:sz w:val="20"/>
          <w:szCs w:val="20"/>
        </w:rPr>
        <w:lastRenderedPageBreak/>
        <w:t xml:space="preserve">Berdasarkan kriteria keabsahan data diataspenulis menggunakan kriteria kepercayaan </w:t>
      </w:r>
      <w:r w:rsidRPr="00D93E83">
        <w:rPr>
          <w:rFonts w:ascii="Times New Roman" w:hAnsi="Times New Roman" w:cs="Times New Roman"/>
          <w:i/>
          <w:sz w:val="20"/>
          <w:szCs w:val="20"/>
        </w:rPr>
        <w:t xml:space="preserve">(credibility). </w:t>
      </w:r>
      <w:r w:rsidRPr="00D93E83">
        <w:rPr>
          <w:rFonts w:ascii="Times New Roman" w:hAnsi="Times New Roman" w:cs="Times New Roman"/>
          <w:sz w:val="20"/>
          <w:szCs w:val="20"/>
        </w:rPr>
        <w:t>Adapun teknik pemeriksaan keabsahan data yang dipakai untuk memeriksa validitas data ini adalah pemeriksaan triangulasi. Trianggulasi merupakan teknik pemeriksaan keabsahan data yang memanfaatkan sesuatu yang lain diluar data itu untuk keperluan pengecekan atau se</w:t>
      </w:r>
      <w:r w:rsidR="00AD4327" w:rsidRPr="00D93E83">
        <w:rPr>
          <w:rFonts w:ascii="Times New Roman" w:hAnsi="Times New Roman" w:cs="Times New Roman"/>
          <w:sz w:val="20"/>
          <w:szCs w:val="20"/>
        </w:rPr>
        <w:t>bagai perbandingan.</w:t>
      </w:r>
    </w:p>
    <w:p w:rsidR="00D93E83" w:rsidRDefault="00AD4327" w:rsidP="00D93E83">
      <w:pPr>
        <w:spacing w:line="360" w:lineRule="auto"/>
        <w:ind w:firstLine="567"/>
        <w:jc w:val="both"/>
        <w:rPr>
          <w:rFonts w:ascii="Times New Roman" w:hAnsi="Times New Roman" w:cs="Times New Roman"/>
          <w:sz w:val="20"/>
          <w:szCs w:val="20"/>
        </w:rPr>
      </w:pPr>
      <w:r w:rsidRPr="00D93E83">
        <w:rPr>
          <w:rFonts w:ascii="Times New Roman" w:hAnsi="Times New Roman" w:cs="Times New Roman"/>
          <w:sz w:val="20"/>
          <w:szCs w:val="20"/>
        </w:rPr>
        <w:t>Data yang diperoleh dari lapangan, baik data primer maupun data skunder akan disusun dan disajikan serta dianalisismelalui reduksi data, penyajian data, Penarikan kesimpulan atau vertifikasi.</w:t>
      </w:r>
    </w:p>
    <w:p w:rsidR="00D93E83" w:rsidRPr="00D93E83" w:rsidRDefault="00D93E83" w:rsidP="00D93E83">
      <w:pPr>
        <w:spacing w:line="360" w:lineRule="auto"/>
        <w:jc w:val="both"/>
        <w:rPr>
          <w:rFonts w:ascii="Times New Roman" w:hAnsi="Times New Roman" w:cs="Times New Roman"/>
          <w:b/>
          <w:sz w:val="20"/>
          <w:szCs w:val="20"/>
        </w:rPr>
      </w:pPr>
      <w:r>
        <w:rPr>
          <w:rFonts w:ascii="Times New Roman" w:hAnsi="Times New Roman" w:cs="Times New Roman"/>
          <w:b/>
          <w:sz w:val="20"/>
          <w:szCs w:val="20"/>
        </w:rPr>
        <w:t>Hasil dan Pembahasan</w:t>
      </w:r>
    </w:p>
    <w:p w:rsidR="00D65C07" w:rsidRPr="00D93E83" w:rsidRDefault="00D65C07" w:rsidP="00D93E83">
      <w:pPr>
        <w:spacing w:line="360" w:lineRule="auto"/>
        <w:ind w:firstLine="567"/>
        <w:jc w:val="both"/>
        <w:rPr>
          <w:rFonts w:ascii="Times New Roman" w:hAnsi="Times New Roman" w:cs="Times New Roman"/>
          <w:sz w:val="20"/>
          <w:szCs w:val="20"/>
        </w:rPr>
      </w:pPr>
      <w:r w:rsidRPr="00D93E83">
        <w:rPr>
          <w:rFonts w:ascii="Times New Roman" w:hAnsi="Times New Roman" w:cs="Times New Roman"/>
          <w:sz w:val="20"/>
          <w:szCs w:val="20"/>
        </w:rPr>
        <w:t xml:space="preserve">Dalam analisis pembahasan bab ini penulis akan menjelaskan tentang Perencanaan Pembangunan Berbasis </w:t>
      </w:r>
      <w:r w:rsidRPr="00D93E83">
        <w:rPr>
          <w:rFonts w:ascii="Times New Roman" w:hAnsi="Times New Roman" w:cs="Times New Roman"/>
          <w:i/>
          <w:sz w:val="20"/>
          <w:szCs w:val="20"/>
        </w:rPr>
        <w:t>e-Planning</w:t>
      </w:r>
      <w:r w:rsidRPr="00D93E83">
        <w:rPr>
          <w:rFonts w:ascii="Times New Roman" w:hAnsi="Times New Roman" w:cs="Times New Roman"/>
          <w:sz w:val="20"/>
          <w:szCs w:val="20"/>
        </w:rPr>
        <w:t xml:space="preserve"> di Kabupaten Subang Menggunakan Prinsif  Perencanaan menurut Jamshid Garajedagi dan Russel Ackoft (dalam Ginandjar Kartasasmita 1997:52-53) yang terdiri dari tiga prinsif yakni Partisipatif, Berkesinambungan dan Holistik.</w:t>
      </w:r>
    </w:p>
    <w:p w:rsidR="00D65C07" w:rsidRPr="00D93E83" w:rsidRDefault="00D65C07" w:rsidP="00C851DB">
      <w:pPr>
        <w:tabs>
          <w:tab w:val="left" w:pos="709"/>
        </w:tabs>
        <w:spacing w:after="0" w:line="360" w:lineRule="auto"/>
        <w:ind w:right="902"/>
        <w:jc w:val="both"/>
        <w:rPr>
          <w:rFonts w:ascii="Times New Roman" w:hAnsi="Times New Roman" w:cs="Times New Roman"/>
          <w:sz w:val="20"/>
          <w:szCs w:val="20"/>
        </w:rPr>
      </w:pPr>
      <w:r w:rsidRPr="00D93E83">
        <w:rPr>
          <w:rFonts w:ascii="Times New Roman" w:hAnsi="Times New Roman" w:cs="Times New Roman"/>
          <w:sz w:val="20"/>
          <w:szCs w:val="20"/>
        </w:rPr>
        <w:tab/>
        <w:t xml:space="preserve">Partisipasi Masyarakat dalam proses Perencanaan Pembangunan berbasis </w:t>
      </w:r>
      <w:r w:rsidRPr="00D93E83">
        <w:rPr>
          <w:rFonts w:ascii="Times New Roman" w:hAnsi="Times New Roman" w:cs="Times New Roman"/>
          <w:i/>
          <w:sz w:val="20"/>
          <w:szCs w:val="20"/>
        </w:rPr>
        <w:t xml:space="preserve">e-Planning </w:t>
      </w:r>
      <w:r w:rsidRPr="00D93E83">
        <w:rPr>
          <w:rFonts w:ascii="Times New Roman" w:hAnsi="Times New Roman" w:cs="Times New Roman"/>
          <w:sz w:val="20"/>
          <w:szCs w:val="20"/>
        </w:rPr>
        <w:t xml:space="preserve"> di Kabupaten Subang dinilai belum sepenuhnya diterapakan, baik proses maupun hasil perencanaan pembangunanitu itu sendiri masih belum benar-benar bisa dilihat oleh masyarakat, bisa di katakana pula jika transparasi terkait perencanaan pembangunan juga dinilai masih semu meski sistem digitalisasi telah di terapkan. Hal ini bisa dilihat dari akses situs perencanaan pembangunan yang </w:t>
      </w:r>
      <w:r w:rsidRPr="00D93E83">
        <w:rPr>
          <w:rFonts w:ascii="Times New Roman" w:hAnsi="Times New Roman" w:cs="Times New Roman"/>
          <w:sz w:val="20"/>
          <w:szCs w:val="20"/>
        </w:rPr>
        <w:lastRenderedPageBreak/>
        <w:t>hanya bisa di li diakses oleh operator perangkat daerah saja. Berikut penulis tampilkan tangkapan gambar bapa situs SIRENDA Kabupaten Subang.</w:t>
      </w:r>
    </w:p>
    <w:p w:rsidR="00D65C07" w:rsidRPr="00D93E83" w:rsidRDefault="00D65C07" w:rsidP="00C851DB">
      <w:pPr>
        <w:tabs>
          <w:tab w:val="left" w:pos="709"/>
        </w:tabs>
        <w:spacing w:after="0" w:line="360" w:lineRule="auto"/>
        <w:ind w:left="851" w:right="902"/>
        <w:jc w:val="center"/>
        <w:rPr>
          <w:rFonts w:ascii="Times New Roman" w:hAnsi="Times New Roman" w:cs="Times New Roman"/>
          <w:sz w:val="20"/>
          <w:szCs w:val="20"/>
        </w:rPr>
      </w:pPr>
      <w:r w:rsidRPr="00D93E83">
        <w:rPr>
          <w:rFonts w:ascii="Times New Roman" w:hAnsi="Times New Roman" w:cs="Times New Roman"/>
          <w:sz w:val="20"/>
          <w:szCs w:val="20"/>
        </w:rPr>
        <w:t>Gambar 4.1</w:t>
      </w:r>
    </w:p>
    <w:p w:rsidR="00D65C07" w:rsidRPr="00D93E83" w:rsidRDefault="00D65C07" w:rsidP="00C851DB">
      <w:pPr>
        <w:tabs>
          <w:tab w:val="left" w:pos="709"/>
        </w:tabs>
        <w:spacing w:after="0" w:line="360" w:lineRule="auto"/>
        <w:ind w:left="851" w:right="902"/>
        <w:jc w:val="center"/>
        <w:rPr>
          <w:rFonts w:ascii="Times New Roman" w:hAnsi="Times New Roman" w:cs="Times New Roman"/>
          <w:sz w:val="20"/>
          <w:szCs w:val="20"/>
        </w:rPr>
      </w:pPr>
      <w:r w:rsidRPr="00D93E83">
        <w:rPr>
          <w:rFonts w:ascii="Times New Roman" w:hAnsi="Times New Roman" w:cs="Times New Roman"/>
          <w:sz w:val="20"/>
          <w:szCs w:val="20"/>
        </w:rPr>
        <w:t>Tampilan Situs Sistem Perencanaan Pembangunan Kabupaten Subang</w:t>
      </w:r>
    </w:p>
    <w:p w:rsidR="00D65C07" w:rsidRPr="00D93E83" w:rsidRDefault="00D65C07" w:rsidP="00D93E83">
      <w:pPr>
        <w:tabs>
          <w:tab w:val="left" w:pos="709"/>
        </w:tabs>
        <w:spacing w:before="240" w:after="0" w:line="360" w:lineRule="auto"/>
        <w:ind w:right="902"/>
        <w:jc w:val="both"/>
        <w:rPr>
          <w:rFonts w:ascii="Times New Roman" w:hAnsi="Times New Roman" w:cs="Times New Roman"/>
          <w:color w:val="000000" w:themeColor="text1"/>
          <w:sz w:val="20"/>
          <w:szCs w:val="20"/>
        </w:rPr>
      </w:pPr>
      <w:r w:rsidRPr="00D93E83">
        <w:rPr>
          <w:rFonts w:ascii="Times New Roman" w:hAnsi="Times New Roman" w:cs="Times New Roman"/>
          <w:noProof/>
          <w:color w:val="000000" w:themeColor="text1"/>
          <w:sz w:val="20"/>
          <w:szCs w:val="20"/>
        </w:rPr>
        <w:drawing>
          <wp:inline distT="0" distB="0" distL="0" distR="0">
            <wp:extent cx="2678301" cy="1288112"/>
            <wp:effectExtent l="0" t="0" r="825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798" cy="1296527"/>
                    </a:xfrm>
                    <a:prstGeom prst="rect">
                      <a:avLst/>
                    </a:prstGeom>
                    <a:noFill/>
                    <a:ln>
                      <a:noFill/>
                    </a:ln>
                  </pic:spPr>
                </pic:pic>
              </a:graphicData>
            </a:graphic>
          </wp:inline>
        </w:drawing>
      </w:r>
    </w:p>
    <w:p w:rsidR="00D65C07" w:rsidRPr="00D93E83" w:rsidRDefault="00D65C07" w:rsidP="00D93E83">
      <w:pPr>
        <w:tabs>
          <w:tab w:val="left" w:pos="709"/>
        </w:tabs>
        <w:spacing w:after="0" w:line="360" w:lineRule="auto"/>
        <w:ind w:right="902"/>
        <w:jc w:val="center"/>
        <w:rPr>
          <w:rFonts w:ascii="Times New Roman" w:hAnsi="Times New Roman" w:cs="Times New Roman"/>
          <w:i/>
          <w:color w:val="000000" w:themeColor="text1"/>
          <w:sz w:val="20"/>
          <w:szCs w:val="20"/>
        </w:rPr>
      </w:pPr>
      <w:r w:rsidRPr="00D93E83">
        <w:rPr>
          <w:rFonts w:ascii="Times New Roman" w:hAnsi="Times New Roman" w:cs="Times New Roman"/>
          <w:i/>
          <w:color w:val="000000" w:themeColor="text1"/>
          <w:sz w:val="20"/>
          <w:szCs w:val="20"/>
        </w:rPr>
        <w:t xml:space="preserve">Sumber : </w:t>
      </w:r>
      <w:hyperlink r:id="rId9" w:history="1">
        <w:r w:rsidRPr="00D93E83">
          <w:rPr>
            <w:rStyle w:val="Hyperlink"/>
            <w:rFonts w:ascii="Times New Roman" w:hAnsi="Times New Roman" w:cs="Times New Roman"/>
            <w:i/>
            <w:color w:val="000000" w:themeColor="text1"/>
            <w:sz w:val="20"/>
            <w:szCs w:val="20"/>
          </w:rPr>
          <w:t>http://sirenda.subang.go.id/</w:t>
        </w:r>
      </w:hyperlink>
    </w:p>
    <w:p w:rsidR="00D65C07" w:rsidRPr="00D93E83" w:rsidRDefault="00D65C07" w:rsidP="00D93E83">
      <w:pPr>
        <w:spacing w:line="360" w:lineRule="auto"/>
        <w:ind w:firstLine="567"/>
        <w:jc w:val="both"/>
        <w:rPr>
          <w:rFonts w:ascii="Times New Roman" w:hAnsi="Times New Roman" w:cs="Times New Roman"/>
          <w:color w:val="000000" w:themeColor="text1"/>
          <w:sz w:val="20"/>
          <w:szCs w:val="20"/>
        </w:rPr>
      </w:pPr>
      <w:r w:rsidRPr="00D93E83">
        <w:rPr>
          <w:rFonts w:ascii="Times New Roman" w:hAnsi="Times New Roman" w:cs="Times New Roman"/>
          <w:color w:val="000000" w:themeColor="text1"/>
          <w:sz w:val="20"/>
          <w:szCs w:val="20"/>
        </w:rPr>
        <w:tab/>
        <w:t>Dari gambar tampilan situs sistem perencanaan pembangunan daerah Kabupaten Subang terbukti ketika mengakses situs diharuskan log in terlebih dahulu, dan mereka yang bisa log in hanyalah operator perangkat daerah saja, dimana tiap tiap daerah memiliki 1 operator SIRENDA. Sehingga hal ini di nilai sebagaimana termaksud, bahwa seluruh masyarakat masih belum bisa melihat dengan pasti baik proses maupun hasil daripada perencanaan pembangunan itu sendiri, adapun Masyarakat dilibatkan dalam proses perencanaan pembaaangggunan sebagai mana selama ini kita ketahui bersama yakni melalui Musrembang.</w:t>
      </w:r>
    </w:p>
    <w:p w:rsidR="00D65C07" w:rsidRPr="00D93E83" w:rsidRDefault="00D65C07" w:rsidP="00D93E83">
      <w:pPr>
        <w:spacing w:after="0" w:line="360" w:lineRule="auto"/>
        <w:ind w:firstLine="567"/>
        <w:jc w:val="both"/>
        <w:rPr>
          <w:rFonts w:ascii="Times New Roman" w:hAnsi="Times New Roman" w:cs="Times New Roman"/>
          <w:sz w:val="20"/>
          <w:szCs w:val="20"/>
        </w:rPr>
      </w:pPr>
      <w:r w:rsidRPr="00D93E83">
        <w:rPr>
          <w:rFonts w:ascii="Times New Roman" w:hAnsi="Times New Roman" w:cs="Times New Roman"/>
          <w:sz w:val="20"/>
          <w:szCs w:val="20"/>
        </w:rPr>
        <w:t xml:space="preserve">prinsif berkesinambungan dalam proses Perencanaan Pembangunan berbasis </w:t>
      </w:r>
      <w:r w:rsidRPr="00D93E83">
        <w:rPr>
          <w:rFonts w:ascii="Times New Roman" w:hAnsi="Times New Roman" w:cs="Times New Roman"/>
          <w:i/>
          <w:sz w:val="20"/>
          <w:szCs w:val="20"/>
        </w:rPr>
        <w:t>e-Planning</w:t>
      </w:r>
      <w:r w:rsidRPr="00D93E83">
        <w:rPr>
          <w:rFonts w:ascii="Times New Roman" w:hAnsi="Times New Roman" w:cs="Times New Roman"/>
          <w:sz w:val="20"/>
          <w:szCs w:val="20"/>
        </w:rPr>
        <w:t xml:space="preserve"> di Kabupaten Subang dinilai belum optimal. Hal ini dikarenakan beberapa usulan masih dalam bentuk tertulis, tidak seluruh pengajuan di ajukan dalam sistem elektronik, Selama ini pemerintah Kabupaten Subang memfasilitasi SIRENDA sebagai situs yang memantau seluruh ajuan masyarakat, namun seluruh </w:t>
      </w:r>
      <w:r w:rsidRPr="00D93E83">
        <w:rPr>
          <w:rFonts w:ascii="Times New Roman" w:hAnsi="Times New Roman" w:cs="Times New Roman"/>
          <w:sz w:val="20"/>
          <w:szCs w:val="20"/>
        </w:rPr>
        <w:lastRenderedPageBreak/>
        <w:t>ide dan aspirasi tidak Masyarakat tidak dimuat secara langsung dalam situs. Adapun sistem digitalisasi digunakan ketika pengajuan telah di buat kemudian baru di unggah dalam situs SIRENDA, dan tidak semua perangkat daerah melakukan input. Hal ini juga di sebut sebut sebagai kendala lainnya dimana tidak semua operator perangkat daerah cepat memahami, sehingga pelatihan dan bimbingan teknik diperlukan. Pengajuan tingkat desa adalah siklus perencanaan pembangunan paling awal sebelum pada akhirnya pengajuan sampai di kecamatan, kabupaten hingga di distribusikan kepada Dinas. Dan perangkat desa merupakan sumber aspirasi paling dekat dengan masyarakat, namun kenyataannya bentuk pelatihan terhadap operator perangkat desa setelah penulis telusuri juga disebut sebut belum ada pelatihannya, sehingga sistem perencanaan pembangunan berbasis digitalisasi penulis sebutkan belum benar benar sesuai dengan harapan termaksud.</w:t>
      </w:r>
    </w:p>
    <w:p w:rsidR="00D65C07" w:rsidRPr="00D93E83" w:rsidRDefault="00D65C07" w:rsidP="00D93E83">
      <w:pPr>
        <w:spacing w:after="0" w:line="360" w:lineRule="auto"/>
        <w:ind w:firstLine="567"/>
        <w:jc w:val="both"/>
        <w:rPr>
          <w:rFonts w:ascii="Times New Roman" w:hAnsi="Times New Roman" w:cs="Times New Roman"/>
          <w:sz w:val="20"/>
          <w:szCs w:val="20"/>
        </w:rPr>
      </w:pPr>
      <w:r w:rsidRPr="00D93E83">
        <w:rPr>
          <w:rFonts w:ascii="Times New Roman" w:hAnsi="Times New Roman" w:cs="Times New Roman"/>
          <w:sz w:val="20"/>
          <w:szCs w:val="20"/>
        </w:rPr>
        <w:t xml:space="preserve">prinsif holistik dalam proses Perencanaan Pembangunan berbasis </w:t>
      </w:r>
      <w:r w:rsidRPr="00D93E83">
        <w:rPr>
          <w:rFonts w:ascii="Times New Roman" w:hAnsi="Times New Roman" w:cs="Times New Roman"/>
          <w:i/>
          <w:sz w:val="20"/>
          <w:szCs w:val="20"/>
        </w:rPr>
        <w:t>e-Planning</w:t>
      </w:r>
      <w:r w:rsidR="00AC60C5" w:rsidRPr="00D93E83">
        <w:rPr>
          <w:rFonts w:ascii="Times New Roman" w:hAnsi="Times New Roman" w:cs="Times New Roman"/>
          <w:sz w:val="20"/>
          <w:szCs w:val="20"/>
        </w:rPr>
        <w:t xml:space="preserve"> di </w:t>
      </w:r>
      <w:r w:rsidRPr="00D93E83">
        <w:rPr>
          <w:rFonts w:ascii="Times New Roman" w:hAnsi="Times New Roman" w:cs="Times New Roman"/>
          <w:sz w:val="20"/>
          <w:szCs w:val="20"/>
        </w:rPr>
        <w:t xml:space="preserve">Kabupaten Subang dinilai belum </w:t>
      </w:r>
      <w:r w:rsidR="00AC60C5" w:rsidRPr="00D93E83">
        <w:rPr>
          <w:rFonts w:ascii="Times New Roman" w:hAnsi="Times New Roman" w:cs="Times New Roman"/>
          <w:sz w:val="20"/>
          <w:szCs w:val="20"/>
        </w:rPr>
        <w:t>baik. H</w:t>
      </w:r>
      <w:r w:rsidRPr="00D93E83">
        <w:rPr>
          <w:rFonts w:ascii="Times New Roman" w:hAnsi="Times New Roman" w:cs="Times New Roman"/>
          <w:sz w:val="20"/>
          <w:szCs w:val="20"/>
        </w:rPr>
        <w:t>al ini dikarekankan beberapa kendala tidak bisa di hindarkan seperti masalah jaringan dan komukasi, baik antara BP4D dengan perangkat daerah yang di bawah, maupun perangkat daerah yang di atas. Selain itu segala bentuk pengajuan dengan realisasi terkadang masih terdapat GAP, seharunya ketika telah berbasis elektronik, maka kesalahan seperti ini tidak lagi di temukan. Hasil daripada perencanaan pembangunan itu sendiri juga masih dalam bentuk tertulis,</w:t>
      </w:r>
      <w:r w:rsidR="00AC60C5" w:rsidRPr="00D93E83">
        <w:rPr>
          <w:rFonts w:ascii="Times New Roman" w:hAnsi="Times New Roman" w:cs="Times New Roman"/>
          <w:sz w:val="20"/>
          <w:szCs w:val="20"/>
        </w:rPr>
        <w:t xml:space="preserve"> rencana ajuan masih dalam bentuk format excel.</w:t>
      </w:r>
    </w:p>
    <w:p w:rsidR="00D93E83" w:rsidRPr="00D93E83" w:rsidRDefault="00D93E83" w:rsidP="00D93E83">
      <w:pPr>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Simpulan dan Saran</w:t>
      </w:r>
    </w:p>
    <w:p w:rsidR="0088228A" w:rsidRPr="00D93E83" w:rsidRDefault="0088228A" w:rsidP="00D93E83">
      <w:pPr>
        <w:spacing w:after="0" w:line="360" w:lineRule="auto"/>
        <w:ind w:firstLine="567"/>
        <w:jc w:val="both"/>
        <w:rPr>
          <w:rFonts w:ascii="Times New Roman" w:hAnsi="Times New Roman" w:cs="Times New Roman"/>
          <w:sz w:val="20"/>
          <w:szCs w:val="20"/>
        </w:rPr>
      </w:pPr>
      <w:r w:rsidRPr="00D93E83">
        <w:rPr>
          <w:rFonts w:ascii="Times New Roman" w:hAnsi="Times New Roman" w:cs="Times New Roman"/>
          <w:sz w:val="20"/>
          <w:szCs w:val="20"/>
        </w:rPr>
        <w:t xml:space="preserve">Berdasarkan hasil penelitian dan pembahasan terhadap permasalahan yang telah dikemukakan sebelumnya, dapat ditarik kesimpulan sebagai </w:t>
      </w:r>
      <w:r w:rsidRPr="00D93E83">
        <w:rPr>
          <w:rFonts w:ascii="Times New Roman" w:hAnsi="Times New Roman" w:cs="Times New Roman"/>
          <w:sz w:val="20"/>
          <w:szCs w:val="20"/>
        </w:rPr>
        <w:lastRenderedPageBreak/>
        <w:t xml:space="preserve">temuan penelitian yaitu bahwa perencanaan pembangunan berbasis </w:t>
      </w:r>
      <w:r w:rsidRPr="00D93E83">
        <w:rPr>
          <w:rFonts w:ascii="Times New Roman" w:hAnsi="Times New Roman" w:cs="Times New Roman"/>
          <w:i/>
          <w:sz w:val="20"/>
          <w:szCs w:val="20"/>
        </w:rPr>
        <w:t xml:space="preserve">e-Planning </w:t>
      </w:r>
      <w:r w:rsidRPr="00D93E83">
        <w:rPr>
          <w:rFonts w:ascii="Times New Roman" w:hAnsi="Times New Roman" w:cs="Times New Roman"/>
          <w:sz w:val="20"/>
          <w:szCs w:val="20"/>
        </w:rPr>
        <w:t>di Kabupaten Subang adalah sebagai berikut :</w:t>
      </w:r>
    </w:p>
    <w:p w:rsidR="0088228A" w:rsidRPr="00D93E83" w:rsidRDefault="0088228A" w:rsidP="00D93E83">
      <w:pPr>
        <w:pStyle w:val="ListParagraph"/>
        <w:numPr>
          <w:ilvl w:val="0"/>
          <w:numId w:val="6"/>
        </w:numPr>
        <w:spacing w:after="0" w:line="360" w:lineRule="auto"/>
        <w:ind w:left="426" w:hanging="426"/>
        <w:jc w:val="both"/>
        <w:rPr>
          <w:rFonts w:ascii="Times New Roman" w:hAnsi="Times New Roman" w:cs="Times New Roman"/>
          <w:sz w:val="20"/>
          <w:szCs w:val="20"/>
        </w:rPr>
      </w:pPr>
      <w:r w:rsidRPr="00D93E83">
        <w:rPr>
          <w:rFonts w:ascii="Times New Roman" w:hAnsi="Times New Roman" w:cs="Times New Roman"/>
          <w:sz w:val="20"/>
          <w:szCs w:val="20"/>
        </w:rPr>
        <w:t xml:space="preserve">Partisipasi Masyarakat dalam proses Perencanaan Pembangunan berbasis </w:t>
      </w:r>
      <w:r w:rsidRPr="00D93E83">
        <w:rPr>
          <w:rFonts w:ascii="Times New Roman" w:hAnsi="Times New Roman" w:cs="Times New Roman"/>
          <w:i/>
          <w:sz w:val="20"/>
          <w:szCs w:val="20"/>
        </w:rPr>
        <w:t>e-Planning</w:t>
      </w:r>
      <w:r w:rsidRPr="00D93E83">
        <w:rPr>
          <w:rFonts w:ascii="Times New Roman" w:hAnsi="Times New Roman" w:cs="Times New Roman"/>
          <w:sz w:val="20"/>
          <w:szCs w:val="20"/>
        </w:rPr>
        <w:t xml:space="preserve"> di Kabupaten Subang dinilai belum optimal, hal ini dikarekan meskipun sejauh ini sistem digitalisasi telah digunakan, baik proses maupun hasil perencanaan pembangunanitu itu sendiri masih belum benar-benar bisa dilihat oleh masyarakat. Selain daripada itu transparansi dinilai masih semu. Dimana hanya operator tiap tiap perangkat daerah saja yang mampu melihat perencanaan pembangunan itu sendiri.</w:t>
      </w:r>
    </w:p>
    <w:p w:rsidR="0088228A" w:rsidRPr="00D93E83" w:rsidRDefault="0088228A" w:rsidP="00D93E83">
      <w:pPr>
        <w:pStyle w:val="ListParagraph"/>
        <w:numPr>
          <w:ilvl w:val="0"/>
          <w:numId w:val="6"/>
        </w:numPr>
        <w:spacing w:after="0" w:line="360" w:lineRule="auto"/>
        <w:ind w:left="426" w:hanging="426"/>
        <w:jc w:val="both"/>
        <w:rPr>
          <w:rFonts w:ascii="Times New Roman" w:hAnsi="Times New Roman" w:cs="Times New Roman"/>
          <w:sz w:val="20"/>
          <w:szCs w:val="20"/>
        </w:rPr>
      </w:pPr>
      <w:r w:rsidRPr="00D93E83">
        <w:rPr>
          <w:rFonts w:ascii="Times New Roman" w:hAnsi="Times New Roman" w:cs="Times New Roman"/>
          <w:sz w:val="20"/>
          <w:szCs w:val="20"/>
        </w:rPr>
        <w:t>Beberapa usulan masih dalam bentuk tertulis, tidak seluruh pengajuan di ajukan dalam sistem elektronik. Selama ini pemerintah Kabupaten Subang memfasilitasi SIRENDA sebagai situt yang memau seluruh ajuan masyarakat, namun seluruh ide dan aspirasi tidak dimuat secara langsung.</w:t>
      </w:r>
    </w:p>
    <w:p w:rsidR="0088228A" w:rsidRPr="00D93E83" w:rsidRDefault="0088228A" w:rsidP="00D93E83">
      <w:pPr>
        <w:pStyle w:val="ListParagraph"/>
        <w:numPr>
          <w:ilvl w:val="0"/>
          <w:numId w:val="6"/>
        </w:numPr>
        <w:spacing w:after="0" w:line="360" w:lineRule="auto"/>
        <w:ind w:left="426" w:hanging="426"/>
        <w:jc w:val="both"/>
        <w:rPr>
          <w:rFonts w:ascii="Times New Roman" w:hAnsi="Times New Roman" w:cs="Times New Roman"/>
          <w:sz w:val="20"/>
          <w:szCs w:val="20"/>
        </w:rPr>
      </w:pPr>
      <w:r w:rsidRPr="00D93E83">
        <w:rPr>
          <w:rFonts w:ascii="Times New Roman" w:hAnsi="Times New Roman" w:cs="Times New Roman"/>
          <w:sz w:val="20"/>
          <w:szCs w:val="20"/>
        </w:rPr>
        <w:t>Segala bentuk pengajuan dengan realisasi terkadang masih terdapat GAP, seharusnya ketika telah berbasis elektronik, maka kesalahan seperti ini tidak lagi di temukan. Selain daripada itu trouble jaringan dan sulitnya komunikasi dengan operator perangkat daerah dinilai menjadi sorotan penting bagi pemerintah.</w:t>
      </w:r>
    </w:p>
    <w:p w:rsidR="0088228A" w:rsidRPr="00D93E83" w:rsidRDefault="0088228A" w:rsidP="00D93E83">
      <w:pPr>
        <w:spacing w:before="240" w:after="0" w:line="360" w:lineRule="auto"/>
        <w:ind w:firstLine="567"/>
        <w:jc w:val="both"/>
        <w:rPr>
          <w:rFonts w:ascii="Times New Roman" w:hAnsi="Times New Roman" w:cs="Times New Roman"/>
          <w:sz w:val="20"/>
          <w:szCs w:val="20"/>
        </w:rPr>
      </w:pPr>
      <w:r w:rsidRPr="00D93E83">
        <w:rPr>
          <w:rFonts w:ascii="Times New Roman" w:hAnsi="Times New Roman" w:cs="Times New Roman"/>
          <w:sz w:val="20"/>
          <w:szCs w:val="20"/>
        </w:rPr>
        <w:t>Berdasarkan hasil kajian dan pembahasan terhadap permasalahan yang di kemukakan sebelumnya, dapat disarankan beberapa hal sebagai berikut :</w:t>
      </w:r>
    </w:p>
    <w:p w:rsidR="0088228A" w:rsidRPr="00D93E83" w:rsidRDefault="0088228A" w:rsidP="00D93E83">
      <w:pPr>
        <w:pStyle w:val="ListParagraph"/>
        <w:numPr>
          <w:ilvl w:val="0"/>
          <w:numId w:val="8"/>
        </w:numPr>
        <w:spacing w:after="0" w:line="360" w:lineRule="auto"/>
        <w:ind w:left="426" w:hanging="426"/>
        <w:jc w:val="both"/>
        <w:rPr>
          <w:rFonts w:ascii="Times New Roman" w:hAnsi="Times New Roman" w:cs="Times New Roman"/>
          <w:sz w:val="20"/>
          <w:szCs w:val="20"/>
        </w:rPr>
      </w:pPr>
      <w:r w:rsidRPr="00D93E83">
        <w:rPr>
          <w:rFonts w:ascii="Times New Roman" w:hAnsi="Times New Roman" w:cs="Times New Roman"/>
          <w:sz w:val="20"/>
          <w:szCs w:val="20"/>
        </w:rPr>
        <w:t xml:space="preserve">Diperlukan pengembangan sistem secepatnya agar masyarakat benar-benar bisa melihat </w:t>
      </w:r>
      <w:r w:rsidRPr="00D93E83">
        <w:rPr>
          <w:rFonts w:ascii="Times New Roman" w:hAnsi="Times New Roman" w:cs="Times New Roman"/>
          <w:sz w:val="20"/>
          <w:szCs w:val="20"/>
        </w:rPr>
        <w:lastRenderedPageBreak/>
        <w:t>proses perencanaan pembangunan, selain daripada itu transparansi harus lebih di tingkatkan lagi guna mengajak Masyarakat Kabupaten Subang untuk turut berpartisipasi dalam proses perencanaan pembangunan yakni dengan membiarkan seluruh masyarakat bisa mengakses situs dan melihat secara jelas proses perencanaan pembangunan.</w:t>
      </w:r>
    </w:p>
    <w:p w:rsidR="0088228A" w:rsidRPr="00D93E83" w:rsidRDefault="0088228A" w:rsidP="00D93E83">
      <w:pPr>
        <w:pStyle w:val="ListParagraph"/>
        <w:numPr>
          <w:ilvl w:val="0"/>
          <w:numId w:val="8"/>
        </w:numPr>
        <w:spacing w:after="0" w:line="360" w:lineRule="auto"/>
        <w:ind w:left="426" w:hanging="426"/>
        <w:jc w:val="both"/>
        <w:rPr>
          <w:rFonts w:ascii="Times New Roman" w:hAnsi="Times New Roman" w:cs="Times New Roman"/>
          <w:sz w:val="20"/>
          <w:szCs w:val="20"/>
        </w:rPr>
      </w:pPr>
      <w:r w:rsidRPr="00D93E83">
        <w:rPr>
          <w:rFonts w:ascii="Times New Roman" w:hAnsi="Times New Roman" w:cs="Times New Roman"/>
          <w:sz w:val="20"/>
          <w:szCs w:val="20"/>
        </w:rPr>
        <w:t xml:space="preserve">Jika sistem sudah berbasis elektronik sebaaiknya segala bentuk pengajuan dilakukan secara digitalisasi sehingga tidak di perlukan lagi adanya ajuan tertulis yang akan memakan banyak waktu. Selain daripada itu pelatihan </w:t>
      </w:r>
      <w:r w:rsidRPr="00D93E83">
        <w:rPr>
          <w:rFonts w:ascii="Times New Roman" w:hAnsi="Times New Roman" w:cs="Times New Roman"/>
          <w:sz w:val="20"/>
          <w:szCs w:val="20"/>
        </w:rPr>
        <w:lastRenderedPageBreak/>
        <w:t>untuk seluruh operator perangkat daerah hendaknya dilaksanakan secara menyeluruh, sehingga tidak adalagi alas an operator tidak bisa mengoprasikan sistem.</w:t>
      </w:r>
    </w:p>
    <w:p w:rsidR="0088228A" w:rsidRPr="00D93E83" w:rsidRDefault="0088228A" w:rsidP="00D93E83">
      <w:pPr>
        <w:pStyle w:val="ListParagraph"/>
        <w:numPr>
          <w:ilvl w:val="0"/>
          <w:numId w:val="8"/>
        </w:numPr>
        <w:spacing w:after="0" w:line="360" w:lineRule="auto"/>
        <w:ind w:left="426" w:hanging="426"/>
        <w:jc w:val="both"/>
        <w:rPr>
          <w:rFonts w:ascii="Times New Roman" w:hAnsi="Times New Roman" w:cs="Times New Roman"/>
          <w:color w:val="000000" w:themeColor="text1"/>
          <w:sz w:val="20"/>
          <w:szCs w:val="20"/>
        </w:rPr>
      </w:pPr>
      <w:r w:rsidRPr="00D93E83">
        <w:rPr>
          <w:rFonts w:ascii="Times New Roman" w:hAnsi="Times New Roman" w:cs="Times New Roman"/>
          <w:sz w:val="20"/>
          <w:szCs w:val="20"/>
        </w:rPr>
        <w:t>Kendala dari sistem perencanaan pembangunan berbasi manual adalah terdapatnya GAP antara pengajuan dengan realisasi, dengan adanya sistem elektronik seharunya tidak adalagi kesenjangan antara pengajuan denganrealisasi, jika masih terdapat GAP, dalam hal ini pemerintah harus mengkaji lebih dalam lagi dan segala trouble bisa diminimalisir.</w:t>
      </w:r>
    </w:p>
    <w:p w:rsidR="00C851DB" w:rsidRDefault="00C851DB" w:rsidP="00D93E83">
      <w:pPr>
        <w:spacing w:after="0" w:line="480" w:lineRule="auto"/>
        <w:jc w:val="both"/>
        <w:rPr>
          <w:rFonts w:ascii="Times New Roman" w:hAnsi="Times New Roman" w:cs="Times New Roman"/>
          <w:color w:val="000000" w:themeColor="text1"/>
          <w:sz w:val="20"/>
          <w:szCs w:val="20"/>
        </w:rPr>
        <w:sectPr w:rsidR="00C851DB" w:rsidSect="00C851DB">
          <w:type w:val="continuous"/>
          <w:pgSz w:w="12240" w:h="15840" w:code="1"/>
          <w:pgMar w:top="1418" w:right="1418" w:bottom="1134" w:left="1701" w:header="709" w:footer="709" w:gutter="0"/>
          <w:cols w:num="2" w:space="708"/>
          <w:docGrid w:linePitch="360"/>
        </w:sectPr>
      </w:pPr>
    </w:p>
    <w:p w:rsidR="00D93E83" w:rsidRPr="00D93E83" w:rsidRDefault="00D93E83" w:rsidP="00D93E83">
      <w:pPr>
        <w:spacing w:after="0" w:line="480" w:lineRule="auto"/>
        <w:jc w:val="both"/>
        <w:rPr>
          <w:rFonts w:ascii="Times New Roman" w:hAnsi="Times New Roman" w:cs="Times New Roman"/>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C851DB" w:rsidRDefault="00C851DB" w:rsidP="00D93E83">
      <w:pPr>
        <w:spacing w:after="0" w:line="480" w:lineRule="auto"/>
        <w:rPr>
          <w:rFonts w:ascii="Times New Roman" w:hAnsi="Times New Roman" w:cs="Times New Roman"/>
          <w:b/>
          <w:color w:val="000000" w:themeColor="text1"/>
          <w:sz w:val="20"/>
          <w:szCs w:val="20"/>
        </w:rPr>
      </w:pPr>
    </w:p>
    <w:p w:rsidR="00DA3E9E" w:rsidRPr="00D93E83" w:rsidRDefault="00D93E83" w:rsidP="00D93E83">
      <w:pPr>
        <w:spacing w:after="0" w:line="480" w:lineRule="auto"/>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lastRenderedPageBreak/>
        <w:t>Daftar Pustaka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Abiyar, Muharika. 2019. </w:t>
      </w:r>
      <w:r w:rsidRPr="00D93E83">
        <w:rPr>
          <w:rFonts w:ascii="Times New Roman" w:hAnsi="Times New Roman" w:cs="Times New Roman"/>
          <w:i/>
          <w:sz w:val="20"/>
          <w:szCs w:val="20"/>
        </w:rPr>
        <w:t xml:space="preserve">Metodelogi Penelitian Evaluasi Program. </w:t>
      </w:r>
      <w:r w:rsidRPr="00D93E83">
        <w:rPr>
          <w:rFonts w:ascii="Times New Roman" w:hAnsi="Times New Roman" w:cs="Times New Roman"/>
          <w:sz w:val="20"/>
          <w:szCs w:val="20"/>
        </w:rPr>
        <w:t>Bandung : Alfabeta.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Abe, Alexander. 2005. </w:t>
      </w:r>
      <w:r w:rsidRPr="00D93E83">
        <w:rPr>
          <w:rFonts w:ascii="Times New Roman" w:hAnsi="Times New Roman" w:cs="Times New Roman"/>
          <w:i/>
          <w:sz w:val="20"/>
          <w:szCs w:val="20"/>
        </w:rPr>
        <w:t xml:space="preserve">Perencanaan Daerah Partisipatif. </w:t>
      </w:r>
      <w:r w:rsidRPr="00D93E83">
        <w:rPr>
          <w:rFonts w:ascii="Times New Roman" w:hAnsi="Times New Roman" w:cs="Times New Roman"/>
          <w:sz w:val="20"/>
          <w:szCs w:val="20"/>
        </w:rPr>
        <w:t>Yogyakarta : Pustaka Jogja Mandiri.</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Arifin, Zainal. 2019. </w:t>
      </w:r>
      <w:r w:rsidRPr="00D93E83">
        <w:rPr>
          <w:rFonts w:ascii="Times New Roman" w:hAnsi="Times New Roman" w:cs="Times New Roman"/>
          <w:i/>
          <w:sz w:val="20"/>
          <w:szCs w:val="20"/>
        </w:rPr>
        <w:t xml:space="preserve">Evaluasi Program (Teori dan Praktek Dalam Konteks Pendidikan dan Non Pendidikan). </w:t>
      </w:r>
      <w:r w:rsidRPr="00D93E83">
        <w:rPr>
          <w:rFonts w:ascii="Times New Roman" w:hAnsi="Times New Roman" w:cs="Times New Roman"/>
          <w:sz w:val="20"/>
          <w:szCs w:val="20"/>
        </w:rPr>
        <w:t>Bandung : PT. Remaja Rosdakarya.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Baratakusumah, Deddy Supriyadi &amp; Riyadi. 2005. </w:t>
      </w:r>
      <w:r w:rsidRPr="00D93E83">
        <w:rPr>
          <w:rFonts w:ascii="Times New Roman" w:hAnsi="Times New Roman" w:cs="Times New Roman"/>
          <w:i/>
          <w:sz w:val="20"/>
          <w:szCs w:val="20"/>
        </w:rPr>
        <w:t xml:space="preserve">Perencanaan Pembangunan Daerah. </w:t>
      </w:r>
      <w:r w:rsidRPr="00D93E83">
        <w:rPr>
          <w:rFonts w:ascii="Times New Roman" w:hAnsi="Times New Roman" w:cs="Times New Roman"/>
          <w:sz w:val="20"/>
          <w:szCs w:val="20"/>
        </w:rPr>
        <w:t>Jakarta : PT. Gramedia Pustaka Utama.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Budi, Sutejo. 2002. </w:t>
      </w:r>
      <w:r w:rsidRPr="00D93E83">
        <w:rPr>
          <w:rFonts w:ascii="Times New Roman" w:hAnsi="Times New Roman" w:cs="Times New Roman"/>
          <w:i/>
          <w:sz w:val="20"/>
          <w:szCs w:val="20"/>
        </w:rPr>
        <w:t xml:space="preserve">Perencanaan dan Pembangunan Sistem Informasi. </w:t>
      </w:r>
      <w:r w:rsidRPr="00D93E83">
        <w:rPr>
          <w:rFonts w:ascii="Times New Roman" w:hAnsi="Times New Roman" w:cs="Times New Roman"/>
          <w:sz w:val="20"/>
          <w:szCs w:val="20"/>
        </w:rPr>
        <w:t>Yogyakarta : Ande Offset.</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Conyers, Diana. 1994. </w:t>
      </w:r>
      <w:r w:rsidRPr="00D93E83">
        <w:rPr>
          <w:rFonts w:ascii="Times New Roman" w:hAnsi="Times New Roman" w:cs="Times New Roman"/>
          <w:i/>
          <w:sz w:val="20"/>
          <w:szCs w:val="20"/>
        </w:rPr>
        <w:t xml:space="preserve">Perencanaan Sosial Di Dunia Ketiga : Suatu Pengantar. </w:t>
      </w:r>
      <w:r w:rsidRPr="00D93E83">
        <w:rPr>
          <w:rFonts w:ascii="Times New Roman" w:hAnsi="Times New Roman" w:cs="Times New Roman"/>
          <w:sz w:val="20"/>
          <w:szCs w:val="20"/>
        </w:rPr>
        <w:t>Jakarta : PT. Rosda.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Fahmi, Irham. 2018. </w:t>
      </w:r>
      <w:r w:rsidRPr="00D93E83">
        <w:rPr>
          <w:rFonts w:ascii="Times New Roman" w:hAnsi="Times New Roman" w:cs="Times New Roman"/>
          <w:i/>
          <w:sz w:val="20"/>
          <w:szCs w:val="20"/>
        </w:rPr>
        <w:t>Perilaku Organisasi ( Teori, Aplikasi, dan Kasus).</w:t>
      </w:r>
      <w:r w:rsidRPr="00D93E83">
        <w:rPr>
          <w:rFonts w:ascii="Times New Roman" w:hAnsi="Times New Roman" w:cs="Times New Roman"/>
          <w:sz w:val="20"/>
          <w:szCs w:val="20"/>
        </w:rPr>
        <w:t xml:space="preserve"> Bandung : Alfabeta.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Gharajedaghi, Jamshid dan Rusell L. Ackoff. (eds). 1986. </w:t>
      </w:r>
      <w:r w:rsidRPr="00D93E83">
        <w:rPr>
          <w:rFonts w:ascii="Times New Roman" w:hAnsi="Times New Roman" w:cs="Times New Roman"/>
          <w:i/>
          <w:sz w:val="20"/>
          <w:szCs w:val="20"/>
        </w:rPr>
        <w:t xml:space="preserve">Prologue To National Development Planning. </w:t>
      </w:r>
      <w:r w:rsidRPr="00D93E83">
        <w:rPr>
          <w:rFonts w:ascii="Times New Roman" w:hAnsi="Times New Roman" w:cs="Times New Roman"/>
          <w:sz w:val="20"/>
          <w:szCs w:val="20"/>
        </w:rPr>
        <w:t>New York : Greenwood Press.</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Hasibuan, Melayu S.P. 2006. </w:t>
      </w:r>
      <w:r w:rsidRPr="00D93E83">
        <w:rPr>
          <w:rFonts w:ascii="Times New Roman" w:hAnsi="Times New Roman" w:cs="Times New Roman"/>
          <w:i/>
          <w:sz w:val="20"/>
          <w:szCs w:val="20"/>
        </w:rPr>
        <w:t xml:space="preserve">Manajemen : Dasar, Pengertian, Dan Masalah. </w:t>
      </w:r>
      <w:r w:rsidRPr="00D93E83">
        <w:rPr>
          <w:rFonts w:ascii="Times New Roman" w:hAnsi="Times New Roman" w:cs="Times New Roman"/>
          <w:sz w:val="20"/>
          <w:szCs w:val="20"/>
        </w:rPr>
        <w:t>Jakarta : PT Bumi Aksara.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Indrajit. Richardus. 2006. </w:t>
      </w:r>
      <w:r w:rsidRPr="00D93E83">
        <w:rPr>
          <w:rFonts w:ascii="Times New Roman" w:hAnsi="Times New Roman" w:cs="Times New Roman"/>
          <w:i/>
          <w:sz w:val="20"/>
          <w:szCs w:val="20"/>
        </w:rPr>
        <w:t xml:space="preserve">Elecronic Government. </w:t>
      </w:r>
      <w:r w:rsidRPr="00D93E83">
        <w:rPr>
          <w:rFonts w:ascii="Times New Roman" w:hAnsi="Times New Roman" w:cs="Times New Roman"/>
          <w:sz w:val="20"/>
          <w:szCs w:val="20"/>
        </w:rPr>
        <w:t xml:space="preserve"> Yogyakarta : Andi Offset.</w:t>
      </w:r>
    </w:p>
    <w:p w:rsidR="00DA3E9E" w:rsidRPr="00D93E83" w:rsidRDefault="00DA3E9E" w:rsidP="00DA3E9E">
      <w:pPr>
        <w:spacing w:line="240" w:lineRule="auto"/>
        <w:jc w:val="both"/>
        <w:rPr>
          <w:rFonts w:ascii="Times New Roman" w:hAnsi="Times New Roman" w:cs="Times New Roman"/>
          <w:sz w:val="20"/>
          <w:szCs w:val="20"/>
        </w:rPr>
      </w:pPr>
      <w:r w:rsidRPr="00D93E83">
        <w:rPr>
          <w:rFonts w:ascii="Times New Roman" w:hAnsi="Times New Roman" w:cs="Times New Roman"/>
          <w:sz w:val="20"/>
          <w:szCs w:val="20"/>
        </w:rPr>
        <w:t xml:space="preserve">Kartasasmita, Ginandjar. 1997. </w:t>
      </w:r>
      <w:r w:rsidRPr="00D93E83">
        <w:rPr>
          <w:rFonts w:ascii="Times New Roman" w:hAnsi="Times New Roman" w:cs="Times New Roman"/>
          <w:i/>
          <w:sz w:val="20"/>
          <w:szCs w:val="20"/>
        </w:rPr>
        <w:t xml:space="preserve">Administrasi Pembangunan. </w:t>
      </w:r>
      <w:r w:rsidRPr="00D93E83">
        <w:rPr>
          <w:rFonts w:ascii="Times New Roman" w:hAnsi="Times New Roman" w:cs="Times New Roman"/>
          <w:sz w:val="20"/>
          <w:szCs w:val="20"/>
        </w:rPr>
        <w:t>Jakarta : LP3ES</w:t>
      </w:r>
    </w:p>
    <w:p w:rsidR="00DA3E9E" w:rsidRPr="00D93E83" w:rsidRDefault="00DA3E9E" w:rsidP="00DA3E9E">
      <w:pPr>
        <w:spacing w:line="240" w:lineRule="auto"/>
        <w:jc w:val="both"/>
        <w:rPr>
          <w:rFonts w:ascii="Times New Roman" w:hAnsi="Times New Roman" w:cs="Times New Roman"/>
          <w:i/>
          <w:sz w:val="20"/>
          <w:szCs w:val="20"/>
        </w:rPr>
      </w:pPr>
      <w:r w:rsidRPr="00D93E83">
        <w:rPr>
          <w:rFonts w:ascii="Times New Roman" w:hAnsi="Times New Roman" w:cs="Times New Roman"/>
          <w:sz w:val="20"/>
          <w:szCs w:val="20"/>
        </w:rPr>
        <w:t xml:space="preserve">Kartasasmita, Ginandjar. 1996. </w:t>
      </w:r>
      <w:r w:rsidRPr="00D93E83">
        <w:rPr>
          <w:rFonts w:ascii="Times New Roman" w:hAnsi="Times New Roman" w:cs="Times New Roman"/>
          <w:i/>
          <w:sz w:val="20"/>
          <w:szCs w:val="20"/>
        </w:rPr>
        <w:t>Pembangunan Untuk Rakyat : Memadukan</w:t>
      </w:r>
    </w:p>
    <w:p w:rsidR="00DA3E9E" w:rsidRPr="00D93E83" w:rsidRDefault="00DA3E9E" w:rsidP="00DA3E9E">
      <w:pPr>
        <w:spacing w:line="240" w:lineRule="auto"/>
        <w:jc w:val="both"/>
        <w:rPr>
          <w:rFonts w:ascii="Times New Roman" w:hAnsi="Times New Roman" w:cs="Times New Roman"/>
          <w:sz w:val="20"/>
          <w:szCs w:val="20"/>
        </w:rPr>
      </w:pPr>
      <w:r w:rsidRPr="00D93E83">
        <w:rPr>
          <w:rFonts w:ascii="Times New Roman" w:hAnsi="Times New Roman" w:cs="Times New Roman"/>
          <w:i/>
          <w:sz w:val="20"/>
          <w:szCs w:val="20"/>
        </w:rPr>
        <w:t xml:space="preserve">Pertumbuhan Dan Pemerataan. </w:t>
      </w:r>
      <w:r w:rsidRPr="00D93E83">
        <w:rPr>
          <w:rFonts w:ascii="Times New Roman" w:hAnsi="Times New Roman" w:cs="Times New Roman"/>
          <w:sz w:val="20"/>
          <w:szCs w:val="20"/>
        </w:rPr>
        <w:t>Jakarta : Pustaka Cidesindo.</w:t>
      </w:r>
    </w:p>
    <w:p w:rsidR="00DA3E9E" w:rsidRPr="00D93E83" w:rsidRDefault="00DA3E9E" w:rsidP="00DA3E9E">
      <w:pPr>
        <w:spacing w:line="240" w:lineRule="auto"/>
        <w:jc w:val="both"/>
        <w:rPr>
          <w:rFonts w:ascii="Times New Roman" w:hAnsi="Times New Roman" w:cs="Times New Roman"/>
          <w:i/>
          <w:sz w:val="20"/>
          <w:szCs w:val="20"/>
        </w:rPr>
      </w:pPr>
      <w:r w:rsidRPr="00D93E83">
        <w:rPr>
          <w:rFonts w:ascii="Times New Roman" w:hAnsi="Times New Roman" w:cs="Times New Roman"/>
          <w:sz w:val="20"/>
          <w:szCs w:val="20"/>
        </w:rPr>
        <w:t xml:space="preserve">Kartasasmita, Ginandjar. 2001. </w:t>
      </w:r>
      <w:r w:rsidRPr="00D93E83">
        <w:rPr>
          <w:rFonts w:ascii="Times New Roman" w:hAnsi="Times New Roman" w:cs="Times New Roman"/>
          <w:i/>
          <w:sz w:val="20"/>
          <w:szCs w:val="20"/>
        </w:rPr>
        <w:t>Pembangunan Untuk Rakyat : Memadukan</w:t>
      </w:r>
    </w:p>
    <w:p w:rsidR="00DA3E9E" w:rsidRPr="00D93E83" w:rsidRDefault="00DA3E9E" w:rsidP="00DA3E9E">
      <w:pPr>
        <w:spacing w:line="240" w:lineRule="auto"/>
        <w:ind w:firstLine="720"/>
        <w:jc w:val="both"/>
        <w:rPr>
          <w:rFonts w:ascii="Times New Roman" w:hAnsi="Times New Roman" w:cs="Times New Roman"/>
          <w:sz w:val="20"/>
          <w:szCs w:val="20"/>
        </w:rPr>
      </w:pPr>
      <w:r w:rsidRPr="00D93E83">
        <w:rPr>
          <w:rFonts w:ascii="Times New Roman" w:hAnsi="Times New Roman" w:cs="Times New Roman"/>
          <w:i/>
          <w:sz w:val="20"/>
          <w:szCs w:val="20"/>
        </w:rPr>
        <w:t xml:space="preserve">Pertumbuhan Dan Pemerataan. </w:t>
      </w:r>
      <w:r w:rsidRPr="00D93E83">
        <w:rPr>
          <w:rFonts w:ascii="Times New Roman" w:hAnsi="Times New Roman" w:cs="Times New Roman"/>
          <w:sz w:val="20"/>
          <w:szCs w:val="20"/>
        </w:rPr>
        <w:t>Jakarta : Pustaka Cidesindo.</w:t>
      </w:r>
    </w:p>
    <w:p w:rsidR="00DA3E9E" w:rsidRPr="00D93E83" w:rsidRDefault="00DA3E9E" w:rsidP="00DA3E9E">
      <w:pPr>
        <w:spacing w:line="240" w:lineRule="auto"/>
        <w:jc w:val="both"/>
        <w:rPr>
          <w:rFonts w:ascii="Times New Roman" w:hAnsi="Times New Roman" w:cs="Times New Roman"/>
          <w:i/>
          <w:sz w:val="20"/>
          <w:szCs w:val="20"/>
        </w:rPr>
      </w:pPr>
      <w:r w:rsidRPr="00D93E83">
        <w:rPr>
          <w:rFonts w:ascii="Times New Roman" w:hAnsi="Times New Roman" w:cs="Times New Roman"/>
          <w:sz w:val="20"/>
          <w:szCs w:val="20"/>
        </w:rPr>
        <w:t xml:space="preserve">Kartasasmita, Ginandjar. 1996. </w:t>
      </w:r>
      <w:r w:rsidRPr="00D93E83">
        <w:rPr>
          <w:rFonts w:ascii="Times New Roman" w:hAnsi="Times New Roman" w:cs="Times New Roman"/>
          <w:i/>
          <w:sz w:val="20"/>
          <w:szCs w:val="20"/>
        </w:rPr>
        <w:t>Pembangunan Untuk Rakyat : Memadukan</w:t>
      </w:r>
    </w:p>
    <w:p w:rsidR="00DA3E9E" w:rsidRPr="00D93E83" w:rsidRDefault="00DA3E9E" w:rsidP="00DA3E9E">
      <w:pPr>
        <w:spacing w:line="240" w:lineRule="auto"/>
        <w:ind w:firstLine="720"/>
        <w:jc w:val="both"/>
        <w:rPr>
          <w:rFonts w:ascii="Times New Roman" w:hAnsi="Times New Roman" w:cs="Times New Roman"/>
          <w:sz w:val="20"/>
          <w:szCs w:val="20"/>
        </w:rPr>
      </w:pPr>
      <w:r w:rsidRPr="00D93E83">
        <w:rPr>
          <w:rFonts w:ascii="Times New Roman" w:hAnsi="Times New Roman" w:cs="Times New Roman"/>
          <w:i/>
          <w:sz w:val="20"/>
          <w:szCs w:val="20"/>
        </w:rPr>
        <w:t xml:space="preserve">Pertumbuhan Dan Pemerataan. </w:t>
      </w:r>
      <w:r w:rsidRPr="00D93E83">
        <w:rPr>
          <w:rFonts w:ascii="Times New Roman" w:hAnsi="Times New Roman" w:cs="Times New Roman"/>
          <w:sz w:val="20"/>
          <w:szCs w:val="20"/>
        </w:rPr>
        <w:t>Jakarta : Pustaka Cidesindo.</w:t>
      </w:r>
    </w:p>
    <w:p w:rsidR="00DA3E9E" w:rsidRPr="00D93E83" w:rsidRDefault="00DA3E9E" w:rsidP="00DA3E9E">
      <w:pPr>
        <w:spacing w:line="240" w:lineRule="auto"/>
        <w:jc w:val="both"/>
        <w:rPr>
          <w:rFonts w:ascii="Times New Roman" w:hAnsi="Times New Roman" w:cs="Times New Roman"/>
          <w:sz w:val="20"/>
          <w:szCs w:val="20"/>
        </w:rPr>
      </w:pPr>
      <w:r w:rsidRPr="00D93E83">
        <w:rPr>
          <w:rFonts w:ascii="Times New Roman" w:hAnsi="Times New Roman" w:cs="Times New Roman"/>
          <w:sz w:val="20"/>
          <w:szCs w:val="20"/>
        </w:rPr>
        <w:t xml:space="preserve">Kunarjo. 1993. </w:t>
      </w:r>
      <w:r w:rsidRPr="00D93E83">
        <w:rPr>
          <w:rFonts w:ascii="Times New Roman" w:hAnsi="Times New Roman" w:cs="Times New Roman"/>
          <w:i/>
          <w:sz w:val="20"/>
          <w:szCs w:val="20"/>
        </w:rPr>
        <w:t xml:space="preserve">Perencanaan dan Pembiayaan Pembangunan. </w:t>
      </w:r>
      <w:r w:rsidRPr="00D93E83">
        <w:rPr>
          <w:rFonts w:ascii="Times New Roman" w:hAnsi="Times New Roman" w:cs="Times New Roman"/>
          <w:sz w:val="20"/>
          <w:szCs w:val="20"/>
        </w:rPr>
        <w:t>Jakarta :</w:t>
      </w:r>
    </w:p>
    <w:p w:rsidR="00DA3E9E" w:rsidRPr="00D93E83" w:rsidRDefault="00DA3E9E" w:rsidP="00DA3E9E">
      <w:pPr>
        <w:spacing w:line="240" w:lineRule="auto"/>
        <w:ind w:firstLine="720"/>
        <w:jc w:val="both"/>
        <w:rPr>
          <w:rFonts w:ascii="Times New Roman" w:hAnsi="Times New Roman" w:cs="Times New Roman"/>
          <w:sz w:val="20"/>
          <w:szCs w:val="20"/>
        </w:rPr>
      </w:pPr>
      <w:r w:rsidRPr="00D93E83">
        <w:rPr>
          <w:rFonts w:ascii="Times New Roman" w:hAnsi="Times New Roman" w:cs="Times New Roman"/>
          <w:sz w:val="20"/>
          <w:szCs w:val="20"/>
        </w:rPr>
        <w:t>Penerbit Universitas Indonesia.</w:t>
      </w:r>
    </w:p>
    <w:p w:rsidR="00DA3E9E" w:rsidRPr="00D93E83" w:rsidRDefault="00DA3E9E" w:rsidP="00DA3E9E">
      <w:pPr>
        <w:spacing w:line="240" w:lineRule="auto"/>
        <w:jc w:val="both"/>
        <w:rPr>
          <w:rFonts w:ascii="Times New Roman" w:hAnsi="Times New Roman" w:cs="Times New Roman"/>
          <w:i/>
          <w:sz w:val="20"/>
          <w:szCs w:val="20"/>
        </w:rPr>
      </w:pPr>
      <w:r w:rsidRPr="00D93E83">
        <w:rPr>
          <w:rFonts w:ascii="Times New Roman" w:hAnsi="Times New Roman" w:cs="Times New Roman"/>
          <w:sz w:val="20"/>
          <w:szCs w:val="20"/>
        </w:rPr>
        <w:t xml:space="preserve">Lewis, Arthur. 1966. </w:t>
      </w:r>
      <w:r w:rsidRPr="00D93E83">
        <w:rPr>
          <w:rFonts w:ascii="Times New Roman" w:hAnsi="Times New Roman" w:cs="Times New Roman"/>
          <w:i/>
          <w:sz w:val="20"/>
          <w:szCs w:val="20"/>
        </w:rPr>
        <w:t>Perencanaan Pembangunan (Dasar-dasar Kebijakan</w:t>
      </w:r>
    </w:p>
    <w:p w:rsidR="00DA3E9E" w:rsidRPr="00D93E83" w:rsidRDefault="00DA3E9E" w:rsidP="00DA3E9E">
      <w:pPr>
        <w:spacing w:line="240" w:lineRule="auto"/>
        <w:ind w:firstLine="720"/>
        <w:jc w:val="both"/>
        <w:rPr>
          <w:rFonts w:ascii="Times New Roman" w:hAnsi="Times New Roman" w:cs="Times New Roman"/>
          <w:sz w:val="20"/>
          <w:szCs w:val="20"/>
        </w:rPr>
      </w:pPr>
      <w:r w:rsidRPr="00D93E83">
        <w:rPr>
          <w:rFonts w:ascii="Times New Roman" w:hAnsi="Times New Roman" w:cs="Times New Roman"/>
          <w:i/>
          <w:sz w:val="20"/>
          <w:szCs w:val="20"/>
        </w:rPr>
        <w:t>Eknomi).</w:t>
      </w:r>
      <w:r w:rsidRPr="00D93E83">
        <w:rPr>
          <w:rFonts w:ascii="Times New Roman" w:hAnsi="Times New Roman" w:cs="Times New Roman"/>
          <w:sz w:val="20"/>
          <w:szCs w:val="20"/>
        </w:rPr>
        <w:t xml:space="preserve"> Jakarta : Kadar Jaya Offset.</w:t>
      </w:r>
      <w:r w:rsidRPr="00D93E83">
        <w:rPr>
          <w:rFonts w:ascii="Times New Roman" w:hAnsi="Times New Roman" w:cs="Times New Roman"/>
          <w:i/>
          <w:sz w:val="20"/>
          <w:szCs w:val="20"/>
        </w:rPr>
        <w:t xml:space="preserve"> </w:t>
      </w:r>
    </w:p>
    <w:p w:rsidR="00DA3E9E" w:rsidRPr="00D93E83" w:rsidRDefault="00DA3E9E" w:rsidP="00DA3E9E">
      <w:pPr>
        <w:spacing w:line="240" w:lineRule="auto"/>
        <w:jc w:val="both"/>
        <w:rPr>
          <w:rFonts w:ascii="Times New Roman" w:hAnsi="Times New Roman" w:cs="Times New Roman"/>
          <w:sz w:val="20"/>
          <w:szCs w:val="20"/>
        </w:rPr>
      </w:pPr>
      <w:r w:rsidRPr="00D93E83">
        <w:rPr>
          <w:rFonts w:ascii="Times New Roman" w:hAnsi="Times New Roman" w:cs="Times New Roman"/>
          <w:sz w:val="20"/>
          <w:szCs w:val="20"/>
        </w:rPr>
        <w:t xml:space="preserve">Moekijat. 1980. </w:t>
      </w:r>
      <w:r w:rsidRPr="00D93E83">
        <w:rPr>
          <w:rFonts w:ascii="Times New Roman" w:hAnsi="Times New Roman" w:cs="Times New Roman"/>
          <w:i/>
          <w:sz w:val="20"/>
          <w:szCs w:val="20"/>
        </w:rPr>
        <w:t xml:space="preserve">Kamus Management. </w:t>
      </w:r>
      <w:r w:rsidRPr="00D93E83">
        <w:rPr>
          <w:rFonts w:ascii="Times New Roman" w:hAnsi="Times New Roman" w:cs="Times New Roman"/>
          <w:sz w:val="20"/>
          <w:szCs w:val="20"/>
        </w:rPr>
        <w:t>Bandung : Penerbit ALUMNI.</w:t>
      </w:r>
    </w:p>
    <w:p w:rsidR="00DA3E9E" w:rsidRPr="00D93E83" w:rsidRDefault="00DA3E9E" w:rsidP="00DA3E9E">
      <w:pPr>
        <w:spacing w:line="240" w:lineRule="auto"/>
        <w:jc w:val="both"/>
        <w:rPr>
          <w:rFonts w:ascii="Times New Roman" w:hAnsi="Times New Roman" w:cs="Times New Roman"/>
          <w:sz w:val="20"/>
          <w:szCs w:val="20"/>
        </w:rPr>
      </w:pPr>
      <w:r w:rsidRPr="00D93E83">
        <w:rPr>
          <w:rFonts w:ascii="Times New Roman" w:hAnsi="Times New Roman" w:cs="Times New Roman"/>
          <w:sz w:val="20"/>
          <w:szCs w:val="20"/>
        </w:rPr>
        <w:t xml:space="preserve">Moch. Nazir. 3003. </w:t>
      </w:r>
      <w:r w:rsidRPr="00D93E83">
        <w:rPr>
          <w:rFonts w:ascii="Times New Roman" w:hAnsi="Times New Roman" w:cs="Times New Roman"/>
          <w:i/>
          <w:sz w:val="20"/>
          <w:szCs w:val="20"/>
        </w:rPr>
        <w:t xml:space="preserve">Metode Penelitian. </w:t>
      </w:r>
      <w:r w:rsidRPr="00D93E83">
        <w:rPr>
          <w:rFonts w:ascii="Times New Roman" w:hAnsi="Times New Roman" w:cs="Times New Roman"/>
          <w:sz w:val="20"/>
          <w:szCs w:val="20"/>
        </w:rPr>
        <w:t>Jakarta :Salemba Empat.</w:t>
      </w:r>
    </w:p>
    <w:p w:rsidR="00DA3E9E" w:rsidRPr="00D93E83" w:rsidRDefault="00DA3E9E" w:rsidP="00DA3E9E">
      <w:pPr>
        <w:spacing w:line="240" w:lineRule="auto"/>
        <w:jc w:val="both"/>
        <w:rPr>
          <w:rFonts w:ascii="Times New Roman" w:hAnsi="Times New Roman" w:cs="Times New Roman"/>
          <w:sz w:val="20"/>
          <w:szCs w:val="20"/>
        </w:rPr>
      </w:pPr>
      <w:r w:rsidRPr="00D93E83">
        <w:rPr>
          <w:rFonts w:ascii="Times New Roman" w:hAnsi="Times New Roman" w:cs="Times New Roman"/>
          <w:sz w:val="20"/>
          <w:szCs w:val="20"/>
        </w:rPr>
        <w:t xml:space="preserve">Moleong. 2001. </w:t>
      </w:r>
      <w:r w:rsidRPr="00D93E83">
        <w:rPr>
          <w:rFonts w:ascii="Times New Roman" w:hAnsi="Times New Roman" w:cs="Times New Roman"/>
          <w:i/>
          <w:sz w:val="20"/>
          <w:szCs w:val="20"/>
        </w:rPr>
        <w:t xml:space="preserve">Metodelogi Penelitian Sosial. </w:t>
      </w:r>
      <w:r w:rsidRPr="00D93E83">
        <w:rPr>
          <w:rFonts w:ascii="Times New Roman" w:hAnsi="Times New Roman" w:cs="Times New Roman"/>
          <w:sz w:val="20"/>
          <w:szCs w:val="20"/>
        </w:rPr>
        <w:t>Jakarta : PT. Rineka Cipta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Mulyadi,  Tjokrowinoto. 1999. </w:t>
      </w:r>
      <w:r w:rsidRPr="00D93E83">
        <w:rPr>
          <w:rFonts w:ascii="Times New Roman" w:hAnsi="Times New Roman" w:cs="Times New Roman"/>
          <w:i/>
          <w:sz w:val="20"/>
          <w:szCs w:val="20"/>
        </w:rPr>
        <w:t xml:space="preserve">Konsep Pembangunan Nasional. </w:t>
      </w:r>
      <w:r w:rsidRPr="00D93E83">
        <w:rPr>
          <w:rFonts w:ascii="Times New Roman" w:hAnsi="Times New Roman" w:cs="Times New Roman"/>
          <w:sz w:val="20"/>
          <w:szCs w:val="20"/>
        </w:rPr>
        <w:t>Yogyakarta : Liberty.</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Mudrajad, Kuncoro. 2018. </w:t>
      </w:r>
      <w:r w:rsidRPr="00D93E83">
        <w:rPr>
          <w:rFonts w:ascii="Times New Roman" w:hAnsi="Times New Roman" w:cs="Times New Roman"/>
          <w:i/>
          <w:sz w:val="20"/>
          <w:szCs w:val="20"/>
        </w:rPr>
        <w:t xml:space="preserve">Perencanaan Pembangunan Daerah (Teori dan Aplikasi. </w:t>
      </w:r>
      <w:r w:rsidRPr="00D93E83">
        <w:rPr>
          <w:rFonts w:ascii="Times New Roman" w:hAnsi="Times New Roman" w:cs="Times New Roman"/>
          <w:sz w:val="20"/>
          <w:szCs w:val="20"/>
        </w:rPr>
        <w:t>Jakarta : PT Gramedia Pustaka Utama.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Nurcholis, Hanif. 2009. </w:t>
      </w:r>
      <w:r w:rsidRPr="00D93E83">
        <w:rPr>
          <w:rFonts w:ascii="Times New Roman" w:hAnsi="Times New Roman" w:cs="Times New Roman"/>
          <w:i/>
          <w:sz w:val="20"/>
          <w:szCs w:val="20"/>
        </w:rPr>
        <w:t xml:space="preserve">Perencanaan Partisipatif Pemerintah Daerah. </w:t>
      </w:r>
      <w:r w:rsidRPr="00D93E83">
        <w:rPr>
          <w:rFonts w:ascii="Times New Roman" w:hAnsi="Times New Roman" w:cs="Times New Roman"/>
          <w:sz w:val="20"/>
          <w:szCs w:val="20"/>
        </w:rPr>
        <w:t>Jakarta : PT. Grasindo.</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Ramli,Rusli. 2014. </w:t>
      </w:r>
      <w:r w:rsidRPr="00D93E83">
        <w:rPr>
          <w:rFonts w:ascii="Times New Roman" w:hAnsi="Times New Roman" w:cs="Times New Roman"/>
          <w:i/>
          <w:sz w:val="20"/>
          <w:szCs w:val="20"/>
        </w:rPr>
        <w:t xml:space="preserve">Asas-Asas Manajemen. </w:t>
      </w:r>
      <w:r w:rsidRPr="00D93E83">
        <w:rPr>
          <w:rFonts w:ascii="Times New Roman" w:hAnsi="Times New Roman" w:cs="Times New Roman"/>
          <w:sz w:val="20"/>
          <w:szCs w:val="20"/>
        </w:rPr>
        <w:t>Banten : Universitas Terbuka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Ridwan, Nasar Baso. 2017.</w:t>
      </w:r>
      <w:r w:rsidRPr="00D93E83">
        <w:rPr>
          <w:rFonts w:ascii="Times New Roman" w:hAnsi="Times New Roman" w:cs="Times New Roman"/>
          <w:i/>
          <w:sz w:val="20"/>
          <w:szCs w:val="20"/>
        </w:rPr>
        <w:t xml:space="preserve"> Perencanaan Pembangunan Daerah. </w:t>
      </w:r>
      <w:r w:rsidRPr="00D93E83">
        <w:rPr>
          <w:rFonts w:ascii="Times New Roman" w:hAnsi="Times New Roman" w:cs="Times New Roman"/>
          <w:sz w:val="20"/>
          <w:szCs w:val="20"/>
        </w:rPr>
        <w:t>Bandung : Alfabeta.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lastRenderedPageBreak/>
        <w:t xml:space="preserve">Rukamana, Nana. Steinberg, Florian. Van der hoff, Robert. 1995. </w:t>
      </w:r>
      <w:r w:rsidRPr="00D93E83">
        <w:rPr>
          <w:rFonts w:ascii="Times New Roman" w:hAnsi="Times New Roman" w:cs="Times New Roman"/>
          <w:i/>
          <w:sz w:val="20"/>
          <w:szCs w:val="20"/>
        </w:rPr>
        <w:t>Manajemen pembangunan prasarana perkantoran.</w:t>
      </w:r>
      <w:r w:rsidRPr="00D93E83">
        <w:rPr>
          <w:rFonts w:ascii="Times New Roman" w:hAnsi="Times New Roman" w:cs="Times New Roman"/>
          <w:sz w:val="20"/>
          <w:szCs w:val="20"/>
        </w:rPr>
        <w:t xml:space="preserve"> Jakarta : LP3ES.</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Riyadi dan Deddy Supriyadi Baratakusumah. 2004. </w:t>
      </w:r>
      <w:r w:rsidRPr="00D93E83">
        <w:rPr>
          <w:rFonts w:ascii="Times New Roman" w:hAnsi="Times New Roman" w:cs="Times New Roman"/>
          <w:i/>
          <w:sz w:val="20"/>
          <w:szCs w:val="20"/>
        </w:rPr>
        <w:t xml:space="preserve">Perencanaan Pembangunan Daerah : Strategi Menggali Potensi Dalam Mewujudkan Otonomi Daerah. </w:t>
      </w:r>
      <w:r w:rsidRPr="00D93E83">
        <w:rPr>
          <w:rFonts w:ascii="Times New Roman" w:hAnsi="Times New Roman" w:cs="Times New Roman"/>
          <w:sz w:val="20"/>
          <w:szCs w:val="20"/>
        </w:rPr>
        <w:t>Jakarta : PT. Gramedia Pustaka Utama.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Sabardi, Agus. 2001. </w:t>
      </w:r>
      <w:r w:rsidRPr="00D93E83">
        <w:rPr>
          <w:rFonts w:ascii="Times New Roman" w:hAnsi="Times New Roman" w:cs="Times New Roman"/>
          <w:i/>
          <w:sz w:val="20"/>
          <w:szCs w:val="20"/>
        </w:rPr>
        <w:t>Manajemen Pengantar.</w:t>
      </w:r>
      <w:r w:rsidRPr="00D93E83">
        <w:rPr>
          <w:rFonts w:ascii="Times New Roman" w:hAnsi="Times New Roman" w:cs="Times New Roman"/>
          <w:sz w:val="20"/>
          <w:szCs w:val="20"/>
        </w:rPr>
        <w:t xml:space="preserve"> Yogyakarta : akademi manajemen perusahaan YKPN.</w:t>
      </w:r>
    </w:p>
    <w:p w:rsidR="00DA3E9E" w:rsidRPr="00D93E83" w:rsidRDefault="00DA3E9E" w:rsidP="00DA3E9E">
      <w:pPr>
        <w:spacing w:line="240" w:lineRule="auto"/>
        <w:ind w:left="720" w:hanging="720"/>
        <w:jc w:val="both"/>
        <w:rPr>
          <w:rFonts w:ascii="Times New Roman" w:hAnsi="Times New Roman" w:cs="Times New Roman"/>
          <w:i/>
          <w:sz w:val="20"/>
          <w:szCs w:val="20"/>
        </w:rPr>
      </w:pPr>
      <w:r w:rsidRPr="00D93E83">
        <w:rPr>
          <w:rFonts w:ascii="Times New Roman" w:hAnsi="Times New Roman" w:cs="Times New Roman"/>
          <w:sz w:val="20"/>
          <w:szCs w:val="20"/>
        </w:rPr>
        <w:t xml:space="preserve">Siagian, Sondang. 1994. </w:t>
      </w:r>
      <w:r w:rsidRPr="00D93E83">
        <w:rPr>
          <w:rFonts w:ascii="Times New Roman" w:hAnsi="Times New Roman" w:cs="Times New Roman"/>
          <w:i/>
          <w:sz w:val="20"/>
          <w:szCs w:val="20"/>
        </w:rPr>
        <w:t>Organisasi, Kepemimpinan, Prilaku Administrasi.</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i/>
          <w:sz w:val="20"/>
          <w:szCs w:val="20"/>
        </w:rPr>
        <w:tab/>
      </w:r>
      <w:r w:rsidRPr="00D93E83">
        <w:rPr>
          <w:rFonts w:ascii="Times New Roman" w:hAnsi="Times New Roman" w:cs="Times New Roman"/>
          <w:sz w:val="20"/>
          <w:szCs w:val="20"/>
        </w:rPr>
        <w:t>Jakarta :P CV Haji Mas.</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Siagian, Sondang. 2001. </w:t>
      </w:r>
      <w:r w:rsidRPr="00D93E83">
        <w:rPr>
          <w:rFonts w:ascii="Times New Roman" w:hAnsi="Times New Roman" w:cs="Times New Roman"/>
          <w:i/>
          <w:sz w:val="20"/>
          <w:szCs w:val="20"/>
        </w:rPr>
        <w:t xml:space="preserve">Manajemen Sumberdaya Manusia. </w:t>
      </w:r>
      <w:r w:rsidRPr="00D93E83">
        <w:rPr>
          <w:rFonts w:ascii="Times New Roman" w:hAnsi="Times New Roman" w:cs="Times New Roman"/>
          <w:sz w:val="20"/>
          <w:szCs w:val="20"/>
        </w:rPr>
        <w:t>Jakarta : Radar Jaya`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Siagian, Sondang. 2005. </w:t>
      </w:r>
      <w:r w:rsidRPr="00D93E83">
        <w:rPr>
          <w:rFonts w:ascii="Times New Roman" w:hAnsi="Times New Roman" w:cs="Times New Roman"/>
          <w:i/>
          <w:sz w:val="20"/>
          <w:szCs w:val="20"/>
        </w:rPr>
        <w:t xml:space="preserve">Fungsi-fungsi Manajemen. </w:t>
      </w:r>
      <w:r w:rsidRPr="00D93E83">
        <w:rPr>
          <w:rFonts w:ascii="Times New Roman" w:hAnsi="Times New Roman" w:cs="Times New Roman"/>
          <w:sz w:val="20"/>
          <w:szCs w:val="20"/>
        </w:rPr>
        <w:t>Jakarta : PT Bumi Aksara.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Siagian, Sondang. 2009. </w:t>
      </w:r>
      <w:r w:rsidRPr="00D93E83">
        <w:rPr>
          <w:rFonts w:ascii="Times New Roman" w:hAnsi="Times New Roman" w:cs="Times New Roman"/>
          <w:i/>
          <w:sz w:val="20"/>
          <w:szCs w:val="20"/>
        </w:rPr>
        <w:t xml:space="preserve">Administrasi Pembangunan : Konsep. Dimensi, dan Strateginya. </w:t>
      </w:r>
      <w:r w:rsidRPr="00D93E83">
        <w:rPr>
          <w:rFonts w:ascii="Times New Roman" w:hAnsi="Times New Roman" w:cs="Times New Roman"/>
          <w:sz w:val="20"/>
          <w:szCs w:val="20"/>
        </w:rPr>
        <w:t>Jakarta : PT. Bumi Aksara.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Silalahi, Ulbert. 2016. </w:t>
      </w:r>
      <w:r w:rsidRPr="00D93E83">
        <w:rPr>
          <w:rFonts w:ascii="Times New Roman" w:hAnsi="Times New Roman" w:cs="Times New Roman"/>
          <w:i/>
          <w:sz w:val="20"/>
          <w:szCs w:val="20"/>
        </w:rPr>
        <w:t xml:space="preserve">Asas-Asas Manajemen. </w:t>
      </w:r>
      <w:r w:rsidRPr="00D93E83">
        <w:rPr>
          <w:rFonts w:ascii="Times New Roman" w:hAnsi="Times New Roman" w:cs="Times New Roman"/>
          <w:sz w:val="20"/>
          <w:szCs w:val="20"/>
        </w:rPr>
        <w:t xml:space="preserve"> Bandung : PT Refika Aditama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Sjafrizal. 2017. </w:t>
      </w:r>
      <w:r w:rsidRPr="00D93E83">
        <w:rPr>
          <w:rFonts w:ascii="Times New Roman" w:hAnsi="Times New Roman" w:cs="Times New Roman"/>
          <w:i/>
          <w:sz w:val="20"/>
          <w:szCs w:val="20"/>
        </w:rPr>
        <w:t xml:space="preserve"> Perencanaan Pembangunan Daerah Dalam Era Otonomi. </w:t>
      </w:r>
      <w:r w:rsidRPr="00D93E83">
        <w:rPr>
          <w:rFonts w:ascii="Times New Roman" w:hAnsi="Times New Roman" w:cs="Times New Roman"/>
          <w:sz w:val="20"/>
          <w:szCs w:val="20"/>
        </w:rPr>
        <w:t>Depok : PT. Rajagrafindo Persada.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Suebu, Barnabas. 2010. </w:t>
      </w:r>
      <w:r w:rsidRPr="00D93E83">
        <w:rPr>
          <w:rFonts w:ascii="Times New Roman" w:hAnsi="Times New Roman" w:cs="Times New Roman"/>
          <w:i/>
          <w:sz w:val="20"/>
          <w:szCs w:val="20"/>
        </w:rPr>
        <w:t xml:space="preserve">Pembangunan Kampung. </w:t>
      </w:r>
      <w:r w:rsidRPr="00D93E83">
        <w:rPr>
          <w:rFonts w:ascii="Times New Roman" w:hAnsi="Times New Roman" w:cs="Times New Roman"/>
          <w:sz w:val="20"/>
          <w:szCs w:val="20"/>
        </w:rPr>
        <w:t>Papua : Pemerintah Provinsi Papua.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Sumarto, Hetifah. 2009. </w:t>
      </w:r>
      <w:r w:rsidRPr="00D93E83">
        <w:rPr>
          <w:rFonts w:ascii="Times New Roman" w:hAnsi="Times New Roman" w:cs="Times New Roman"/>
          <w:i/>
          <w:sz w:val="20"/>
          <w:szCs w:val="20"/>
        </w:rPr>
        <w:t xml:space="preserve">Inovasi, Partisipasi, dan Good Governance. </w:t>
      </w:r>
      <w:r w:rsidRPr="00D93E83">
        <w:rPr>
          <w:rFonts w:ascii="Times New Roman" w:hAnsi="Times New Roman" w:cs="Times New Roman"/>
          <w:sz w:val="20"/>
          <w:szCs w:val="20"/>
        </w:rPr>
        <w:t>Jakarta : Yayasan Obor Indonesia.</w:t>
      </w:r>
    </w:p>
    <w:p w:rsidR="00DA3E9E" w:rsidRPr="00D93E83" w:rsidRDefault="00DA3E9E" w:rsidP="00DA3E9E">
      <w:pPr>
        <w:spacing w:line="240" w:lineRule="auto"/>
        <w:ind w:left="720" w:hanging="720"/>
        <w:jc w:val="both"/>
        <w:rPr>
          <w:rFonts w:ascii="Times New Roman" w:hAnsi="Times New Roman" w:cs="Times New Roman"/>
          <w:sz w:val="20"/>
          <w:szCs w:val="20"/>
        </w:rPr>
      </w:pPr>
      <w:r w:rsidRPr="00D93E83">
        <w:rPr>
          <w:rFonts w:ascii="Times New Roman" w:hAnsi="Times New Roman" w:cs="Times New Roman"/>
          <w:sz w:val="20"/>
          <w:szCs w:val="20"/>
        </w:rPr>
        <w:t xml:space="preserve">Sugijanto, Soegijoko. 1997. </w:t>
      </w:r>
      <w:r w:rsidRPr="00D93E83">
        <w:rPr>
          <w:rFonts w:ascii="Times New Roman" w:hAnsi="Times New Roman" w:cs="Times New Roman"/>
          <w:i/>
          <w:sz w:val="20"/>
          <w:szCs w:val="20"/>
        </w:rPr>
        <w:t xml:space="preserve">Perencanaan Pembangunan Di Indonesia. </w:t>
      </w:r>
      <w:r w:rsidRPr="00D93E83">
        <w:rPr>
          <w:rFonts w:ascii="Times New Roman" w:hAnsi="Times New Roman" w:cs="Times New Roman"/>
          <w:sz w:val="20"/>
          <w:szCs w:val="20"/>
        </w:rPr>
        <w:t>Jakarta : PT Gramedia Widiasarana Indonesia.</w:t>
      </w:r>
    </w:p>
    <w:p w:rsidR="00DA3E9E" w:rsidRPr="00D93E83" w:rsidRDefault="00DA3E9E" w:rsidP="00DA3E9E">
      <w:pPr>
        <w:spacing w:line="240" w:lineRule="auto"/>
        <w:jc w:val="both"/>
        <w:rPr>
          <w:rFonts w:ascii="Times New Roman" w:hAnsi="Times New Roman" w:cs="Times New Roman"/>
          <w:sz w:val="20"/>
          <w:szCs w:val="20"/>
        </w:rPr>
      </w:pPr>
      <w:r w:rsidRPr="00D93E83">
        <w:rPr>
          <w:rFonts w:ascii="Times New Roman" w:hAnsi="Times New Roman" w:cs="Times New Roman"/>
          <w:sz w:val="20"/>
          <w:szCs w:val="20"/>
        </w:rPr>
        <w:t xml:space="preserve">Sumarto, Hetifah. 2009. </w:t>
      </w:r>
      <w:r w:rsidRPr="00D93E83">
        <w:rPr>
          <w:rFonts w:ascii="Times New Roman" w:hAnsi="Times New Roman" w:cs="Times New Roman"/>
          <w:i/>
          <w:sz w:val="20"/>
          <w:szCs w:val="20"/>
        </w:rPr>
        <w:t>Inov</w:t>
      </w:r>
      <w:bookmarkStart w:id="0" w:name="_GoBack"/>
      <w:bookmarkEnd w:id="0"/>
      <w:r w:rsidRPr="00D93E83">
        <w:rPr>
          <w:rFonts w:ascii="Times New Roman" w:hAnsi="Times New Roman" w:cs="Times New Roman"/>
          <w:i/>
          <w:sz w:val="20"/>
          <w:szCs w:val="20"/>
        </w:rPr>
        <w:t xml:space="preserve">asi, Partisipasi, dan Good Governance. </w:t>
      </w:r>
      <w:r w:rsidRPr="00D93E83">
        <w:rPr>
          <w:rFonts w:ascii="Times New Roman" w:hAnsi="Times New Roman" w:cs="Times New Roman"/>
          <w:sz w:val="20"/>
          <w:szCs w:val="20"/>
        </w:rPr>
        <w:t>Jakarta :</w:t>
      </w:r>
    </w:p>
    <w:p w:rsidR="00DA3E9E" w:rsidRPr="00D93E83" w:rsidRDefault="00DA3E9E" w:rsidP="00DA3E9E">
      <w:pPr>
        <w:spacing w:line="240" w:lineRule="auto"/>
        <w:jc w:val="both"/>
        <w:rPr>
          <w:rFonts w:ascii="Times New Roman" w:hAnsi="Times New Roman" w:cs="Times New Roman"/>
          <w:sz w:val="20"/>
          <w:szCs w:val="20"/>
        </w:rPr>
      </w:pPr>
      <w:r w:rsidRPr="00D93E83">
        <w:rPr>
          <w:rFonts w:ascii="Times New Roman" w:hAnsi="Times New Roman" w:cs="Times New Roman"/>
          <w:sz w:val="20"/>
          <w:szCs w:val="20"/>
        </w:rPr>
        <w:tab/>
        <w:t>Yayasan Obor Indonesia.</w:t>
      </w:r>
    </w:p>
    <w:p w:rsidR="00DA3E9E" w:rsidRPr="00D93E83" w:rsidRDefault="00DA3E9E" w:rsidP="00DA3E9E">
      <w:pPr>
        <w:spacing w:line="240" w:lineRule="auto"/>
        <w:jc w:val="both"/>
        <w:rPr>
          <w:rFonts w:ascii="Times New Roman" w:hAnsi="Times New Roman" w:cs="Times New Roman"/>
          <w:sz w:val="20"/>
          <w:szCs w:val="20"/>
        </w:rPr>
      </w:pPr>
      <w:r w:rsidRPr="00D93E83">
        <w:rPr>
          <w:rFonts w:ascii="Times New Roman" w:hAnsi="Times New Roman" w:cs="Times New Roman"/>
          <w:sz w:val="20"/>
          <w:szCs w:val="20"/>
        </w:rPr>
        <w:t xml:space="preserve">Sugiyono. 2011. </w:t>
      </w:r>
      <w:r w:rsidRPr="00D93E83">
        <w:rPr>
          <w:rFonts w:ascii="Times New Roman" w:hAnsi="Times New Roman" w:cs="Times New Roman"/>
          <w:i/>
          <w:sz w:val="20"/>
          <w:szCs w:val="20"/>
        </w:rPr>
        <w:t xml:space="preserve">Metode Penelitian Kuantitatif Kualitatif  R&amp;D. </w:t>
      </w:r>
      <w:r w:rsidRPr="00D93E83">
        <w:rPr>
          <w:rFonts w:ascii="Times New Roman" w:hAnsi="Times New Roman" w:cs="Times New Roman"/>
          <w:sz w:val="20"/>
          <w:szCs w:val="20"/>
        </w:rPr>
        <w:t>Bandung :</w:t>
      </w:r>
    </w:p>
    <w:p w:rsidR="00DA3E9E" w:rsidRPr="00D93E83" w:rsidRDefault="00DA3E9E" w:rsidP="00DA3E9E">
      <w:pPr>
        <w:spacing w:line="240" w:lineRule="auto"/>
        <w:ind w:firstLine="720"/>
        <w:jc w:val="both"/>
        <w:rPr>
          <w:rFonts w:ascii="Times New Roman" w:hAnsi="Times New Roman" w:cs="Times New Roman"/>
          <w:sz w:val="20"/>
          <w:szCs w:val="20"/>
        </w:rPr>
      </w:pPr>
      <w:r w:rsidRPr="00D93E83">
        <w:rPr>
          <w:rFonts w:ascii="Times New Roman" w:hAnsi="Times New Roman" w:cs="Times New Roman"/>
          <w:sz w:val="20"/>
          <w:szCs w:val="20"/>
        </w:rPr>
        <w:t>ALFABETA</w:t>
      </w:r>
    </w:p>
    <w:p w:rsidR="00DA3E9E" w:rsidRPr="00D93E83" w:rsidRDefault="00DA3E9E" w:rsidP="00DA3E9E">
      <w:pPr>
        <w:spacing w:line="240" w:lineRule="auto"/>
        <w:jc w:val="both"/>
        <w:rPr>
          <w:rFonts w:ascii="Times New Roman" w:hAnsi="Times New Roman" w:cs="Times New Roman"/>
          <w:sz w:val="20"/>
          <w:szCs w:val="20"/>
        </w:rPr>
      </w:pPr>
      <w:r w:rsidRPr="00D93E83">
        <w:rPr>
          <w:rFonts w:ascii="Times New Roman" w:hAnsi="Times New Roman" w:cs="Times New Roman"/>
          <w:sz w:val="20"/>
          <w:szCs w:val="20"/>
        </w:rPr>
        <w:t xml:space="preserve">Sugiyono. 2013. </w:t>
      </w:r>
      <w:r w:rsidRPr="00D93E83">
        <w:rPr>
          <w:rFonts w:ascii="Times New Roman" w:hAnsi="Times New Roman" w:cs="Times New Roman"/>
          <w:i/>
          <w:sz w:val="20"/>
          <w:szCs w:val="20"/>
        </w:rPr>
        <w:t xml:space="preserve">Metode Penelitian Administrasi. </w:t>
      </w:r>
      <w:r w:rsidRPr="00D93E83">
        <w:rPr>
          <w:rFonts w:ascii="Times New Roman" w:hAnsi="Times New Roman" w:cs="Times New Roman"/>
          <w:sz w:val="20"/>
          <w:szCs w:val="20"/>
        </w:rPr>
        <w:t>Bandung : ALFABETA</w:t>
      </w:r>
    </w:p>
    <w:p w:rsidR="00DA3E9E" w:rsidRPr="005337E9" w:rsidRDefault="00DA3E9E" w:rsidP="00DA3E9E">
      <w:pPr>
        <w:spacing w:line="240" w:lineRule="auto"/>
        <w:ind w:left="720" w:hanging="720"/>
        <w:jc w:val="both"/>
        <w:rPr>
          <w:rFonts w:ascii="Times New Roman" w:hAnsi="Times New Roman" w:cs="Times New Roman"/>
          <w:sz w:val="20"/>
          <w:szCs w:val="20"/>
        </w:rPr>
      </w:pPr>
      <w:r w:rsidRPr="005337E9">
        <w:rPr>
          <w:rFonts w:ascii="Times New Roman" w:hAnsi="Times New Roman" w:cs="Times New Roman"/>
          <w:sz w:val="20"/>
          <w:szCs w:val="20"/>
        </w:rPr>
        <w:t xml:space="preserve">Tarigan, Robbinson.2015. </w:t>
      </w:r>
      <w:r w:rsidRPr="005337E9">
        <w:rPr>
          <w:rFonts w:ascii="Times New Roman" w:hAnsi="Times New Roman" w:cs="Times New Roman"/>
          <w:i/>
          <w:sz w:val="20"/>
          <w:szCs w:val="20"/>
        </w:rPr>
        <w:t xml:space="preserve">Perencanaan Pembangunan Wilayah. </w:t>
      </w:r>
      <w:r w:rsidRPr="005337E9">
        <w:rPr>
          <w:rFonts w:ascii="Times New Roman" w:hAnsi="Times New Roman" w:cs="Times New Roman"/>
          <w:sz w:val="20"/>
          <w:szCs w:val="20"/>
        </w:rPr>
        <w:t>Jakarta : PT. Bumi Aksara.</w:t>
      </w:r>
    </w:p>
    <w:p w:rsidR="00DA3E9E" w:rsidRPr="005337E9" w:rsidRDefault="00DA3E9E" w:rsidP="00DA3E9E">
      <w:pPr>
        <w:spacing w:line="240" w:lineRule="auto"/>
        <w:ind w:left="720" w:hanging="720"/>
        <w:jc w:val="both"/>
        <w:rPr>
          <w:rFonts w:ascii="Times New Roman" w:hAnsi="Times New Roman" w:cs="Times New Roman"/>
          <w:sz w:val="20"/>
          <w:szCs w:val="20"/>
        </w:rPr>
      </w:pPr>
      <w:r w:rsidRPr="005337E9">
        <w:rPr>
          <w:rFonts w:ascii="Times New Roman" w:hAnsi="Times New Roman" w:cs="Times New Roman"/>
          <w:sz w:val="20"/>
          <w:szCs w:val="20"/>
        </w:rPr>
        <w:t xml:space="preserve">Tjokroamidjojo, Bintoro. 1993. </w:t>
      </w:r>
      <w:r w:rsidRPr="005337E9">
        <w:rPr>
          <w:rFonts w:ascii="Times New Roman" w:hAnsi="Times New Roman" w:cs="Times New Roman"/>
          <w:i/>
          <w:sz w:val="20"/>
          <w:szCs w:val="20"/>
        </w:rPr>
        <w:t xml:space="preserve">Kebijaksanaan Dan Administrasi Pembangunan : Perkembangan Teori Dan Penerapan. </w:t>
      </w:r>
      <w:r w:rsidRPr="005337E9">
        <w:rPr>
          <w:rFonts w:ascii="Times New Roman" w:hAnsi="Times New Roman" w:cs="Times New Roman"/>
          <w:sz w:val="20"/>
          <w:szCs w:val="20"/>
        </w:rPr>
        <w:t>Jakarta : LP3ES</w:t>
      </w:r>
    </w:p>
    <w:p w:rsidR="00DA3E9E" w:rsidRPr="005337E9" w:rsidRDefault="00DA3E9E" w:rsidP="00DA3E9E">
      <w:pPr>
        <w:spacing w:line="240" w:lineRule="auto"/>
        <w:ind w:left="720" w:hanging="720"/>
        <w:jc w:val="both"/>
        <w:rPr>
          <w:rFonts w:ascii="Times New Roman" w:hAnsi="Times New Roman" w:cs="Times New Roman"/>
          <w:sz w:val="20"/>
          <w:szCs w:val="20"/>
        </w:rPr>
      </w:pPr>
      <w:r w:rsidRPr="005337E9">
        <w:rPr>
          <w:rFonts w:ascii="Times New Roman" w:hAnsi="Times New Roman" w:cs="Times New Roman"/>
          <w:sz w:val="20"/>
          <w:szCs w:val="20"/>
        </w:rPr>
        <w:t xml:space="preserve">Tjokroamidjojo, Bintoro. 1995. </w:t>
      </w:r>
      <w:r w:rsidRPr="005337E9">
        <w:rPr>
          <w:rFonts w:ascii="Times New Roman" w:hAnsi="Times New Roman" w:cs="Times New Roman"/>
          <w:i/>
          <w:sz w:val="20"/>
          <w:szCs w:val="20"/>
        </w:rPr>
        <w:t xml:space="preserve">Pengantar Admisitrasi Pembangunan. </w:t>
      </w:r>
      <w:r w:rsidRPr="005337E9">
        <w:rPr>
          <w:rFonts w:ascii="Times New Roman" w:hAnsi="Times New Roman" w:cs="Times New Roman"/>
          <w:sz w:val="20"/>
          <w:szCs w:val="20"/>
        </w:rPr>
        <w:t>Jakarta : LP3ES</w:t>
      </w:r>
    </w:p>
    <w:p w:rsidR="00DA3E9E" w:rsidRPr="005337E9" w:rsidRDefault="00DA3E9E" w:rsidP="00DA3E9E">
      <w:pPr>
        <w:spacing w:line="240" w:lineRule="auto"/>
        <w:ind w:left="720" w:hanging="720"/>
        <w:jc w:val="both"/>
        <w:rPr>
          <w:rFonts w:ascii="Times New Roman" w:hAnsi="Times New Roman" w:cs="Times New Roman"/>
          <w:sz w:val="20"/>
          <w:szCs w:val="20"/>
        </w:rPr>
      </w:pPr>
      <w:r w:rsidRPr="005337E9">
        <w:rPr>
          <w:rFonts w:ascii="Times New Roman" w:hAnsi="Times New Roman" w:cs="Times New Roman"/>
          <w:sz w:val="20"/>
          <w:szCs w:val="20"/>
        </w:rPr>
        <w:t xml:space="preserve">Tjokroamidjojo, Bintoro. 1995. </w:t>
      </w:r>
      <w:r w:rsidRPr="005337E9">
        <w:rPr>
          <w:rFonts w:ascii="Times New Roman" w:hAnsi="Times New Roman" w:cs="Times New Roman"/>
          <w:i/>
          <w:sz w:val="20"/>
          <w:szCs w:val="20"/>
        </w:rPr>
        <w:t xml:space="preserve">Perencanaan Pembangunan. </w:t>
      </w:r>
      <w:r w:rsidRPr="005337E9">
        <w:rPr>
          <w:rFonts w:ascii="Times New Roman" w:hAnsi="Times New Roman" w:cs="Times New Roman"/>
          <w:sz w:val="20"/>
          <w:szCs w:val="20"/>
        </w:rPr>
        <w:t>Jakarta: PT Toko Gunung Agung.</w:t>
      </w:r>
    </w:p>
    <w:p w:rsidR="00DA3E9E" w:rsidRPr="005337E9" w:rsidRDefault="00DA3E9E" w:rsidP="00DA3E9E">
      <w:pPr>
        <w:spacing w:line="240" w:lineRule="auto"/>
        <w:jc w:val="both"/>
        <w:rPr>
          <w:rFonts w:ascii="Times New Roman" w:hAnsi="Times New Roman" w:cs="Times New Roman"/>
          <w:sz w:val="20"/>
          <w:szCs w:val="20"/>
        </w:rPr>
      </w:pPr>
      <w:r w:rsidRPr="005337E9">
        <w:rPr>
          <w:rFonts w:ascii="Times New Roman" w:hAnsi="Times New Roman" w:cs="Times New Roman"/>
          <w:sz w:val="20"/>
          <w:szCs w:val="20"/>
        </w:rPr>
        <w:t xml:space="preserve">Torang, Syamsir.2013. </w:t>
      </w:r>
      <w:r w:rsidRPr="005337E9">
        <w:rPr>
          <w:rFonts w:ascii="Times New Roman" w:hAnsi="Times New Roman" w:cs="Times New Roman"/>
          <w:i/>
          <w:sz w:val="20"/>
          <w:szCs w:val="20"/>
        </w:rPr>
        <w:t xml:space="preserve">Organisasi Dan Manajemen. </w:t>
      </w:r>
      <w:r w:rsidRPr="005337E9">
        <w:rPr>
          <w:rFonts w:ascii="Times New Roman" w:hAnsi="Times New Roman" w:cs="Times New Roman"/>
          <w:sz w:val="20"/>
          <w:szCs w:val="20"/>
        </w:rPr>
        <w:t xml:space="preserve"> Bandung : ALFABETA</w:t>
      </w:r>
    </w:p>
    <w:p w:rsidR="00DA3E9E" w:rsidRPr="005337E9" w:rsidRDefault="00DA3E9E" w:rsidP="00DA3E9E">
      <w:pPr>
        <w:spacing w:line="240" w:lineRule="auto"/>
        <w:ind w:left="720" w:hanging="720"/>
        <w:jc w:val="both"/>
        <w:rPr>
          <w:rFonts w:ascii="Times New Roman" w:hAnsi="Times New Roman" w:cs="Times New Roman"/>
          <w:sz w:val="20"/>
          <w:szCs w:val="20"/>
        </w:rPr>
      </w:pPr>
      <w:r w:rsidRPr="005337E9">
        <w:rPr>
          <w:rFonts w:ascii="Times New Roman" w:hAnsi="Times New Roman" w:cs="Times New Roman"/>
          <w:sz w:val="20"/>
          <w:szCs w:val="20"/>
        </w:rPr>
        <w:t xml:space="preserve">Trigunarso, Sri Indra. Mahi, Ali Kabul. </w:t>
      </w:r>
      <w:r w:rsidRPr="005337E9">
        <w:rPr>
          <w:rFonts w:ascii="Times New Roman" w:hAnsi="Times New Roman" w:cs="Times New Roman"/>
          <w:i/>
          <w:sz w:val="20"/>
          <w:szCs w:val="20"/>
        </w:rPr>
        <w:t xml:space="preserve">Perencanaan Pembangunan Daerah (Teori dan Aplikasi). </w:t>
      </w:r>
      <w:r w:rsidRPr="005337E9">
        <w:rPr>
          <w:rFonts w:ascii="Times New Roman" w:hAnsi="Times New Roman" w:cs="Times New Roman"/>
          <w:sz w:val="20"/>
          <w:szCs w:val="20"/>
        </w:rPr>
        <w:t xml:space="preserve">Depok : PT. Kencana </w:t>
      </w:r>
    </w:p>
    <w:p w:rsidR="00DA3E9E" w:rsidRPr="005337E9" w:rsidRDefault="00DA3E9E" w:rsidP="00DA3E9E">
      <w:pPr>
        <w:spacing w:line="240" w:lineRule="auto"/>
        <w:ind w:left="720" w:hanging="720"/>
        <w:jc w:val="both"/>
        <w:rPr>
          <w:rFonts w:ascii="Times New Roman" w:hAnsi="Times New Roman" w:cs="Times New Roman"/>
          <w:sz w:val="20"/>
          <w:szCs w:val="20"/>
        </w:rPr>
      </w:pPr>
      <w:r w:rsidRPr="005337E9">
        <w:rPr>
          <w:rFonts w:ascii="Times New Roman" w:hAnsi="Times New Roman" w:cs="Times New Roman"/>
          <w:sz w:val="20"/>
          <w:szCs w:val="20"/>
        </w:rPr>
        <w:t>Ukas, Maman. 2010.</w:t>
      </w:r>
      <w:r w:rsidRPr="005337E9">
        <w:rPr>
          <w:rFonts w:ascii="Times New Roman" w:hAnsi="Times New Roman" w:cs="Times New Roman"/>
          <w:i/>
          <w:sz w:val="20"/>
          <w:szCs w:val="20"/>
        </w:rPr>
        <w:t>Manajemen :Konsep, Prinsip, dan Aplikasi</w:t>
      </w:r>
      <w:r w:rsidRPr="005337E9">
        <w:rPr>
          <w:rFonts w:ascii="Times New Roman" w:hAnsi="Times New Roman" w:cs="Times New Roman"/>
          <w:sz w:val="20"/>
          <w:szCs w:val="20"/>
        </w:rPr>
        <w:t>. Bandung : Agnini</w:t>
      </w:r>
    </w:p>
    <w:p w:rsidR="00DA3E9E" w:rsidRPr="005337E9" w:rsidRDefault="00DA3E9E" w:rsidP="00DA3E9E">
      <w:pPr>
        <w:spacing w:line="240" w:lineRule="auto"/>
        <w:ind w:left="720" w:hanging="720"/>
        <w:jc w:val="both"/>
        <w:rPr>
          <w:rFonts w:ascii="Times New Roman" w:hAnsi="Times New Roman" w:cs="Times New Roman"/>
          <w:sz w:val="20"/>
          <w:szCs w:val="20"/>
        </w:rPr>
      </w:pPr>
      <w:r w:rsidRPr="005337E9">
        <w:rPr>
          <w:rFonts w:ascii="Times New Roman" w:hAnsi="Times New Roman" w:cs="Times New Roman"/>
          <w:sz w:val="20"/>
          <w:szCs w:val="20"/>
        </w:rPr>
        <w:t xml:space="preserve">Wasistiono, Sadu. 2013. </w:t>
      </w:r>
      <w:r w:rsidRPr="005337E9">
        <w:rPr>
          <w:rFonts w:ascii="Times New Roman" w:hAnsi="Times New Roman" w:cs="Times New Roman"/>
          <w:i/>
          <w:sz w:val="20"/>
          <w:szCs w:val="20"/>
        </w:rPr>
        <w:t>Sistem Informasi Manajemen Pemerintahan</w:t>
      </w:r>
      <w:r w:rsidRPr="005337E9">
        <w:rPr>
          <w:rFonts w:ascii="Times New Roman" w:hAnsi="Times New Roman" w:cs="Times New Roman"/>
          <w:sz w:val="20"/>
          <w:szCs w:val="20"/>
        </w:rPr>
        <w:t xml:space="preserve"> . Bandung : IPDN Press.</w:t>
      </w:r>
    </w:p>
    <w:p w:rsidR="005337E9" w:rsidRPr="005337E9" w:rsidRDefault="005337E9" w:rsidP="005337E9">
      <w:pPr>
        <w:spacing w:line="240" w:lineRule="auto"/>
        <w:jc w:val="both"/>
        <w:rPr>
          <w:rFonts w:ascii="Times New Roman" w:hAnsi="Times New Roman" w:cs="Times New Roman"/>
          <w:b/>
          <w:sz w:val="20"/>
          <w:szCs w:val="20"/>
        </w:rPr>
      </w:pPr>
      <w:r w:rsidRPr="005337E9">
        <w:rPr>
          <w:rFonts w:ascii="Times New Roman" w:hAnsi="Times New Roman" w:cs="Times New Roman"/>
          <w:b/>
          <w:sz w:val="20"/>
          <w:szCs w:val="20"/>
        </w:rPr>
        <w:t>Dokumen :</w:t>
      </w:r>
    </w:p>
    <w:p w:rsidR="005337E9" w:rsidRPr="005337E9" w:rsidRDefault="005337E9" w:rsidP="005337E9">
      <w:pPr>
        <w:spacing w:line="240" w:lineRule="auto"/>
        <w:jc w:val="both"/>
        <w:rPr>
          <w:rFonts w:ascii="Times New Roman" w:hAnsi="Times New Roman" w:cs="Times New Roman"/>
          <w:sz w:val="20"/>
          <w:szCs w:val="20"/>
        </w:rPr>
      </w:pPr>
      <w:r w:rsidRPr="005337E9">
        <w:rPr>
          <w:rFonts w:ascii="Times New Roman" w:hAnsi="Times New Roman" w:cs="Times New Roman"/>
          <w:sz w:val="20"/>
          <w:szCs w:val="20"/>
        </w:rPr>
        <w:t>Undang-undang no 25 tahun 2004 tentang Sistem Perencanaan Pembangunan Nasional (SPPN)</w:t>
      </w:r>
    </w:p>
    <w:p w:rsidR="005337E9" w:rsidRPr="005337E9" w:rsidRDefault="005337E9" w:rsidP="005337E9">
      <w:pPr>
        <w:spacing w:line="240" w:lineRule="auto"/>
        <w:jc w:val="both"/>
        <w:rPr>
          <w:rFonts w:ascii="Times New Roman" w:hAnsi="Times New Roman" w:cs="Times New Roman"/>
          <w:sz w:val="20"/>
          <w:szCs w:val="20"/>
        </w:rPr>
      </w:pPr>
      <w:r w:rsidRPr="005337E9">
        <w:rPr>
          <w:rFonts w:ascii="Times New Roman" w:hAnsi="Times New Roman" w:cs="Times New Roman"/>
          <w:sz w:val="20"/>
          <w:szCs w:val="20"/>
        </w:rPr>
        <w:t>Peraturan Menteridalam Negeri Nomor 54 Tahun 2010 tentang  Pelaksanaan Peraturan Pemerintah no 8 tahun 2008 tahapan, tatacara penyusunan, pengendalian, dan evaluasi pelaksanaan rencana pembangunan daerah.</w:t>
      </w:r>
    </w:p>
    <w:p w:rsidR="005337E9" w:rsidRPr="005337E9" w:rsidRDefault="005337E9" w:rsidP="005337E9">
      <w:pPr>
        <w:spacing w:line="240" w:lineRule="auto"/>
        <w:jc w:val="both"/>
        <w:rPr>
          <w:rFonts w:ascii="Times New Roman" w:hAnsi="Times New Roman" w:cs="Times New Roman"/>
          <w:sz w:val="20"/>
          <w:szCs w:val="20"/>
        </w:rPr>
      </w:pPr>
    </w:p>
    <w:p w:rsidR="005337E9" w:rsidRPr="005337E9" w:rsidRDefault="005337E9" w:rsidP="005337E9">
      <w:pPr>
        <w:spacing w:line="240" w:lineRule="auto"/>
        <w:jc w:val="both"/>
        <w:rPr>
          <w:rFonts w:ascii="Times New Roman" w:hAnsi="Times New Roman" w:cs="Times New Roman"/>
          <w:b/>
          <w:sz w:val="20"/>
          <w:szCs w:val="20"/>
        </w:rPr>
      </w:pPr>
      <w:r w:rsidRPr="005337E9">
        <w:rPr>
          <w:rFonts w:ascii="Times New Roman" w:hAnsi="Times New Roman" w:cs="Times New Roman"/>
          <w:b/>
          <w:sz w:val="20"/>
          <w:szCs w:val="20"/>
        </w:rPr>
        <w:t>Sumber Internet :</w:t>
      </w:r>
    </w:p>
    <w:p w:rsidR="005337E9" w:rsidRPr="005337E9" w:rsidRDefault="005337E9" w:rsidP="005337E9">
      <w:pPr>
        <w:spacing w:line="240" w:lineRule="auto"/>
        <w:jc w:val="both"/>
        <w:rPr>
          <w:rFonts w:ascii="Times New Roman" w:hAnsi="Times New Roman" w:cs="Times New Roman"/>
          <w:sz w:val="20"/>
          <w:szCs w:val="20"/>
        </w:rPr>
      </w:pPr>
      <w:hyperlink r:id="rId10" w:history="1">
        <w:r w:rsidRPr="005337E9">
          <w:rPr>
            <w:rStyle w:val="Hyperlink"/>
            <w:rFonts w:ascii="Times New Roman" w:hAnsi="Times New Roman" w:cs="Times New Roman"/>
            <w:sz w:val="20"/>
            <w:szCs w:val="20"/>
          </w:rPr>
          <w:t>http://www/wikipedia.org.id</w:t>
        </w:r>
      </w:hyperlink>
      <w:r w:rsidRPr="005337E9">
        <w:rPr>
          <w:rFonts w:ascii="Times New Roman" w:hAnsi="Times New Roman" w:cs="Times New Roman"/>
          <w:sz w:val="20"/>
          <w:szCs w:val="20"/>
        </w:rPr>
        <w:t xml:space="preserve"> </w:t>
      </w:r>
    </w:p>
    <w:p w:rsidR="00DA3E9E" w:rsidRPr="00D93E83" w:rsidRDefault="00DA3E9E" w:rsidP="00DA3E9E">
      <w:pPr>
        <w:spacing w:after="0" w:line="480" w:lineRule="auto"/>
        <w:jc w:val="both"/>
        <w:rPr>
          <w:rFonts w:ascii="Times New Roman" w:hAnsi="Times New Roman" w:cs="Times New Roman"/>
          <w:b/>
          <w:color w:val="000000" w:themeColor="text1"/>
          <w:sz w:val="20"/>
          <w:szCs w:val="20"/>
        </w:rPr>
      </w:pPr>
    </w:p>
    <w:sectPr w:rsidR="00DA3E9E" w:rsidRPr="00D93E83" w:rsidSect="00C851DB">
      <w:type w:val="continuous"/>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AD6" w:rsidRDefault="00875AD6" w:rsidP="00B36A0B">
      <w:pPr>
        <w:spacing w:after="0" w:line="240" w:lineRule="auto"/>
      </w:pPr>
      <w:r>
        <w:separator/>
      </w:r>
    </w:p>
  </w:endnote>
  <w:endnote w:type="continuationSeparator" w:id="0">
    <w:p w:rsidR="00875AD6" w:rsidRDefault="00875AD6" w:rsidP="00B3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rPr>
      <w:id w:val="1164893371"/>
      <w:docPartObj>
        <w:docPartGallery w:val="Page Numbers (Bottom of Page)"/>
        <w:docPartUnique/>
      </w:docPartObj>
    </w:sdtPr>
    <w:sdtEndPr>
      <w:rPr>
        <w:rFonts w:ascii="Times New Roman" w:hAnsi="Times New Roman" w:cs="Times New Roman"/>
        <w:noProof/>
        <w:sz w:val="16"/>
        <w:szCs w:val="16"/>
      </w:rPr>
    </w:sdtEndPr>
    <w:sdtContent>
      <w:p w:rsidR="00D93E83" w:rsidRPr="00D93E83" w:rsidRDefault="00D93E83">
        <w:pPr>
          <w:pStyle w:val="Footer"/>
          <w:jc w:val="center"/>
          <w:rPr>
            <w:i/>
          </w:rPr>
        </w:pPr>
        <w:r w:rsidRPr="00D93E83">
          <w:rPr>
            <w:i/>
            <w:noProof/>
          </w:rPr>
          <mc:AlternateContent>
            <mc:Choice Requires="wps">
              <w:drawing>
                <wp:inline distT="0" distB="0" distL="0" distR="0" wp14:anchorId="1380B5C4" wp14:editId="4BC9EC7B">
                  <wp:extent cx="5467350" cy="45085"/>
                  <wp:effectExtent l="0" t="9525" r="0" b="2540"/>
                  <wp:docPr id="5" name="Flowchart: Decision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EF2D9CC" id="_x0000_t110" coordsize="21600,21600" o:spt="110" path="m10800,l,10800,10800,21600,21600,10800xe">
                  <v:stroke joinstyle="miter"/>
                  <v:path gradientshapeok="t" o:connecttype="rect" textboxrect="5400,5400,16200,16200"/>
                </v:shapetype>
                <v:shape id="Flowchart: Decision 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E/twIAAH8FAAAOAAAAZHJzL2Uyb0RvYy54bWysVF1v0zAUfUfiP1h+75KUpG2ipdO2EkAq&#10;MGnAu2s7jYVjB9ttuk38d66dtNv4kBCiD66d++Fzzz2+5xeHVqI9N1ZoVeLkLMaIK6qZUNsSf/5U&#10;TRYYWUcUI1IrXuI7bvHF8uWL874r+FQ3WjJuECRRtui7EjfOdUUUWdrwltgz3XEFxlqbljg4mm3E&#10;DOkheyujaRzPol4b1hlNubXwdTUY8TLkr2tO3ce6ttwhWWLA5sJqwrrxa7Q8J8XWkK4RdIRB/gFF&#10;S4SCS0+pVsQRtDPil1StoEZbXbszqttI17WgPNQA1STxT9XcNqTjoRYgx3Ynmuz/S0s/7G8MEqzE&#10;GUaKtNCiSuqeNsS4Aq04Fb6zCIyMWwrErcW2cajRRtxr5Yj0DPadLSDRbXdjPAe2W2v61SKlrxui&#10;tvzSGN03nDDAnXj/6FmAP1gIRZv+vWYAgOycDmQeatOiWoruiw/0qYEwdAjduzt1jx8covAxS2fz&#10;Vxk0mYItzeJFFu4ihU/jgztj3RuuW+Q3Ja6hTgBo3LHKcAPZr63zGB/9QyxxrhJSjrHSvdXmPgTU&#10;22tpQtlmu4Et2hOvtfAbAZxcNr/1rcJv9B1d/PXjlT63VH5V2kMYwA1foHaA622ehSC4hzyZpvHV&#10;NJ9Us8V8klZpNsnn8WISJ/lVPovTPF1V3z30JC0awRhXa6H4UfxJ+nfiGp/hINsgf9SXOM+mWWDF&#10;aimYR+ux2T8y88ytFQ5mgRRtiRcn+kjhlfNaMSibFI4IOeyj5/BDw4CD439gJejMS2uQ6EazO5CZ&#10;0dB8kAlMLdiAku8x6mEClNh+2xHDMZLvFEg1T9LUj4xwSLP5FA7mqWXz1EIUhVQldhgN22s3jJld&#10;Z/yTOSpY6UuQdy2Cxrz0B1Tjo4BXHioYJ5IfI0/Pwetxbi5/AAAA//8DAFBLAwQUAAYACAAAACEA&#10;MY8NiNsAAAADAQAADwAAAGRycy9kb3ducmV2LnhtbEyPwU7DMBBE70j8g7VI3KiTHkpI41Qo0AuC&#10;Q0slODrxNolqr6PYbQNfz8KlXEYazWrmbbGanBUnHEPvSUE6S0AgNd701CrYva/vMhAhajLaekIF&#10;XxhgVV5fFTo3/kwbPG1jK7iEQq4VdDEOuZSh6dDpMPMDEmd7Pzod2Y6tNKM+c7mzcp4kC+l0T7zQ&#10;6QGrDpvD9ugUrDdvL0/z593r3tcftsoePqvh2yt1ezM9LkFEnOLlGH7xGR1KZqr9kUwQVgE/Ev+U&#10;s2yRsq0V3Kcgy0L+Zy9/AAAA//8DAFBLAQItABQABgAIAAAAIQC2gziS/gAAAOEBAAATAAAAAAAA&#10;AAAAAAAAAAAAAABbQ29udGVudF9UeXBlc10ueG1sUEsBAi0AFAAGAAgAAAAhADj9If/WAAAAlAEA&#10;AAsAAAAAAAAAAAAAAAAALwEAAF9yZWxzLy5yZWxzUEsBAi0AFAAGAAgAAAAhAK62YT+3AgAAfwUA&#10;AA4AAAAAAAAAAAAAAAAALgIAAGRycy9lMm9Eb2MueG1sUEsBAi0AFAAGAAgAAAAhADGPDYjbAAAA&#10;AwEAAA8AAAAAAAAAAAAAAAAAEQUAAGRycy9kb3ducmV2LnhtbFBLBQYAAAAABAAEAPMAAAAZBgAA&#10;AAA=&#10;" fillcolor="black" stroked="f">
                  <v:fill r:id="rId1" o:title="" type="pattern"/>
                  <w10:anchorlock/>
                </v:shape>
              </w:pict>
            </mc:Fallback>
          </mc:AlternateContent>
        </w:r>
      </w:p>
      <w:p w:rsidR="00D93E83" w:rsidRPr="00D93E83" w:rsidRDefault="00D93E83" w:rsidP="00D93E83">
        <w:pPr>
          <w:pStyle w:val="Footer"/>
          <w:rPr>
            <w:rFonts w:ascii="Times New Roman" w:hAnsi="Times New Roman" w:cs="Times New Roman"/>
            <w:i/>
            <w:sz w:val="16"/>
            <w:szCs w:val="16"/>
          </w:rPr>
        </w:pPr>
        <w:r w:rsidRPr="00D93E83">
          <w:rPr>
            <w:rFonts w:ascii="Times New Roman" w:hAnsi="Times New Roman" w:cs="Times New Roman"/>
            <w:i/>
            <w:sz w:val="16"/>
            <w:szCs w:val="16"/>
          </w:rPr>
          <w:t>Diah Andani. 2019. Perencanaan Pembangunan Berbasis e-Planning Pada Dinas Pekerjaan Umum dan Penataan Ruang (PUPR) di Kabupaten Subang</w:t>
        </w:r>
      </w:p>
    </w:sdtContent>
  </w:sdt>
  <w:p w:rsidR="00D93E83" w:rsidRPr="00D93E83" w:rsidRDefault="00D93E83">
    <w:pPr>
      <w:pStyle w:val="Foo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AD6" w:rsidRDefault="00875AD6" w:rsidP="00B36A0B">
      <w:pPr>
        <w:spacing w:after="0" w:line="240" w:lineRule="auto"/>
      </w:pPr>
      <w:r>
        <w:separator/>
      </w:r>
    </w:p>
  </w:footnote>
  <w:footnote w:type="continuationSeparator" w:id="0">
    <w:p w:rsidR="00875AD6" w:rsidRDefault="00875AD6" w:rsidP="00B36A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B7047C"/>
    <w:multiLevelType w:val="hybridMultilevel"/>
    <w:tmpl w:val="9208C5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3A1721A"/>
    <w:multiLevelType w:val="hybridMultilevel"/>
    <w:tmpl w:val="8904E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3555A3"/>
    <w:multiLevelType w:val="hybridMultilevel"/>
    <w:tmpl w:val="6C126C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96289F"/>
    <w:multiLevelType w:val="hybridMultilevel"/>
    <w:tmpl w:val="3364DAE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C17CF3"/>
    <w:multiLevelType w:val="hybridMultilevel"/>
    <w:tmpl w:val="7BB40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A61341"/>
    <w:multiLevelType w:val="hybridMultilevel"/>
    <w:tmpl w:val="87262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2C43DA"/>
    <w:multiLevelType w:val="hybridMultilevel"/>
    <w:tmpl w:val="4D0C3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E28"/>
    <w:rsid w:val="002F2393"/>
    <w:rsid w:val="005337E9"/>
    <w:rsid w:val="005440AB"/>
    <w:rsid w:val="006B5E06"/>
    <w:rsid w:val="00751CBB"/>
    <w:rsid w:val="00875AD6"/>
    <w:rsid w:val="0088228A"/>
    <w:rsid w:val="008D3E28"/>
    <w:rsid w:val="00AC60C5"/>
    <w:rsid w:val="00AD4327"/>
    <w:rsid w:val="00B226A4"/>
    <w:rsid w:val="00B36A0B"/>
    <w:rsid w:val="00B44020"/>
    <w:rsid w:val="00C851DB"/>
    <w:rsid w:val="00D65C07"/>
    <w:rsid w:val="00D90B56"/>
    <w:rsid w:val="00D93E83"/>
    <w:rsid w:val="00DA3E9E"/>
    <w:rsid w:val="00F46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292BE53-41A6-4D67-8A11-98A845E09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B56"/>
    <w:pPr>
      <w:ind w:left="720"/>
      <w:contextualSpacing/>
    </w:pPr>
  </w:style>
  <w:style w:type="character" w:styleId="Hyperlink">
    <w:name w:val="Hyperlink"/>
    <w:basedOn w:val="DefaultParagraphFont"/>
    <w:uiPriority w:val="99"/>
    <w:semiHidden/>
    <w:unhideWhenUsed/>
    <w:rsid w:val="00D65C07"/>
    <w:rPr>
      <w:color w:val="0000FF"/>
      <w:u w:val="single"/>
    </w:rPr>
  </w:style>
  <w:style w:type="paragraph" w:styleId="Header">
    <w:name w:val="header"/>
    <w:basedOn w:val="Normal"/>
    <w:link w:val="HeaderChar"/>
    <w:uiPriority w:val="99"/>
    <w:unhideWhenUsed/>
    <w:rsid w:val="00B36A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A0B"/>
  </w:style>
  <w:style w:type="paragraph" w:styleId="Footer">
    <w:name w:val="footer"/>
    <w:basedOn w:val="Normal"/>
    <w:link w:val="FooterChar"/>
    <w:uiPriority w:val="99"/>
    <w:unhideWhenUsed/>
    <w:rsid w:val="00B36A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A0B"/>
  </w:style>
  <w:style w:type="paragraph" w:styleId="BodyText">
    <w:name w:val="Body Text"/>
    <w:basedOn w:val="Normal"/>
    <w:link w:val="BodyTextChar"/>
    <w:semiHidden/>
    <w:unhideWhenUsed/>
    <w:rsid w:val="00B36A0B"/>
    <w:pPr>
      <w:spacing w:after="0" w:line="48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semiHidden/>
    <w:rsid w:val="00B36A0B"/>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233542">
      <w:bodyDiv w:val="1"/>
      <w:marLeft w:val="0"/>
      <w:marRight w:val="0"/>
      <w:marTop w:val="0"/>
      <w:marBottom w:val="0"/>
      <w:divBdr>
        <w:top w:val="none" w:sz="0" w:space="0" w:color="auto"/>
        <w:left w:val="none" w:sz="0" w:space="0" w:color="auto"/>
        <w:bottom w:val="none" w:sz="0" w:space="0" w:color="auto"/>
        <w:right w:val="none" w:sz="0" w:space="0" w:color="auto"/>
      </w:divBdr>
    </w:div>
    <w:div w:id="997197790">
      <w:bodyDiv w:val="1"/>
      <w:marLeft w:val="0"/>
      <w:marRight w:val="0"/>
      <w:marTop w:val="0"/>
      <w:marBottom w:val="0"/>
      <w:divBdr>
        <w:top w:val="none" w:sz="0" w:space="0" w:color="auto"/>
        <w:left w:val="none" w:sz="0" w:space="0" w:color="auto"/>
        <w:bottom w:val="none" w:sz="0" w:space="0" w:color="auto"/>
        <w:right w:val="none" w:sz="0" w:space="0" w:color="auto"/>
      </w:divBdr>
    </w:div>
    <w:div w:id="1374889229">
      <w:bodyDiv w:val="1"/>
      <w:marLeft w:val="0"/>
      <w:marRight w:val="0"/>
      <w:marTop w:val="0"/>
      <w:marBottom w:val="0"/>
      <w:divBdr>
        <w:top w:val="none" w:sz="0" w:space="0" w:color="auto"/>
        <w:left w:val="none" w:sz="0" w:space="0" w:color="auto"/>
        <w:bottom w:val="none" w:sz="0" w:space="0" w:color="auto"/>
        <w:right w:val="none" w:sz="0" w:space="0" w:color="auto"/>
      </w:divBdr>
    </w:div>
    <w:div w:id="197926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wikipedia.org.id" TargetMode="External"/><Relationship Id="rId4" Type="http://schemas.openxmlformats.org/officeDocument/2006/relationships/webSettings" Target="webSettings.xml"/><Relationship Id="rId9" Type="http://schemas.openxmlformats.org/officeDocument/2006/relationships/hyperlink" Target="http://sirenda.subang.go.i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9</Pages>
  <Words>3048</Words>
  <Characters>17376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dcterms:created xsi:type="dcterms:W3CDTF">2019-11-20T06:29:00Z</dcterms:created>
  <dcterms:modified xsi:type="dcterms:W3CDTF">2019-11-29T04:57:00Z</dcterms:modified>
</cp:coreProperties>
</file>