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079" w:rsidRDefault="00776C63" w:rsidP="00915079">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id-ID"/>
        </w:rPr>
        <w:t>IMPLEMENTASI KEBIJA</w:t>
      </w:r>
      <w:r w:rsidR="00044588">
        <w:rPr>
          <w:rFonts w:ascii="Times New Roman" w:hAnsi="Times New Roman" w:cs="Times New Roman"/>
          <w:b/>
          <w:sz w:val="24"/>
          <w:szCs w:val="24"/>
          <w:lang w:val="id-ID"/>
        </w:rPr>
        <w:t xml:space="preserve">KAN ALOKASI DANA DESA </w:t>
      </w:r>
      <w:r>
        <w:rPr>
          <w:rFonts w:ascii="Times New Roman" w:hAnsi="Times New Roman" w:cs="Times New Roman"/>
          <w:b/>
          <w:sz w:val="24"/>
          <w:szCs w:val="24"/>
          <w:lang w:val="id-ID"/>
        </w:rPr>
        <w:t xml:space="preserve"> DI DESA TOLOLE KECAMATAN AMPIBABO KABUPATEN PARIGI MOUTONG</w:t>
      </w:r>
    </w:p>
    <w:p w:rsidR="00067485" w:rsidRPr="00067485" w:rsidRDefault="00067485" w:rsidP="00915079">
      <w:pPr>
        <w:spacing w:line="240" w:lineRule="auto"/>
        <w:jc w:val="center"/>
        <w:rPr>
          <w:rFonts w:ascii="Times New Roman" w:hAnsi="Times New Roman" w:cs="Times New Roman"/>
          <w:b/>
          <w:sz w:val="24"/>
          <w:szCs w:val="24"/>
          <w:lang w:val="en-US"/>
        </w:rPr>
      </w:pPr>
    </w:p>
    <w:p w:rsidR="00647479" w:rsidRPr="00647479" w:rsidRDefault="00067485" w:rsidP="00647479">
      <w:pPr>
        <w:spacing w:line="240" w:lineRule="auto"/>
        <w:jc w:val="center"/>
        <w:rPr>
          <w:rFonts w:ascii="Times New Roman" w:hAnsi="Times New Roman" w:cs="Times New Roman"/>
          <w:b/>
          <w:sz w:val="24"/>
          <w:szCs w:val="24"/>
          <w:vertAlign w:val="superscript"/>
          <w:lang w:val="en-US"/>
        </w:rPr>
      </w:pPr>
      <w:r>
        <w:rPr>
          <w:rFonts w:ascii="Times New Roman" w:hAnsi="Times New Roman" w:cs="Times New Roman"/>
          <w:b/>
          <w:sz w:val="24"/>
          <w:szCs w:val="24"/>
          <w:lang w:val="en-US"/>
        </w:rPr>
        <w:t>SLAMET RIADI</w:t>
      </w:r>
      <w:r w:rsidR="00647479">
        <w:rPr>
          <w:rFonts w:ascii="Times New Roman" w:hAnsi="Times New Roman" w:cs="Times New Roman"/>
          <w:b/>
          <w:sz w:val="24"/>
          <w:szCs w:val="24"/>
          <w:lang w:val="en-US"/>
        </w:rPr>
        <w:t xml:space="preserve">, </w:t>
      </w:r>
      <w:r w:rsidR="00647479">
        <w:rPr>
          <w:rFonts w:ascii="Times New Roman" w:hAnsi="Times New Roman" w:cs="Times New Roman"/>
          <w:b/>
          <w:sz w:val="24"/>
          <w:szCs w:val="24"/>
          <w:lang w:val="id-ID"/>
        </w:rPr>
        <w:t>ANNA SAWITRI</w:t>
      </w:r>
      <w:r w:rsidR="00647479">
        <w:rPr>
          <w:rFonts w:ascii="Times New Roman" w:hAnsi="Times New Roman" w:cs="Times New Roman"/>
          <w:b/>
          <w:sz w:val="24"/>
          <w:szCs w:val="24"/>
          <w:lang w:val="en-US"/>
        </w:rPr>
        <w:t xml:space="preserve">, </w:t>
      </w:r>
      <w:bookmarkStart w:id="0" w:name="_GoBack"/>
      <w:bookmarkEnd w:id="0"/>
      <w:r w:rsidR="00647479">
        <w:rPr>
          <w:rFonts w:ascii="Times New Roman" w:hAnsi="Times New Roman" w:cs="Times New Roman"/>
          <w:b/>
          <w:sz w:val="24"/>
          <w:szCs w:val="24"/>
          <w:lang w:val="id-ID"/>
        </w:rPr>
        <w:t>SUASA</w:t>
      </w:r>
    </w:p>
    <w:p w:rsidR="00915079" w:rsidRPr="00067485" w:rsidRDefault="00067485" w:rsidP="00915079">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AB02A2">
        <w:rPr>
          <w:rFonts w:ascii="Times New Roman" w:hAnsi="Times New Roman" w:cs="Times New Roman"/>
          <w:b/>
          <w:sz w:val="24"/>
          <w:szCs w:val="24"/>
          <w:lang w:val="en-US"/>
        </w:rPr>
        <w:t>r</w:t>
      </w:r>
      <w:r>
        <w:rPr>
          <w:rFonts w:ascii="Times New Roman" w:hAnsi="Times New Roman" w:cs="Times New Roman"/>
          <w:b/>
          <w:sz w:val="24"/>
          <w:szCs w:val="24"/>
          <w:lang w:val="en-US"/>
        </w:rPr>
        <w:t>iadislamet45@yahoo.co.id</w:t>
      </w:r>
    </w:p>
    <w:p w:rsidR="00915079" w:rsidRPr="00776C63" w:rsidRDefault="00776C63" w:rsidP="00915079">
      <w:pPr>
        <w:spacing w:line="240" w:lineRule="auto"/>
        <w:jc w:val="center"/>
        <w:rPr>
          <w:rFonts w:ascii="Times New Roman" w:hAnsi="Times New Roman" w:cs="Times New Roman"/>
          <w:color w:val="1F497D" w:themeColor="text2"/>
          <w:u w:val="single"/>
          <w:lang w:val="id-ID"/>
        </w:rPr>
      </w:pPr>
      <w:r>
        <w:rPr>
          <w:rFonts w:ascii="Times New Roman" w:hAnsi="Times New Roman" w:cs="Times New Roman"/>
          <w:color w:val="1F497D" w:themeColor="text2"/>
          <w:u w:val="single"/>
          <w:lang w:val="id-ID"/>
        </w:rPr>
        <w:t>sawitrianna06@gmail.com</w:t>
      </w:r>
    </w:p>
    <w:p w:rsidR="00915079" w:rsidRPr="00067485" w:rsidRDefault="00067485" w:rsidP="00067485">
      <w:pPr>
        <w:spacing w:line="240" w:lineRule="auto"/>
        <w:rPr>
          <w:rFonts w:ascii="Times New Roman" w:hAnsi="Times New Roman" w:cs="Times New Roman"/>
          <w:b/>
          <w:sz w:val="24"/>
          <w:szCs w:val="24"/>
          <w:vertAlign w:val="superscript"/>
          <w:lang w:val="en-US"/>
        </w:rPr>
      </w:pPr>
      <w:r>
        <w:rPr>
          <w:rFonts w:ascii="Times New Roman" w:hAnsi="Times New Roman" w:cs="Times New Roman"/>
          <w:b/>
          <w:sz w:val="24"/>
          <w:szCs w:val="24"/>
          <w:vertAlign w:val="superscript"/>
          <w:lang w:val="en-US"/>
        </w:rPr>
        <w:t xml:space="preserve"> </w:t>
      </w:r>
      <w:r>
        <w:rPr>
          <w:rFonts w:ascii="Times New Roman" w:hAnsi="Times New Roman" w:cs="Times New Roman"/>
          <w:b/>
          <w:sz w:val="24"/>
          <w:szCs w:val="24"/>
          <w:lang w:val="en-US"/>
        </w:rPr>
        <w:t xml:space="preserve">                                                                   </w:t>
      </w:r>
    </w:p>
    <w:p w:rsidR="00915079" w:rsidRPr="000E0D66" w:rsidRDefault="00915079" w:rsidP="00915079">
      <w:pPr>
        <w:spacing w:line="240" w:lineRule="auto"/>
        <w:rPr>
          <w:rFonts w:ascii="Times New Roman" w:hAnsi="Times New Roman" w:cs="Times New Roman"/>
          <w:sz w:val="24"/>
          <w:szCs w:val="24"/>
          <w:lang w:val="en-US"/>
        </w:rPr>
      </w:pPr>
    </w:p>
    <w:p w:rsidR="00915079" w:rsidRDefault="00915079" w:rsidP="00915079">
      <w:pPr>
        <w:spacing w:line="240" w:lineRule="auto"/>
        <w:jc w:val="center"/>
        <w:rPr>
          <w:rFonts w:ascii="Times New Roman" w:hAnsi="Times New Roman" w:cs="Times New Roman"/>
          <w:b/>
          <w:sz w:val="24"/>
          <w:szCs w:val="24"/>
        </w:rPr>
      </w:pPr>
      <w:r w:rsidRPr="00996A25">
        <w:rPr>
          <w:rFonts w:ascii="Times New Roman" w:hAnsi="Times New Roman" w:cs="Times New Roman"/>
          <w:b/>
          <w:sz w:val="24"/>
          <w:szCs w:val="24"/>
        </w:rPr>
        <w:t>ABSTRACT</w:t>
      </w:r>
    </w:p>
    <w:p w:rsidR="000E0D66" w:rsidRPr="00F60958" w:rsidRDefault="00F60958" w:rsidP="001C3E08">
      <w:pPr>
        <w:spacing w:line="276" w:lineRule="auto"/>
        <w:jc w:val="both"/>
        <w:rPr>
          <w:rFonts w:ascii="Times New Roman" w:hAnsi="Times New Roman" w:cs="Times New Roman"/>
          <w:i/>
          <w:sz w:val="24"/>
          <w:szCs w:val="24"/>
          <w:lang w:val="id-ID"/>
        </w:rPr>
      </w:pPr>
      <w:r>
        <w:rPr>
          <w:rFonts w:ascii="Times New Roman" w:hAnsi="Times New Roman" w:cs="Times New Roman"/>
          <w:i/>
          <w:sz w:val="24"/>
          <w:szCs w:val="24"/>
          <w:lang w:val="id-ID"/>
        </w:rPr>
        <w:t>This study aims to find out how the implementation of the village fund allocation policy in 2016 in the village of tolole, ampibabo subdistrict parigi moutong regency. The basis of the research used is qualitative research while the type of research used is the type of qu</w:t>
      </w:r>
      <w:r w:rsidR="0057111D">
        <w:rPr>
          <w:rFonts w:ascii="Times New Roman" w:hAnsi="Times New Roman" w:cs="Times New Roman"/>
          <w:i/>
          <w:sz w:val="24"/>
          <w:szCs w:val="24"/>
          <w:lang w:val="id-ID"/>
        </w:rPr>
        <w:t>alitative descriptive research. Informant determination techniques in this study was purposive with the number of informants as many as seven (7) people data collection. techniques used in this study include interview,observation, and documentation. In this study the author uses the theory of Edward III where there are four variables used to measure the implementation</w:t>
      </w:r>
      <w:r w:rsidR="008A3ACA">
        <w:rPr>
          <w:rFonts w:ascii="Times New Roman" w:hAnsi="Times New Roman" w:cs="Times New Roman"/>
          <w:i/>
          <w:sz w:val="24"/>
          <w:szCs w:val="24"/>
          <w:lang w:val="id-ID"/>
        </w:rPr>
        <w:t xml:space="preserve"> of the village fund alloc</w:t>
      </w:r>
      <w:r w:rsidR="0057111D">
        <w:rPr>
          <w:rFonts w:ascii="Times New Roman" w:hAnsi="Times New Roman" w:cs="Times New Roman"/>
          <w:i/>
          <w:sz w:val="24"/>
          <w:szCs w:val="24"/>
          <w:lang w:val="id-ID"/>
        </w:rPr>
        <w:t>ation</w:t>
      </w:r>
      <w:r w:rsidR="008A3ACA">
        <w:rPr>
          <w:rFonts w:ascii="Times New Roman" w:hAnsi="Times New Roman" w:cs="Times New Roman"/>
          <w:i/>
          <w:sz w:val="24"/>
          <w:szCs w:val="24"/>
          <w:lang w:val="id-ID"/>
        </w:rPr>
        <w:t xml:space="preserve"> policy is the communication,resource,disposition and bureaucratic structure. Based on the results of this study, it can be concluded that the implementation of the village fund allocation policy in tolole ampibabo subdistrict parigi moutong regency in 2016 has been quite good.</w:t>
      </w:r>
      <w:r w:rsidR="006C4DE0">
        <w:rPr>
          <w:rFonts w:ascii="Times New Roman" w:hAnsi="Times New Roman" w:cs="Times New Roman"/>
          <w:i/>
          <w:sz w:val="24"/>
          <w:szCs w:val="24"/>
          <w:lang w:val="id-ID"/>
        </w:rPr>
        <w:t xml:space="preserve"> In terms of implementing village fund allocation in the village of tolole it has been consistent in carrying out the policy of village fund allocation and the village of tolole always upholds the commitment to the success of the village fund allocation program and already has responsibility in carrying out tasks according to the duties and functions provided in accordance with the operational standards of the procedure (SOP).</w:t>
      </w:r>
    </w:p>
    <w:p w:rsidR="00915079" w:rsidRPr="000E0D66" w:rsidRDefault="000260B7" w:rsidP="000E0D66">
      <w:pPr>
        <w:tabs>
          <w:tab w:val="left" w:pos="8104"/>
        </w:tabs>
        <w:spacing w:line="360" w:lineRule="auto"/>
        <w:jc w:val="both"/>
        <w:rPr>
          <w:rFonts w:ascii="Times New Roman" w:hAnsi="Times New Roman" w:cs="Times New Roman"/>
          <w:b/>
          <w:i/>
          <w:sz w:val="24"/>
          <w:szCs w:val="24"/>
          <w:lang w:val="id-ID"/>
        </w:rPr>
      </w:pPr>
      <w:r w:rsidRPr="00EA63D3">
        <w:rPr>
          <w:rFonts w:ascii="Times New Roman" w:hAnsi="Times New Roman" w:cs="Times New Roman"/>
          <w:b/>
          <w:i/>
          <w:sz w:val="24"/>
          <w:szCs w:val="24"/>
          <w:lang w:val="id-ID"/>
        </w:rPr>
        <w:t xml:space="preserve">Keywords : </w:t>
      </w:r>
      <w:r w:rsidR="006C4DE0">
        <w:rPr>
          <w:rFonts w:ascii="Times New Roman" w:hAnsi="Times New Roman" w:cs="Times New Roman"/>
          <w:b/>
          <w:i/>
          <w:sz w:val="24"/>
          <w:szCs w:val="24"/>
          <w:lang w:val="id-ID"/>
        </w:rPr>
        <w:t>Communication, Resources, Disposition, Bureaucratic structures</w:t>
      </w:r>
      <w:r w:rsidR="001C3E08">
        <w:rPr>
          <w:rFonts w:ascii="Times New Roman" w:eastAsia="Calibri" w:hAnsi="Times New Roman" w:cs="Times New Roman"/>
          <w:b/>
          <w:noProof/>
          <w:sz w:val="32"/>
          <w:szCs w:val="32"/>
          <w:lang w:val="en-US"/>
        </w:rPr>
        <mc:AlternateContent>
          <mc:Choice Requires="wps">
            <w:drawing>
              <wp:anchor distT="0" distB="0" distL="114300" distR="114300" simplePos="0" relativeHeight="251662336" behindDoc="0" locked="0" layoutInCell="1" allowOverlap="1">
                <wp:simplePos x="0" y="0"/>
                <wp:positionH relativeFrom="column">
                  <wp:posOffset>24765</wp:posOffset>
                </wp:positionH>
                <wp:positionV relativeFrom="paragraph">
                  <wp:posOffset>306705</wp:posOffset>
                </wp:positionV>
                <wp:extent cx="1569085" cy="12065"/>
                <wp:effectExtent l="5715" t="11430" r="6350" b="508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9085"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95pt;margin-top:24.15pt;width:123.55pt;height:.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"/>
            </w:pict>
          </mc:Fallback>
        </mc:AlternateContent>
      </w:r>
      <w:r w:rsidR="000E0D66">
        <w:rPr>
          <w:rFonts w:ascii="Times New Roman" w:hAnsi="Times New Roman" w:cs="Times New Roman"/>
          <w:b/>
          <w:i/>
          <w:sz w:val="24"/>
          <w:szCs w:val="24"/>
          <w:lang w:val="id-ID"/>
        </w:rPr>
        <w:tab/>
      </w:r>
    </w:p>
    <w:p w:rsidR="00915079" w:rsidRPr="00EA7272" w:rsidRDefault="00915079" w:rsidP="00915079">
      <w:pPr>
        <w:spacing w:after="0" w:line="240" w:lineRule="auto"/>
        <w:rPr>
          <w:rFonts w:ascii="Times New Roman" w:eastAsia="Calibri" w:hAnsi="Times New Roman" w:cs="Times New Roman"/>
          <w:sz w:val="24"/>
          <w:szCs w:val="24"/>
          <w:lang w:val="en-US"/>
        </w:rPr>
      </w:pPr>
    </w:p>
    <w:p w:rsidR="00915079" w:rsidRPr="00044588" w:rsidRDefault="00915079" w:rsidP="00044588">
      <w:pPr>
        <w:spacing w:after="0" w:line="240" w:lineRule="auto"/>
        <w:ind w:left="142" w:hanging="142"/>
        <w:rPr>
          <w:rFonts w:ascii="Times New Roman" w:eastAsia="Calibri" w:hAnsi="Times New Roman" w:cs="Times New Roman"/>
          <w:sz w:val="24"/>
          <w:szCs w:val="24"/>
          <w:lang w:val="en-US"/>
        </w:rPr>
      </w:pPr>
    </w:p>
    <w:p w:rsidR="00915079" w:rsidRPr="00915079" w:rsidRDefault="00915079" w:rsidP="003E3BCB">
      <w:pPr>
        <w:spacing w:after="200" w:line="276" w:lineRule="auto"/>
        <w:rPr>
          <w:rFonts w:ascii="Times New Roman" w:eastAsia="Calibri" w:hAnsi="Times New Roman" w:cs="Times New Roman"/>
          <w:b/>
          <w:sz w:val="24"/>
          <w:szCs w:val="24"/>
          <w:lang w:val="id-ID"/>
        </w:rPr>
        <w:sectPr w:rsidR="00915079" w:rsidRPr="00915079" w:rsidSect="009E6A4E">
          <w:footerReference w:type="default" r:id="rId8"/>
          <w:pgSz w:w="11907" w:h="16839" w:code="9"/>
          <w:pgMar w:top="1985" w:right="1134" w:bottom="1701" w:left="1134" w:header="720" w:footer="720" w:gutter="0"/>
          <w:pgNumType w:start="1" w:chapStyle="1"/>
          <w:cols w:space="720"/>
          <w:docGrid w:linePitch="360"/>
        </w:sectPr>
      </w:pPr>
    </w:p>
    <w:p w:rsidR="003E3BCB" w:rsidRDefault="003E3BCB" w:rsidP="008A0199">
      <w:pPr>
        <w:spacing w:after="0" w:line="480" w:lineRule="auto"/>
        <w:contextualSpacing/>
        <w:jc w:val="both"/>
        <w:rPr>
          <w:rFonts w:ascii="Times New Roman" w:eastAsia="Calibri" w:hAnsi="Times New Roman" w:cs="Times New Roman"/>
          <w:b/>
          <w:sz w:val="24"/>
          <w:lang w:val="en-US"/>
        </w:rPr>
      </w:pPr>
      <w:r w:rsidRPr="005F6B20">
        <w:rPr>
          <w:rFonts w:ascii="Times New Roman" w:eastAsia="Calibri" w:hAnsi="Times New Roman" w:cs="Times New Roman"/>
          <w:b/>
          <w:sz w:val="24"/>
          <w:lang w:val="en-US"/>
        </w:rPr>
        <w:lastRenderedPageBreak/>
        <w:t>LATAR BELAKANG</w:t>
      </w:r>
    </w:p>
    <w:p w:rsidR="00303647" w:rsidRDefault="00303647" w:rsidP="00303647">
      <w:pPr>
        <w:spacing w:line="480" w:lineRule="auto"/>
        <w:ind w:firstLine="720"/>
        <w:jc w:val="both"/>
        <w:rPr>
          <w:rFonts w:ascii="Times New Roman" w:hAnsi="Times New Roman" w:cs="Times New Roman"/>
          <w:sz w:val="24"/>
          <w:szCs w:val="24"/>
          <w:lang w:val="id-ID"/>
        </w:rPr>
      </w:pPr>
      <w:r w:rsidRPr="004266C9">
        <w:rPr>
          <w:rFonts w:ascii="Times New Roman" w:hAnsi="Times New Roman" w:cs="Times New Roman"/>
          <w:sz w:val="24"/>
          <w:szCs w:val="24"/>
          <w:lang w:val="id-ID"/>
        </w:rPr>
        <w:t>Keberadaan desa secara yuridis formal diakui dalam Undang-Undang RI Nomor 23 Tahun 2014 tentang pemerintahan daerah. Dan Peraturan Pemerintah Nomor 6 Tahun 2014 tentang desa. Berdasarkan ketentuan ini desa diberi pengertian sebagai kesatuan masyarakat hukum yang memiliki batas-batas wilayah yang berwenang untuk mengatur dan mengurus kepentingan masyarakat setempat, berdasarkan asal-usul dan adat istiadat setempat yang diakui dan dihormati dalam sistem Pemerintahan Negara Kesatuan Republik Indonesia. Pemahaman desa di atas menempatkan desa sebagai suatu organisasi pemerintahan yang secara politis memiliki kewenangan tertentu untuk mengurus dan mengatur warga atau komunitasnya. Dengan posisi tersebut desa memiliki peran yang sangat penting dalam menunjang kesuksesan pemerintahan nasional secara luas.</w:t>
      </w:r>
    </w:p>
    <w:p w:rsidR="00303647" w:rsidRPr="004266C9" w:rsidRDefault="00303647" w:rsidP="00303647">
      <w:pPr>
        <w:spacing w:line="480" w:lineRule="auto"/>
        <w:ind w:firstLine="720"/>
        <w:jc w:val="both"/>
        <w:rPr>
          <w:rFonts w:ascii="Times New Roman" w:hAnsi="Times New Roman" w:cs="Times New Roman"/>
          <w:sz w:val="24"/>
          <w:szCs w:val="24"/>
          <w:lang w:val="id-ID"/>
        </w:rPr>
      </w:pPr>
      <w:r w:rsidRPr="004266C9">
        <w:rPr>
          <w:rFonts w:ascii="Times New Roman" w:hAnsi="Times New Roman" w:cs="Times New Roman"/>
          <w:sz w:val="24"/>
          <w:szCs w:val="24"/>
          <w:lang w:val="id-ID"/>
        </w:rPr>
        <w:lastRenderedPageBreak/>
        <w:t>Dalam kerangka otonomi desa, segala bentuk urusan pemerintahan desa menjadi kewenangan desa, termasuk salah satunya dalam hal pengelolaan keuangan desa. Realisasi pelaksanaan desentralisasi fiskal di daerah mengakibatkan adanya dana perimbangan keuangan antara kabupaten dan desa yang lebih dikenal sebutan Alokasi Dana Desa (ADD). ADD dimaksudkan untuk</w:t>
      </w:r>
      <w:r>
        <w:rPr>
          <w:rFonts w:ascii="Times New Roman" w:hAnsi="Times New Roman" w:cs="Times New Roman"/>
          <w:sz w:val="24"/>
          <w:szCs w:val="24"/>
        </w:rPr>
        <w:t xml:space="preserve"> </w:t>
      </w:r>
      <w:r w:rsidRPr="004266C9">
        <w:rPr>
          <w:rFonts w:ascii="Times New Roman" w:hAnsi="Times New Roman" w:cs="Times New Roman"/>
          <w:sz w:val="24"/>
          <w:szCs w:val="24"/>
          <w:lang w:val="id-ID"/>
        </w:rPr>
        <w:t>membiayai sebagian program</w:t>
      </w:r>
      <w:r>
        <w:rPr>
          <w:rFonts w:ascii="Times New Roman" w:hAnsi="Times New Roman" w:cs="Times New Roman"/>
          <w:sz w:val="24"/>
          <w:szCs w:val="24"/>
        </w:rPr>
        <w:t xml:space="preserve"> </w:t>
      </w:r>
      <w:r w:rsidRPr="004266C9">
        <w:rPr>
          <w:rFonts w:ascii="Times New Roman" w:hAnsi="Times New Roman" w:cs="Times New Roman"/>
          <w:sz w:val="24"/>
          <w:szCs w:val="24"/>
          <w:lang w:val="id-ID"/>
        </w:rPr>
        <w:t>pemerintahan desa dalam melaksanakan kegiatan pemberdayaan kelembagaan desa, pemberian tunjangan aparatur pemerintah desa serta pemberian dana pembangunan.</w:t>
      </w:r>
    </w:p>
    <w:p w:rsidR="00303647" w:rsidRDefault="00303647" w:rsidP="00303647">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Undang-Undang Nomor 6 Tahun 2014 tentang desa yang menyebutkan bahwa keuangan desa adalah semua hak dan kewajiban desa yang dapat din</w:t>
      </w:r>
      <w:r>
        <w:rPr>
          <w:rFonts w:ascii="Times New Roman" w:hAnsi="Times New Roman" w:cs="Times New Roman"/>
          <w:sz w:val="24"/>
          <w:szCs w:val="24"/>
        </w:rPr>
        <w:t>i</w:t>
      </w:r>
      <w:r>
        <w:rPr>
          <w:rFonts w:ascii="Times New Roman" w:hAnsi="Times New Roman" w:cs="Times New Roman"/>
          <w:sz w:val="24"/>
          <w:szCs w:val="24"/>
          <w:lang w:val="id-ID"/>
        </w:rPr>
        <w:t>lai dengan uang serta segala sesuatu berupa uang dan barang yang berhubungan dengan pelaksanaan  hak dan kewajiban desa yang menimbulkan pendapatan, belanja, pembiayaan dan pengelolaan keuangan desa.</w:t>
      </w:r>
    </w:p>
    <w:p w:rsidR="00303647" w:rsidRDefault="00303647" w:rsidP="00303647">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Pendapatan desa sebagaimana dimaksud dalam pasal 71 ayat (2) poin pertama Undang-Undang Nomor 6 Tahun 2014 pendapatan desa bersumber dari:</w:t>
      </w:r>
    </w:p>
    <w:p w:rsidR="00303647" w:rsidRDefault="00303647" w:rsidP="00303647">
      <w:pPr>
        <w:pStyle w:val="ListParagraph"/>
        <w:numPr>
          <w:ilvl w:val="0"/>
          <w:numId w:val="12"/>
        </w:numPr>
        <w:spacing w:after="200" w:line="480" w:lineRule="auto"/>
        <w:jc w:val="both"/>
        <w:rPr>
          <w:rFonts w:cs="Times New Roman"/>
          <w:szCs w:val="24"/>
          <w:lang w:val="id-ID"/>
        </w:rPr>
      </w:pPr>
      <w:r>
        <w:rPr>
          <w:rFonts w:cs="Times New Roman"/>
          <w:szCs w:val="24"/>
          <w:lang w:val="id-ID"/>
        </w:rPr>
        <w:t>Pendapatan asli desa terdiri atas hasil usaha,</w:t>
      </w:r>
      <w:r>
        <w:rPr>
          <w:rFonts w:cs="Times New Roman"/>
          <w:szCs w:val="24"/>
        </w:rPr>
        <w:t xml:space="preserve"> </w:t>
      </w:r>
      <w:r>
        <w:rPr>
          <w:rFonts w:cs="Times New Roman"/>
          <w:szCs w:val="24"/>
          <w:lang w:val="id-ID"/>
        </w:rPr>
        <w:t>hasil aset,</w:t>
      </w:r>
      <w:r>
        <w:rPr>
          <w:rFonts w:cs="Times New Roman"/>
          <w:szCs w:val="24"/>
        </w:rPr>
        <w:t xml:space="preserve"> </w:t>
      </w:r>
      <w:r>
        <w:rPr>
          <w:rFonts w:cs="Times New Roman"/>
          <w:szCs w:val="24"/>
          <w:lang w:val="id-ID"/>
        </w:rPr>
        <w:t>swadaya,</w:t>
      </w:r>
      <w:r>
        <w:rPr>
          <w:rFonts w:cs="Times New Roman"/>
          <w:szCs w:val="24"/>
        </w:rPr>
        <w:t xml:space="preserve"> </w:t>
      </w:r>
      <w:r>
        <w:rPr>
          <w:rFonts w:cs="Times New Roman"/>
          <w:szCs w:val="24"/>
          <w:lang w:val="id-ID"/>
        </w:rPr>
        <w:t>dan partisipasi,</w:t>
      </w:r>
      <w:r>
        <w:rPr>
          <w:rFonts w:cs="Times New Roman"/>
          <w:szCs w:val="24"/>
        </w:rPr>
        <w:t xml:space="preserve"> </w:t>
      </w:r>
      <w:r>
        <w:rPr>
          <w:rFonts w:cs="Times New Roman"/>
          <w:szCs w:val="24"/>
          <w:lang w:val="id-ID"/>
        </w:rPr>
        <w:t>gotong royong, dan lain-lain pendapatan asli desa;</w:t>
      </w:r>
    </w:p>
    <w:p w:rsidR="00303647" w:rsidRDefault="00303647" w:rsidP="00303647">
      <w:pPr>
        <w:pStyle w:val="ListParagraph"/>
        <w:numPr>
          <w:ilvl w:val="0"/>
          <w:numId w:val="12"/>
        </w:numPr>
        <w:spacing w:after="200" w:line="480" w:lineRule="auto"/>
        <w:jc w:val="both"/>
        <w:rPr>
          <w:rFonts w:cs="Times New Roman"/>
          <w:szCs w:val="24"/>
          <w:lang w:val="id-ID"/>
        </w:rPr>
      </w:pPr>
      <w:r>
        <w:rPr>
          <w:rFonts w:cs="Times New Roman"/>
          <w:szCs w:val="24"/>
          <w:lang w:val="id-ID"/>
        </w:rPr>
        <w:t>Alokasi Anggaran Pendapatan dan Belanja Negara;</w:t>
      </w:r>
    </w:p>
    <w:p w:rsidR="00303647" w:rsidRDefault="00303647" w:rsidP="00303647">
      <w:pPr>
        <w:pStyle w:val="ListParagraph"/>
        <w:numPr>
          <w:ilvl w:val="0"/>
          <w:numId w:val="12"/>
        </w:numPr>
        <w:spacing w:after="200" w:line="480" w:lineRule="auto"/>
        <w:jc w:val="both"/>
        <w:rPr>
          <w:rFonts w:cs="Times New Roman"/>
          <w:szCs w:val="24"/>
          <w:lang w:val="id-ID"/>
        </w:rPr>
      </w:pPr>
      <w:r>
        <w:rPr>
          <w:rFonts w:cs="Times New Roman"/>
          <w:szCs w:val="24"/>
          <w:lang w:val="id-ID"/>
        </w:rPr>
        <w:t>Bagian dari hasil pajak daerah dan retribusi daerah kabupaten/kota;</w:t>
      </w:r>
    </w:p>
    <w:p w:rsidR="00303647" w:rsidRDefault="00303647" w:rsidP="00303647">
      <w:pPr>
        <w:pStyle w:val="ListParagraph"/>
        <w:numPr>
          <w:ilvl w:val="0"/>
          <w:numId w:val="12"/>
        </w:numPr>
        <w:spacing w:after="200" w:line="480" w:lineRule="auto"/>
        <w:jc w:val="both"/>
        <w:rPr>
          <w:rFonts w:cs="Times New Roman"/>
          <w:szCs w:val="24"/>
          <w:lang w:val="id-ID"/>
        </w:rPr>
      </w:pPr>
      <w:r>
        <w:rPr>
          <w:rFonts w:cs="Times New Roman"/>
          <w:szCs w:val="24"/>
          <w:lang w:val="id-ID"/>
        </w:rPr>
        <w:t>Alokasi dana desa yang merupakan bagian dari dana perimbangan yang diterima oleh kabupaten/kota;</w:t>
      </w:r>
    </w:p>
    <w:p w:rsidR="00303647" w:rsidRDefault="00303647" w:rsidP="00303647">
      <w:pPr>
        <w:pStyle w:val="ListParagraph"/>
        <w:numPr>
          <w:ilvl w:val="0"/>
          <w:numId w:val="12"/>
        </w:numPr>
        <w:spacing w:after="200" w:line="480" w:lineRule="auto"/>
        <w:jc w:val="both"/>
        <w:rPr>
          <w:rFonts w:cs="Times New Roman"/>
          <w:szCs w:val="24"/>
          <w:lang w:val="id-ID"/>
        </w:rPr>
      </w:pPr>
      <w:r>
        <w:rPr>
          <w:rFonts w:cs="Times New Roman"/>
          <w:szCs w:val="24"/>
          <w:lang w:val="id-ID"/>
        </w:rPr>
        <w:t>Bantuan keuangan dari Anggaran Pendapatan dan Belanja Daerah Provinsi dan Anggaran Pendapatan dan Belanja Daerah Kabupaten/kota;</w:t>
      </w:r>
    </w:p>
    <w:p w:rsidR="00303647" w:rsidRDefault="00303647" w:rsidP="00303647">
      <w:pPr>
        <w:pStyle w:val="ListParagraph"/>
        <w:numPr>
          <w:ilvl w:val="0"/>
          <w:numId w:val="12"/>
        </w:numPr>
        <w:spacing w:after="200" w:line="480" w:lineRule="auto"/>
        <w:jc w:val="both"/>
        <w:rPr>
          <w:rFonts w:cs="Times New Roman"/>
          <w:szCs w:val="24"/>
          <w:lang w:val="id-ID"/>
        </w:rPr>
      </w:pPr>
      <w:r>
        <w:rPr>
          <w:rFonts w:cs="Times New Roman"/>
          <w:szCs w:val="24"/>
          <w:lang w:val="id-ID"/>
        </w:rPr>
        <w:t>Hibah dan sumbangan yang tidak mengikat dari pihak ketiga;dan</w:t>
      </w:r>
    </w:p>
    <w:p w:rsidR="00303647" w:rsidRDefault="00303647" w:rsidP="00303647">
      <w:pPr>
        <w:pStyle w:val="ListParagraph"/>
        <w:numPr>
          <w:ilvl w:val="0"/>
          <w:numId w:val="12"/>
        </w:numPr>
        <w:spacing w:after="200" w:line="480" w:lineRule="auto"/>
        <w:jc w:val="both"/>
        <w:rPr>
          <w:rFonts w:cs="Times New Roman"/>
          <w:szCs w:val="24"/>
          <w:lang w:val="id-ID"/>
        </w:rPr>
      </w:pPr>
      <w:r>
        <w:rPr>
          <w:rFonts w:cs="Times New Roman"/>
          <w:szCs w:val="24"/>
          <w:lang w:val="id-ID"/>
        </w:rPr>
        <w:t>Lain-lain pendapatan desa yang sah.</w:t>
      </w:r>
    </w:p>
    <w:p w:rsidR="00303647" w:rsidRDefault="00303647" w:rsidP="00303647">
      <w:pPr>
        <w:spacing w:line="480" w:lineRule="auto"/>
        <w:ind w:firstLine="720"/>
        <w:jc w:val="both"/>
        <w:rPr>
          <w:rFonts w:ascii="Times New Roman" w:hAnsi="Times New Roman" w:cs="Times New Roman"/>
          <w:sz w:val="24"/>
          <w:szCs w:val="24"/>
          <w:lang w:val="id-ID"/>
        </w:rPr>
      </w:pPr>
      <w:r w:rsidRPr="00C82A6D">
        <w:rPr>
          <w:rFonts w:ascii="Times New Roman" w:hAnsi="Times New Roman" w:cs="Times New Roman"/>
          <w:sz w:val="24"/>
          <w:szCs w:val="24"/>
          <w:lang w:val="id-ID"/>
        </w:rPr>
        <w:lastRenderedPageBreak/>
        <w:t>Menurut  Sadu Wasistiono</w:t>
      </w:r>
      <w:r>
        <w:rPr>
          <w:rFonts w:ascii="Times New Roman" w:hAnsi="Times New Roman" w:cs="Times New Roman"/>
          <w:sz w:val="24"/>
          <w:szCs w:val="24"/>
          <w:lang w:val="id-ID"/>
        </w:rPr>
        <w:t xml:space="preserve"> (2006;107)</w:t>
      </w:r>
      <w:r w:rsidRPr="00C82A6D">
        <w:rPr>
          <w:rFonts w:ascii="Times New Roman" w:hAnsi="Times New Roman" w:cs="Times New Roman"/>
          <w:sz w:val="24"/>
          <w:szCs w:val="24"/>
          <w:lang w:val="id-ID"/>
        </w:rPr>
        <w:t xml:space="preserve"> menyatakan bahwa pembiayaan atau keuangan merupakan faktor essensial dalam mendukung penyelenggaraan otonomi desa, sebagaimana juga pada penyelenggaraan otonomi daerah. </w:t>
      </w:r>
      <w:r>
        <w:rPr>
          <w:rFonts w:ascii="Times New Roman" w:hAnsi="Times New Roman" w:cs="Times New Roman"/>
          <w:sz w:val="24"/>
          <w:szCs w:val="24"/>
          <w:lang w:val="id-ID"/>
        </w:rPr>
        <w:t xml:space="preserve">Pemerintah kabupaten parigi moutong telah menetapkan peraturan Daerah nomor 24 tahun 2007 tentang alokasi dana desa. Dalam penjelasan peraturan tersebut dijelskan bahwa pemberian alokasi dana desa diharapkan dapat menimbulkan partisipasi dan lebih memberdayakan </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masyarakat dalam rangka mewujudkan desa yang mandiri dan berkeadilan sebagai tindak lanjut pemberian alokasi dana desa sebagaimana telah diatur dalam peraturan daerah, Bupati Parigi Moutong telah menetapkan pula pedoman pelaksanaan Alokasi Dana Desa tersebut melalui peraturan Bupati Parigi Moutong Nomor 4 Tahun 2011 tentang Pedoman Pelaksanaan Alokasi Dana Desa yang telah diubah dan </w:t>
      </w:r>
      <w:r>
        <w:rPr>
          <w:rFonts w:ascii="Times New Roman" w:hAnsi="Times New Roman" w:cs="Times New Roman"/>
          <w:sz w:val="24"/>
          <w:szCs w:val="24"/>
          <w:lang w:val="id-ID"/>
        </w:rPr>
        <w:lastRenderedPageBreak/>
        <w:t>telah dicabut dengan peraturan Bupati nomor 3 tahun 2012.</w:t>
      </w:r>
    </w:p>
    <w:p w:rsidR="00303647" w:rsidRDefault="00303647" w:rsidP="00303647">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Implementasi kebijakan Alokasi dana desa sebagaimana tersebut diatas, didalam pasal 7 peraturan daerah Kabupaten Parigi Moutong Nomor 24 Tahun 2007 Tentang Alokasi Dana Desa sebagai berikut:</w:t>
      </w:r>
    </w:p>
    <w:p w:rsidR="00303647" w:rsidRDefault="00303647" w:rsidP="00303647">
      <w:pPr>
        <w:spacing w:line="48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Pasal 7 :</w:t>
      </w:r>
    </w:p>
    <w:p w:rsidR="00303647" w:rsidRDefault="00303647" w:rsidP="00303647">
      <w:pPr>
        <w:pStyle w:val="ListParagraph"/>
        <w:numPr>
          <w:ilvl w:val="0"/>
          <w:numId w:val="13"/>
        </w:numPr>
        <w:spacing w:after="200" w:line="480" w:lineRule="auto"/>
        <w:jc w:val="both"/>
        <w:rPr>
          <w:rFonts w:cs="Times New Roman"/>
          <w:szCs w:val="24"/>
          <w:lang w:val="id-ID"/>
        </w:rPr>
      </w:pPr>
      <w:r>
        <w:rPr>
          <w:rFonts w:cs="Times New Roman"/>
          <w:szCs w:val="24"/>
          <w:lang w:val="id-ID"/>
        </w:rPr>
        <w:t>Alokasi Dana Desa yang diterima oleh masing-masing desa diperuntukan bagi:</w:t>
      </w:r>
    </w:p>
    <w:p w:rsidR="00303647" w:rsidRDefault="00303647" w:rsidP="00303647">
      <w:pPr>
        <w:pStyle w:val="ListParagraph"/>
        <w:numPr>
          <w:ilvl w:val="0"/>
          <w:numId w:val="14"/>
        </w:numPr>
        <w:spacing w:after="200" w:line="480" w:lineRule="auto"/>
        <w:jc w:val="both"/>
        <w:rPr>
          <w:rFonts w:cs="Times New Roman"/>
          <w:szCs w:val="24"/>
          <w:lang w:val="id-ID"/>
        </w:rPr>
      </w:pPr>
      <w:r>
        <w:rPr>
          <w:rFonts w:cs="Times New Roman"/>
          <w:szCs w:val="24"/>
          <w:lang w:val="id-ID"/>
        </w:rPr>
        <w:t>Belanja Aparatur dan Operasional:</w:t>
      </w:r>
    </w:p>
    <w:p w:rsidR="00303647" w:rsidRDefault="00303647" w:rsidP="00303647">
      <w:pPr>
        <w:pStyle w:val="ListParagraph"/>
        <w:numPr>
          <w:ilvl w:val="0"/>
          <w:numId w:val="14"/>
        </w:numPr>
        <w:spacing w:after="200" w:line="480" w:lineRule="auto"/>
        <w:jc w:val="both"/>
        <w:rPr>
          <w:rFonts w:cs="Times New Roman"/>
          <w:szCs w:val="24"/>
          <w:lang w:val="id-ID"/>
        </w:rPr>
      </w:pPr>
      <w:r>
        <w:rPr>
          <w:rFonts w:cs="Times New Roman"/>
          <w:szCs w:val="24"/>
          <w:lang w:val="id-ID"/>
        </w:rPr>
        <w:t>Belanja Pemberdayaan Publik.</w:t>
      </w:r>
    </w:p>
    <w:p w:rsidR="00303647" w:rsidRDefault="00303647" w:rsidP="00303647">
      <w:pPr>
        <w:pStyle w:val="ListParagraph"/>
        <w:numPr>
          <w:ilvl w:val="0"/>
          <w:numId w:val="13"/>
        </w:numPr>
        <w:spacing w:after="200" w:line="480" w:lineRule="auto"/>
        <w:jc w:val="both"/>
        <w:rPr>
          <w:rFonts w:cs="Times New Roman"/>
          <w:szCs w:val="24"/>
          <w:lang w:val="id-ID"/>
        </w:rPr>
      </w:pPr>
      <w:r>
        <w:rPr>
          <w:rFonts w:cs="Times New Roman"/>
          <w:szCs w:val="24"/>
          <w:lang w:val="id-ID"/>
        </w:rPr>
        <w:t>Alokasi Dana Desa yang diterima oleh masing-masing desa sebagaimana dimaksud pada ayat (1) terbagi atas:</w:t>
      </w:r>
    </w:p>
    <w:p w:rsidR="00303647" w:rsidRDefault="00303647" w:rsidP="00303647">
      <w:pPr>
        <w:pStyle w:val="ListParagraph"/>
        <w:numPr>
          <w:ilvl w:val="0"/>
          <w:numId w:val="15"/>
        </w:numPr>
        <w:spacing w:after="200" w:line="480" w:lineRule="auto"/>
        <w:jc w:val="both"/>
        <w:rPr>
          <w:rFonts w:cs="Times New Roman"/>
          <w:szCs w:val="24"/>
          <w:lang w:val="id-ID"/>
        </w:rPr>
      </w:pPr>
      <w:r>
        <w:rPr>
          <w:rFonts w:cs="Times New Roman"/>
          <w:szCs w:val="24"/>
          <w:lang w:val="id-ID"/>
        </w:rPr>
        <w:t>Belanja Aparatur/Operasional 30% ( tiga puluh perseratus) dari Alokasi Dana Desa;</w:t>
      </w:r>
    </w:p>
    <w:p w:rsidR="00303647" w:rsidRDefault="00303647" w:rsidP="00303647">
      <w:pPr>
        <w:pStyle w:val="ListParagraph"/>
        <w:numPr>
          <w:ilvl w:val="0"/>
          <w:numId w:val="15"/>
        </w:numPr>
        <w:spacing w:after="200" w:line="480" w:lineRule="auto"/>
        <w:jc w:val="both"/>
        <w:rPr>
          <w:rFonts w:cs="Times New Roman"/>
          <w:szCs w:val="24"/>
          <w:lang w:val="id-ID"/>
        </w:rPr>
      </w:pPr>
      <w:r>
        <w:rPr>
          <w:rFonts w:cs="Times New Roman"/>
          <w:szCs w:val="24"/>
          <w:lang w:val="id-ID"/>
        </w:rPr>
        <w:t xml:space="preserve">Belanja Pemberdayaan Publik 70% ( tujuh puluh perseratus) </w:t>
      </w:r>
      <w:r>
        <w:rPr>
          <w:rFonts w:cs="Times New Roman"/>
          <w:szCs w:val="24"/>
          <w:lang w:val="id-ID"/>
        </w:rPr>
        <w:lastRenderedPageBreak/>
        <w:t>dari Alokasi Dana Desa dan serendah-rendahnya 60% (enam puluh perseratus).</w:t>
      </w:r>
    </w:p>
    <w:p w:rsidR="00303647" w:rsidRDefault="00303647" w:rsidP="00303647">
      <w:pPr>
        <w:pStyle w:val="ListParagraph"/>
        <w:numPr>
          <w:ilvl w:val="0"/>
          <w:numId w:val="13"/>
        </w:numPr>
        <w:spacing w:after="200" w:line="480" w:lineRule="auto"/>
        <w:jc w:val="both"/>
        <w:rPr>
          <w:rFonts w:cs="Times New Roman"/>
          <w:szCs w:val="24"/>
          <w:lang w:val="id-ID"/>
        </w:rPr>
      </w:pPr>
      <w:r>
        <w:rPr>
          <w:rFonts w:cs="Times New Roman"/>
          <w:szCs w:val="24"/>
          <w:lang w:val="id-ID"/>
        </w:rPr>
        <w:t>Belanja langsung sebagaimana dimaksud pada ayat (2) huruf a digunakan untuk pelaksanaan pembangunan pada skala desa sesuai dengan daftar skala prioritas pembangunan desa baik fisik,ekonomi, dan sosial budaya sebagai dana stimulan.</w:t>
      </w:r>
    </w:p>
    <w:p w:rsidR="00303647" w:rsidRDefault="00303647" w:rsidP="00303647">
      <w:pPr>
        <w:pStyle w:val="ListParagraph"/>
        <w:numPr>
          <w:ilvl w:val="0"/>
          <w:numId w:val="13"/>
        </w:numPr>
        <w:spacing w:after="200" w:line="480" w:lineRule="auto"/>
        <w:jc w:val="both"/>
        <w:rPr>
          <w:rFonts w:cs="Times New Roman"/>
          <w:szCs w:val="24"/>
          <w:lang w:val="id-ID"/>
        </w:rPr>
      </w:pPr>
      <w:r>
        <w:rPr>
          <w:rFonts w:cs="Times New Roman"/>
          <w:szCs w:val="24"/>
          <w:lang w:val="id-ID"/>
        </w:rPr>
        <w:t>Belanja tidak langsung sebagaimana dimaksud pada ayat (2) huruf b digunakan untuk biaya operasional pemerintah desa dan BPD.</w:t>
      </w:r>
    </w:p>
    <w:p w:rsidR="00303647" w:rsidRDefault="00303647" w:rsidP="00303647">
      <w:pPr>
        <w:pStyle w:val="ListParagraph"/>
        <w:numPr>
          <w:ilvl w:val="0"/>
          <w:numId w:val="13"/>
        </w:numPr>
        <w:spacing w:after="200" w:line="480" w:lineRule="auto"/>
        <w:jc w:val="both"/>
        <w:rPr>
          <w:rFonts w:cs="Times New Roman"/>
          <w:szCs w:val="24"/>
          <w:lang w:val="id-ID"/>
        </w:rPr>
      </w:pPr>
      <w:r>
        <w:rPr>
          <w:rFonts w:cs="Times New Roman"/>
          <w:szCs w:val="24"/>
          <w:lang w:val="id-ID"/>
        </w:rPr>
        <w:t>Pembangunan skala desa sebagaimana dimaksud pada ayat (3) dilaksanakan secara swakelola oleh Lembaga Kemasyarakatan Desa yang dilaksanakan secara partisipatif, transparan dan akuntabel.</w:t>
      </w:r>
    </w:p>
    <w:p w:rsidR="00303647" w:rsidRDefault="00303647" w:rsidP="00303647">
      <w:pPr>
        <w:spacing w:line="480" w:lineRule="auto"/>
        <w:ind w:firstLine="720"/>
        <w:jc w:val="both"/>
        <w:rPr>
          <w:rFonts w:ascii="Times New Roman" w:hAnsi="Times New Roman" w:cs="Times New Roman"/>
          <w:sz w:val="24"/>
          <w:szCs w:val="24"/>
          <w:lang w:val="id-ID"/>
        </w:rPr>
      </w:pPr>
      <w:r w:rsidRPr="00862807">
        <w:rPr>
          <w:rFonts w:ascii="Times New Roman" w:hAnsi="Times New Roman" w:cs="Times New Roman"/>
          <w:sz w:val="24"/>
          <w:szCs w:val="24"/>
          <w:lang w:val="id-ID"/>
        </w:rPr>
        <w:t xml:space="preserve">Perolehan ADD masing-masing desa ditentukan berdasarkan asas merata dan adil. </w:t>
      </w:r>
      <w:r w:rsidRPr="00862807">
        <w:rPr>
          <w:rFonts w:ascii="Times New Roman" w:hAnsi="Times New Roman" w:cs="Times New Roman"/>
          <w:sz w:val="24"/>
          <w:szCs w:val="24"/>
          <w:lang w:val="id-ID"/>
        </w:rPr>
        <w:lastRenderedPageBreak/>
        <w:t>Asas merata adalah bagian ADD yang sama besarnya untuk setiap desa, yang selanjutnya disebut Alokasi Dana Desa Minimum (ADDM) dan asas adil adalah bagian ADD yang besarnya dibagi secara proposional untuk setiap desa berdasarkan Nilai Bobot Desa (BDx) yang dihitung dengan rumus berdasarkan beberapa variabel yaitu : kemiskinan, pendidikan, kesehatan, keterjangkauan desa, jumlah aparat desa (kepala desa bersama aparat desa), dan luas wilayah, yang selanjutnya disebut Alokasi Dana Desa Proposional (ADDP) sesuai dengan ketentuan umum dalam Peraturan Bupati Parigi Moutong Nomor 24 Tahun 2007.</w:t>
      </w:r>
    </w:p>
    <w:p w:rsidR="00303647" w:rsidRDefault="00303647" w:rsidP="003036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Pelaksanaan</w:t>
      </w:r>
      <w:r w:rsidRPr="004266C9">
        <w:rPr>
          <w:rFonts w:ascii="Times New Roman" w:hAnsi="Times New Roman" w:cs="Times New Roman"/>
          <w:sz w:val="24"/>
          <w:szCs w:val="24"/>
          <w:lang w:val="id-ID"/>
        </w:rPr>
        <w:t xml:space="preserve"> Alokasi</w:t>
      </w:r>
      <w:r>
        <w:rPr>
          <w:rFonts w:ascii="Times New Roman" w:hAnsi="Times New Roman" w:cs="Times New Roman"/>
          <w:sz w:val="24"/>
          <w:szCs w:val="24"/>
          <w:lang w:val="id-ID"/>
        </w:rPr>
        <w:t xml:space="preserve"> Dana Desa ini dilakuka</w:t>
      </w:r>
      <w:r>
        <w:rPr>
          <w:rFonts w:ascii="Times New Roman" w:hAnsi="Times New Roman" w:cs="Times New Roman"/>
          <w:sz w:val="24"/>
          <w:szCs w:val="24"/>
        </w:rPr>
        <w:t>n</w:t>
      </w:r>
      <w:r w:rsidRPr="004266C9">
        <w:rPr>
          <w:rFonts w:ascii="Times New Roman" w:hAnsi="Times New Roman" w:cs="Times New Roman"/>
          <w:sz w:val="24"/>
          <w:szCs w:val="24"/>
          <w:lang w:val="id-ID"/>
        </w:rPr>
        <w:t xml:space="preserve"> berhubungan den</w:t>
      </w:r>
      <w:r>
        <w:rPr>
          <w:rFonts w:ascii="Times New Roman" w:hAnsi="Times New Roman" w:cs="Times New Roman"/>
          <w:sz w:val="24"/>
          <w:szCs w:val="24"/>
          <w:lang w:val="id-ID"/>
        </w:rPr>
        <w:t>gan indikator perkembangan desa</w:t>
      </w:r>
      <w:r>
        <w:rPr>
          <w:rFonts w:ascii="Times New Roman" w:hAnsi="Times New Roman" w:cs="Times New Roman"/>
          <w:sz w:val="24"/>
          <w:szCs w:val="24"/>
        </w:rPr>
        <w:t>, di mana jumlah ADD tahun 2016 di Desa</w:t>
      </w:r>
      <w:r>
        <w:rPr>
          <w:rFonts w:ascii="Times New Roman" w:hAnsi="Times New Roman" w:cs="Times New Roman"/>
          <w:sz w:val="24"/>
          <w:szCs w:val="24"/>
          <w:lang w:val="id-ID"/>
        </w:rPr>
        <w:t xml:space="preserve"> Tolole</w:t>
      </w:r>
      <w:r>
        <w:rPr>
          <w:rFonts w:ascii="Times New Roman" w:hAnsi="Times New Roman" w:cs="Times New Roman"/>
          <w:sz w:val="24"/>
          <w:szCs w:val="24"/>
        </w:rPr>
        <w:t xml:space="preserve"> sebesar</w:t>
      </w:r>
      <w:r w:rsidRPr="00FD1E23">
        <w:rPr>
          <w:rFonts w:ascii="Times New Roman" w:hAnsi="Times New Roman" w:cs="Times New Roman"/>
          <w:b/>
          <w:sz w:val="24"/>
          <w:szCs w:val="24"/>
          <w:lang w:val="id-ID"/>
        </w:rPr>
        <w:t xml:space="preserve"> 266.308.687</w:t>
      </w:r>
      <w:r>
        <w:rPr>
          <w:rFonts w:ascii="Times New Roman" w:hAnsi="Times New Roman" w:cs="Times New Roman"/>
          <w:sz w:val="24"/>
          <w:szCs w:val="24"/>
          <w:lang w:val="id-ID"/>
        </w:rPr>
        <w:t xml:space="preserve"> </w:t>
      </w:r>
      <w:r>
        <w:rPr>
          <w:rFonts w:ascii="Times New Roman" w:hAnsi="Times New Roman" w:cs="Times New Roman"/>
          <w:sz w:val="24"/>
          <w:szCs w:val="24"/>
        </w:rPr>
        <w:t>yang digunakan untuk</w:t>
      </w:r>
      <w:r>
        <w:rPr>
          <w:rFonts w:ascii="Times New Roman" w:hAnsi="Times New Roman" w:cs="Times New Roman"/>
          <w:sz w:val="24"/>
          <w:szCs w:val="24"/>
          <w:lang w:val="id-ID"/>
        </w:rPr>
        <w:t xml:space="preserve"> pembangunan,</w:t>
      </w:r>
      <w:r>
        <w:rPr>
          <w:rFonts w:ascii="Times New Roman" w:hAnsi="Times New Roman" w:cs="Times New Roman"/>
          <w:sz w:val="24"/>
          <w:szCs w:val="24"/>
        </w:rPr>
        <w:t xml:space="preserve">penyelenggaraan </w:t>
      </w:r>
      <w:r>
        <w:rPr>
          <w:rFonts w:ascii="Times New Roman" w:hAnsi="Times New Roman" w:cs="Times New Roman"/>
          <w:sz w:val="24"/>
          <w:szCs w:val="24"/>
        </w:rPr>
        <w:lastRenderedPageBreak/>
        <w:t xml:space="preserve">pemerintahan dan pembinaan kemasyarakatan. </w:t>
      </w:r>
    </w:p>
    <w:p w:rsidR="00303647" w:rsidRDefault="00303647" w:rsidP="00303647">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Jika melihat program ADD dilaksanakan untuk membantu masyarakat khususnya pemerintah daerah dalam melaksanakan pemerintahan dan pemberdayaan masyarakat.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Selain itu pemerintah daerah ingin mengajak seluruh lapisan masyarakat untuk berpartisipai dalam kegiatan pembangunan dan pemberdayaan serta pelaksanaan gotong royong.</w:t>
      </w:r>
      <w:proofErr w:type="gramEnd"/>
      <w:r>
        <w:rPr>
          <w:rFonts w:ascii="Times New Roman" w:hAnsi="Times New Roman" w:cs="Times New Roman"/>
          <w:sz w:val="24"/>
          <w:szCs w:val="24"/>
        </w:rPr>
        <w:t xml:space="preserve"> Karena pelaksanaan program ADD di Desa Tolole Kecamatan Ampibabo Kabupaten Parigi Moutong, perlu dinilai dan ukur untuk mengetahui bagaimana tingkat efektivitasnya yaitu apakah program yang dilaksanakan oleh pemerintah desa berjalan sesuai  tujuanya yaitu mampu memberikan pelayanan terbaik bagi masyarakat yang ada di Desa Tolole seperti yang telah dirancang oleh pemerintah daerah kabupaten parigi moutong.</w:t>
      </w:r>
    </w:p>
    <w:p w:rsidR="00303647" w:rsidRDefault="00303647" w:rsidP="003036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hasil penelitian yang dilakukan oleh peneliti bahwa aparat Desa Tolole sebagai implementor pelaksanaan Alokasi Dana Desa harus memahami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menjadi tugas dan tanggung jawab dalam mengefektifkan penggunaan Alokasi Dana Desa. Implementasi kebijakan seharusnya dilaksanakan secara konsisten tetapi faktanya bahwa pelaksanaan Alokasi Dana Desa di Desa Tolole belum sesuai dengan apa yang telah direncanakan misalnya masih rendahnya kemampuan lembaga dalam memahami pelaksanaan program Alokasi Dana Desa, perbaikan jalan yang digunakan warga desa untuk melakukan aktivitas sehari-hari belum selesai diperbaiki beberapa hal tersebut belum selesai dilaksanakan sesuai yang telah direncanakan masih membutuhkan penjelasan dari pemerintah Desa Tolole yang terkait pelaksanaan program pembangunan tersebut. </w:t>
      </w:r>
      <w:proofErr w:type="gramStart"/>
      <w:r>
        <w:rPr>
          <w:rFonts w:ascii="Times New Roman" w:hAnsi="Times New Roman" w:cs="Times New Roman"/>
          <w:sz w:val="24"/>
          <w:szCs w:val="24"/>
        </w:rPr>
        <w:t>dari</w:t>
      </w:r>
      <w:proofErr w:type="gramEnd"/>
      <w:r>
        <w:rPr>
          <w:rFonts w:ascii="Times New Roman" w:hAnsi="Times New Roman" w:cs="Times New Roman"/>
          <w:sz w:val="24"/>
          <w:szCs w:val="24"/>
        </w:rPr>
        <w:t xml:space="preserve"> aspek sarana dan prasarana Desa Tolole yang masih </w:t>
      </w:r>
      <w:r>
        <w:rPr>
          <w:rFonts w:ascii="Times New Roman" w:hAnsi="Times New Roman" w:cs="Times New Roman"/>
          <w:sz w:val="24"/>
          <w:szCs w:val="24"/>
        </w:rPr>
        <w:lastRenderedPageBreak/>
        <w:t xml:space="preserve">minim tersebut dapat mengakibatkan terganggunya akses pelayanan bagi masyarakat desa yang melakukan aktifitasnya sehari-hari untuk memenuhi kebutuhan hidupnya. Oleh karena itu, implementasi kebijakan alokasi </w:t>
      </w:r>
      <w:proofErr w:type="gramStart"/>
      <w:r>
        <w:rPr>
          <w:rFonts w:ascii="Times New Roman" w:hAnsi="Times New Roman" w:cs="Times New Roman"/>
          <w:sz w:val="24"/>
          <w:szCs w:val="24"/>
        </w:rPr>
        <w:t>dana</w:t>
      </w:r>
      <w:proofErr w:type="gramEnd"/>
      <w:r>
        <w:rPr>
          <w:rFonts w:ascii="Times New Roman" w:hAnsi="Times New Roman" w:cs="Times New Roman"/>
          <w:sz w:val="24"/>
          <w:szCs w:val="24"/>
        </w:rPr>
        <w:t xml:space="preserve"> desa harus berjalan sesuai dengan semestinya agar setiap program yang direncanakan oleh pemerintah desa dapat berjalan secara efektif sehingga tujuan yang telah direncanakan dapat tercapai dengan baik.</w:t>
      </w:r>
    </w:p>
    <w:p w:rsidR="00303647" w:rsidRPr="00E00381" w:rsidRDefault="00303647" w:rsidP="003036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 </w:t>
      </w:r>
      <w:r>
        <w:rPr>
          <w:rFonts w:ascii="Times New Roman" w:hAnsi="Times New Roman" w:cs="Times New Roman"/>
          <w:sz w:val="24"/>
          <w:szCs w:val="24"/>
        </w:rPr>
        <w:t>Berdasarkan penelitian yang dilakukan oleh peneliti bahwa pelaksanaaan program Alokasi Dana Desa di Desa Tolole Kecamatan Ampibabo Kabupaten Parigi Moutong ada beberapa permasalahan yang harus segera dilakukan perbaikan, diantaranya</w:t>
      </w:r>
      <w:r>
        <w:rPr>
          <w:rFonts w:ascii="Times New Roman" w:hAnsi="Times New Roman" w:cs="Times New Roman"/>
          <w:sz w:val="24"/>
          <w:szCs w:val="24"/>
          <w:lang w:val="id-ID"/>
        </w:rPr>
        <w:t xml:space="preserve"> adalah</w:t>
      </w:r>
      <w:r>
        <w:rPr>
          <w:rFonts w:ascii="Times New Roman" w:hAnsi="Times New Roman" w:cs="Times New Roman"/>
          <w:sz w:val="24"/>
          <w:szCs w:val="24"/>
        </w:rPr>
        <w:t xml:space="preserve"> masih relative rendahnya kemampuan lembaga masyarakat desa dalam perencanaan, pelaksanaan dan pembangunan desa sesuai dengan potensi yang dimiliki oleh desa Tolole, masih rendahnya sumber daya manusia dalam hal </w:t>
      </w:r>
      <w:r>
        <w:rPr>
          <w:rFonts w:ascii="Times New Roman" w:hAnsi="Times New Roman" w:cs="Times New Roman"/>
          <w:sz w:val="24"/>
          <w:szCs w:val="24"/>
        </w:rPr>
        <w:lastRenderedPageBreak/>
        <w:t xml:space="preserve">ini aparatur pemerintah Desa Tolole dalam hal kemampuan untuk mengoperasikan komputer sehingga terganggunya pelayanan kepada masyarakat desa, </w:t>
      </w:r>
      <w:r>
        <w:rPr>
          <w:rFonts w:ascii="Times New Roman" w:hAnsi="Times New Roman" w:cs="Times New Roman"/>
          <w:sz w:val="24"/>
          <w:szCs w:val="24"/>
          <w:lang w:val="id-ID"/>
        </w:rPr>
        <w:t>Serta kurangnya komunikasi yang dibangun oleh pemerintah desa kepada sebagian masyarakat dalam pelaksanaan program-program yang akan dilaksanakan maupun sudah dilaksanakan.</w:t>
      </w:r>
      <w:r>
        <w:rPr>
          <w:rFonts w:ascii="Times New Roman" w:hAnsi="Times New Roman" w:cs="Times New Roman"/>
          <w:sz w:val="24"/>
          <w:szCs w:val="24"/>
        </w:rPr>
        <w:t xml:space="preserve"> </w:t>
      </w:r>
      <w:proofErr w:type="gramStart"/>
      <w:r>
        <w:rPr>
          <w:rFonts w:ascii="Times New Roman" w:hAnsi="Times New Roman" w:cs="Times New Roman"/>
          <w:sz w:val="24"/>
          <w:szCs w:val="24"/>
        </w:rPr>
        <w:t>Hal ini harus segera dilakukan evaluasi agar pelaksanaan pembangunan Desa Tolole yang bersumber dari Alokasi Dana Desa (ADD) dapat berjalan sesuai dengan tujuannya dan mampu memberikan pelayanan terbaik bagi masyarakat Desa Tolole Kecamatan Ampibabo Kabupaten Parigi Moutong.</w:t>
      </w:r>
      <w:proofErr w:type="gramEnd"/>
    </w:p>
    <w:p w:rsidR="00334111" w:rsidRPr="004F3B33" w:rsidRDefault="00303647" w:rsidP="004F3B3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Indikasi adanya permasalahan pelaksanaan program Alokasi Dana Desa  di Desa Tolole Kecamatan Ampibabo Kabupaten Parigi Moutong perlu didorong kejelasan seperti apa pelaksanaan kebijakan Alokasi Dana Desa di Desa Tolole baik dari aspek komunikasi, sumberdaya, disposisi, </w:t>
      </w:r>
      <w:r>
        <w:rPr>
          <w:rFonts w:ascii="Times New Roman" w:hAnsi="Times New Roman" w:cs="Times New Roman"/>
          <w:sz w:val="24"/>
          <w:szCs w:val="24"/>
        </w:rPr>
        <w:lastRenderedPageBreak/>
        <w:t>dan struktur birokrasi seperti apa yang dikemukakan Edwards III (</w:t>
      </w:r>
      <w:r w:rsidRPr="005B7A9E">
        <w:rPr>
          <w:rFonts w:ascii="Times New Roman" w:hAnsi="Times New Roman" w:cs="Times New Roman"/>
          <w:sz w:val="24"/>
          <w:szCs w:val="24"/>
        </w:rPr>
        <w:t>Widodo, 2011:96-110</w:t>
      </w:r>
      <w:r>
        <w:rPr>
          <w:rFonts w:ascii="Times New Roman" w:hAnsi="Times New Roman" w:cs="Times New Roman"/>
          <w:sz w:val="24"/>
          <w:szCs w:val="24"/>
        </w:rPr>
        <w:t xml:space="preserve">). </w:t>
      </w:r>
      <w:r w:rsidRPr="004266C9">
        <w:rPr>
          <w:rFonts w:ascii="Times New Roman" w:hAnsi="Times New Roman" w:cs="Times New Roman"/>
          <w:sz w:val="24"/>
          <w:szCs w:val="24"/>
          <w:lang w:val="id-ID"/>
        </w:rPr>
        <w:t>Dengan demikian masyarakat dan pemerintah desa harus menyadari bahwa dengan adanya Alokasi  Dana Desa pembangu</w:t>
      </w:r>
      <w:r>
        <w:rPr>
          <w:rFonts w:ascii="Times New Roman" w:hAnsi="Times New Roman" w:cs="Times New Roman"/>
          <w:sz w:val="24"/>
          <w:szCs w:val="24"/>
          <w:lang w:val="id-ID"/>
        </w:rPr>
        <w:t>nan fisik maupun nonfisik</w:t>
      </w:r>
      <w:r w:rsidRPr="004266C9">
        <w:rPr>
          <w:rFonts w:ascii="Times New Roman" w:hAnsi="Times New Roman" w:cs="Times New Roman"/>
          <w:sz w:val="24"/>
          <w:szCs w:val="24"/>
          <w:lang w:val="id-ID"/>
        </w:rPr>
        <w:t xml:space="preserve"> tersebut bukanlah untuk kepentingan pemerintah pusat, provinsi, dan kabupaten, tetapi untuk kepentingan masyarakat itu sendiri.</w:t>
      </w:r>
      <w:r>
        <w:rPr>
          <w:rFonts w:ascii="Times New Roman" w:hAnsi="Times New Roman" w:cs="Times New Roman"/>
          <w:sz w:val="24"/>
          <w:szCs w:val="24"/>
          <w:lang w:val="id-ID"/>
        </w:rPr>
        <w:t xml:space="preserve"> Sehingga peneliti tertarik untuk membahas dan mengangkat judul penelitian mengenai “ </w:t>
      </w:r>
      <w:r w:rsidRPr="002E291E">
        <w:rPr>
          <w:rFonts w:ascii="Times New Roman" w:hAnsi="Times New Roman" w:cs="Times New Roman"/>
          <w:b/>
          <w:sz w:val="24"/>
          <w:szCs w:val="24"/>
          <w:lang w:val="id-ID"/>
        </w:rPr>
        <w:t>Impl</w:t>
      </w:r>
      <w:r>
        <w:rPr>
          <w:rFonts w:ascii="Times New Roman" w:hAnsi="Times New Roman" w:cs="Times New Roman"/>
          <w:b/>
          <w:sz w:val="24"/>
          <w:szCs w:val="24"/>
          <w:lang w:val="id-ID"/>
        </w:rPr>
        <w:t>ementasi Kebijakan Alokasi Dana</w:t>
      </w:r>
      <w:r>
        <w:rPr>
          <w:rFonts w:ascii="Times New Roman" w:hAnsi="Times New Roman" w:cs="Times New Roman"/>
          <w:b/>
          <w:sz w:val="24"/>
          <w:szCs w:val="24"/>
        </w:rPr>
        <w:t xml:space="preserve"> </w:t>
      </w:r>
      <w:r w:rsidRPr="002E291E">
        <w:rPr>
          <w:rFonts w:ascii="Times New Roman" w:hAnsi="Times New Roman" w:cs="Times New Roman"/>
          <w:b/>
          <w:sz w:val="24"/>
          <w:szCs w:val="24"/>
          <w:lang w:val="id-ID"/>
        </w:rPr>
        <w:t>Desa</w:t>
      </w:r>
      <w:r>
        <w:rPr>
          <w:rFonts w:ascii="Times New Roman" w:hAnsi="Times New Roman" w:cs="Times New Roman"/>
          <w:b/>
          <w:sz w:val="24"/>
          <w:szCs w:val="24"/>
        </w:rPr>
        <w:t xml:space="preserve"> Tahun 2016</w:t>
      </w:r>
      <w:r w:rsidRPr="002E291E">
        <w:rPr>
          <w:rFonts w:ascii="Times New Roman" w:hAnsi="Times New Roman" w:cs="Times New Roman"/>
          <w:b/>
          <w:sz w:val="24"/>
          <w:szCs w:val="24"/>
          <w:lang w:val="id-ID"/>
        </w:rPr>
        <w:t xml:space="preserve"> Di Desa Tolole Kecamatan Ampibabo Kabupaten Parigi Moutong</w:t>
      </w:r>
      <w:r>
        <w:rPr>
          <w:rFonts w:ascii="Times New Roman" w:hAnsi="Times New Roman" w:cs="Times New Roman"/>
          <w:sz w:val="24"/>
          <w:szCs w:val="24"/>
          <w:lang w:val="id-ID"/>
        </w:rPr>
        <w:t xml:space="preserve"> “</w:t>
      </w:r>
      <w:r w:rsidR="00334111">
        <w:rPr>
          <w:rFonts w:ascii="Times New Roman" w:hAnsi="Times New Roman"/>
          <w:sz w:val="24"/>
          <w:szCs w:val="24"/>
        </w:rPr>
        <w:t>.</w:t>
      </w:r>
    </w:p>
    <w:p w:rsidR="00E01450" w:rsidRDefault="00E01450" w:rsidP="00E71811">
      <w:pPr>
        <w:spacing w:after="0" w:line="480" w:lineRule="auto"/>
        <w:ind w:firstLine="720"/>
        <w:jc w:val="both"/>
        <w:rPr>
          <w:rFonts w:ascii="Times New Roman" w:hAnsi="Times New Roman"/>
          <w:sz w:val="24"/>
          <w:szCs w:val="24"/>
        </w:rPr>
      </w:pPr>
      <w:proofErr w:type="gramStart"/>
      <w:r>
        <w:rPr>
          <w:rFonts w:ascii="Times New Roman" w:hAnsi="Times New Roman"/>
          <w:sz w:val="24"/>
          <w:szCs w:val="24"/>
        </w:rPr>
        <w:t>Berdasarkan latar belakang masalah yang diuraikan diatas, m</w:t>
      </w:r>
      <w:r w:rsidR="00841528">
        <w:rPr>
          <w:rFonts w:ascii="Times New Roman" w:hAnsi="Times New Roman"/>
          <w:sz w:val="24"/>
          <w:szCs w:val="24"/>
        </w:rPr>
        <w:t xml:space="preserve">aka rumusan masalahnya adalah </w:t>
      </w:r>
      <w:r>
        <w:rPr>
          <w:rFonts w:ascii="Times New Roman" w:hAnsi="Times New Roman"/>
          <w:sz w:val="24"/>
          <w:szCs w:val="24"/>
        </w:rPr>
        <w:t>Bagaimana</w:t>
      </w:r>
      <w:r w:rsidR="004F3B33">
        <w:rPr>
          <w:rFonts w:ascii="Times New Roman" w:hAnsi="Times New Roman"/>
          <w:sz w:val="24"/>
          <w:szCs w:val="24"/>
          <w:lang w:val="id-ID"/>
        </w:rPr>
        <w:t xml:space="preserve"> Implementasi Kebijakan Alokasi Dana Desa Tahun 2016 di Desa Tolole Kecamatan Ampibabo Kabupaten Parigi Moutong</w:t>
      </w:r>
      <w:r>
        <w:rPr>
          <w:rFonts w:ascii="Times New Roman" w:hAnsi="Times New Roman"/>
          <w:sz w:val="24"/>
          <w:szCs w:val="24"/>
        </w:rPr>
        <w:t>?</w:t>
      </w:r>
      <w:proofErr w:type="gramEnd"/>
    </w:p>
    <w:p w:rsidR="00AE3801" w:rsidRPr="00C5283E" w:rsidRDefault="00E01450" w:rsidP="00AE3801">
      <w:pPr>
        <w:spacing w:line="480" w:lineRule="auto"/>
        <w:ind w:firstLine="720"/>
        <w:jc w:val="both"/>
        <w:rPr>
          <w:rFonts w:ascii="Times New Roman" w:hAnsi="Times New Roman" w:cs="Times New Roman"/>
          <w:sz w:val="24"/>
          <w:szCs w:val="24"/>
        </w:rPr>
      </w:pPr>
      <w:r>
        <w:rPr>
          <w:rFonts w:ascii="Times New Roman" w:hAnsi="Times New Roman"/>
          <w:sz w:val="24"/>
          <w:szCs w:val="24"/>
        </w:rPr>
        <w:t>Penelitian ini bertujuan untuk mengetahui</w:t>
      </w:r>
      <w:r w:rsidR="00AE3801">
        <w:rPr>
          <w:rFonts w:ascii="Times New Roman" w:hAnsi="Times New Roman"/>
          <w:sz w:val="24"/>
          <w:szCs w:val="24"/>
          <w:lang w:val="id-ID"/>
        </w:rPr>
        <w:t xml:space="preserve"> proses Implementasi Kebijakan </w:t>
      </w:r>
      <w:r w:rsidR="00AE3801">
        <w:rPr>
          <w:rFonts w:ascii="Times New Roman" w:hAnsi="Times New Roman"/>
          <w:sz w:val="24"/>
          <w:szCs w:val="24"/>
          <w:lang w:val="id-ID"/>
        </w:rPr>
        <w:lastRenderedPageBreak/>
        <w:t>Alokasi Dana Desa Tahun 2016 di Desa Tolole Kecamatan Ampibabo Kabupaten Parigi Moutong</w:t>
      </w:r>
      <w:r>
        <w:rPr>
          <w:rFonts w:ascii="Times New Roman" w:hAnsi="Times New Roman"/>
          <w:sz w:val="24"/>
          <w:szCs w:val="24"/>
        </w:rPr>
        <w:t xml:space="preserve"> </w:t>
      </w:r>
      <w:r w:rsidR="00841528">
        <w:rPr>
          <w:rFonts w:ascii="Times New Roman" w:hAnsi="Times New Roman"/>
          <w:sz w:val="24"/>
          <w:szCs w:val="24"/>
        </w:rPr>
        <w:t xml:space="preserve">Kegunaan penelitian ini </w:t>
      </w:r>
      <w:proofErr w:type="gramStart"/>
      <w:r w:rsidR="00841528">
        <w:rPr>
          <w:rFonts w:ascii="Times New Roman" w:hAnsi="Times New Roman"/>
          <w:sz w:val="24"/>
          <w:szCs w:val="24"/>
        </w:rPr>
        <w:t>yaitu :</w:t>
      </w:r>
      <w:proofErr w:type="gramEnd"/>
      <w:r w:rsidR="00AE3801" w:rsidRPr="00AE3801">
        <w:rPr>
          <w:rFonts w:ascii="Times New Roman" w:hAnsi="Times New Roman" w:cs="Times New Roman"/>
          <w:sz w:val="24"/>
          <w:szCs w:val="24"/>
        </w:rPr>
        <w:t xml:space="preserve"> </w:t>
      </w:r>
      <w:r w:rsidR="00AE3801">
        <w:rPr>
          <w:rFonts w:ascii="Times New Roman" w:hAnsi="Times New Roman" w:cs="Times New Roman"/>
          <w:sz w:val="24"/>
          <w:szCs w:val="24"/>
          <w:lang w:val="id-ID"/>
        </w:rPr>
        <w:tab/>
      </w:r>
      <w:r w:rsidR="00AE3801">
        <w:rPr>
          <w:rFonts w:ascii="Times New Roman" w:hAnsi="Times New Roman" w:cs="Times New Roman"/>
          <w:sz w:val="24"/>
          <w:szCs w:val="24"/>
          <w:lang w:val="id-ID"/>
        </w:rPr>
        <w:tab/>
      </w:r>
      <w:r w:rsidR="00AE3801" w:rsidRPr="00C5283E">
        <w:rPr>
          <w:rFonts w:ascii="Times New Roman" w:hAnsi="Times New Roman" w:cs="Times New Roman"/>
          <w:sz w:val="24"/>
          <w:szCs w:val="24"/>
        </w:rPr>
        <w:t xml:space="preserve">Kegunaan Teoritis </w:t>
      </w:r>
    </w:p>
    <w:p w:rsidR="00AE3801" w:rsidRDefault="00AE3801" w:rsidP="00AE3801">
      <w:pPr>
        <w:pStyle w:val="ListParagraph"/>
        <w:numPr>
          <w:ilvl w:val="0"/>
          <w:numId w:val="16"/>
        </w:numPr>
        <w:spacing w:after="200" w:line="480" w:lineRule="auto"/>
        <w:jc w:val="both"/>
        <w:rPr>
          <w:rFonts w:cs="Times New Roman"/>
          <w:szCs w:val="24"/>
        </w:rPr>
      </w:pPr>
      <w:r w:rsidRPr="00C5283E">
        <w:rPr>
          <w:rFonts w:cs="Times New Roman"/>
          <w:szCs w:val="24"/>
        </w:rPr>
        <w:t xml:space="preserve"> Hasil penelitian ini diharapkan memberikan masukan bagi pengembang ilmu pengetahuan khususnya Ilmu Administrasi Publik.</w:t>
      </w:r>
    </w:p>
    <w:p w:rsidR="00AE3801" w:rsidRPr="00987B83" w:rsidRDefault="00AE3801" w:rsidP="00AE3801">
      <w:pPr>
        <w:pStyle w:val="ListParagraph"/>
        <w:numPr>
          <w:ilvl w:val="0"/>
          <w:numId w:val="16"/>
        </w:numPr>
        <w:spacing w:after="200" w:line="480" w:lineRule="auto"/>
        <w:jc w:val="both"/>
        <w:rPr>
          <w:rFonts w:cs="Times New Roman"/>
          <w:szCs w:val="24"/>
        </w:rPr>
      </w:pPr>
      <w:r w:rsidRPr="00C5283E">
        <w:rPr>
          <w:rFonts w:cs="Times New Roman"/>
          <w:szCs w:val="24"/>
        </w:rPr>
        <w:t xml:space="preserve">Hasil penelitian ini diharapkan menjadi salah satu bahan kajian bagi mahasiswa selanjutnya yang </w:t>
      </w:r>
      <w:proofErr w:type="gramStart"/>
      <w:r w:rsidRPr="00C5283E">
        <w:rPr>
          <w:rFonts w:cs="Times New Roman"/>
          <w:szCs w:val="24"/>
        </w:rPr>
        <w:t>akan</w:t>
      </w:r>
      <w:proofErr w:type="gramEnd"/>
      <w:r w:rsidRPr="00C5283E">
        <w:rPr>
          <w:rFonts w:cs="Times New Roman"/>
          <w:szCs w:val="24"/>
        </w:rPr>
        <w:t xml:space="preserve"> melakukan penelitian yang relevan </w:t>
      </w:r>
      <w:r>
        <w:rPr>
          <w:rFonts w:cs="Times New Roman"/>
          <w:szCs w:val="24"/>
        </w:rPr>
        <w:t>tentang Implementasi Kebijakan Alokasi Dana Desa.</w:t>
      </w:r>
    </w:p>
    <w:p w:rsidR="00AE3801" w:rsidRPr="00C5283E" w:rsidRDefault="00AE3801" w:rsidP="00AE3801">
      <w:pPr>
        <w:pStyle w:val="ListParagraph"/>
        <w:numPr>
          <w:ilvl w:val="0"/>
          <w:numId w:val="17"/>
        </w:numPr>
        <w:spacing w:after="200" w:line="480" w:lineRule="auto"/>
        <w:jc w:val="both"/>
        <w:rPr>
          <w:rFonts w:cs="Times New Roman"/>
          <w:szCs w:val="24"/>
          <w:lang w:val="id-ID"/>
        </w:rPr>
      </w:pPr>
      <w:r>
        <w:rPr>
          <w:rFonts w:cs="Times New Roman"/>
          <w:szCs w:val="24"/>
        </w:rPr>
        <w:t xml:space="preserve">Kegunaan </w:t>
      </w:r>
      <w:r>
        <w:rPr>
          <w:rFonts w:cs="Times New Roman"/>
          <w:szCs w:val="24"/>
          <w:lang w:val="id-ID"/>
        </w:rPr>
        <w:t>praktis</w:t>
      </w:r>
    </w:p>
    <w:p w:rsidR="00AE3801" w:rsidRPr="00AE3801" w:rsidRDefault="00AE3801" w:rsidP="00AE3801">
      <w:pPr>
        <w:pStyle w:val="ListParagraph"/>
        <w:spacing w:line="480" w:lineRule="auto"/>
        <w:ind w:left="1080"/>
        <w:jc w:val="both"/>
        <w:rPr>
          <w:rFonts w:cs="Times New Roman"/>
          <w:szCs w:val="24"/>
          <w:lang w:val="id-ID"/>
        </w:rPr>
      </w:pPr>
      <w:r>
        <w:rPr>
          <w:rFonts w:cs="Times New Roman"/>
          <w:szCs w:val="24"/>
        </w:rPr>
        <w:t>S</w:t>
      </w:r>
      <w:r w:rsidRPr="00C5283E">
        <w:rPr>
          <w:rFonts w:cs="Times New Roman"/>
          <w:szCs w:val="24"/>
          <w:lang w:val="id-ID"/>
        </w:rPr>
        <w:t>ebagai</w:t>
      </w:r>
      <w:r>
        <w:rPr>
          <w:rFonts w:cs="Times New Roman"/>
          <w:szCs w:val="24"/>
        </w:rPr>
        <w:t xml:space="preserve"> </w:t>
      </w:r>
      <w:r w:rsidRPr="00C5283E">
        <w:rPr>
          <w:rFonts w:cs="Times New Roman"/>
          <w:szCs w:val="24"/>
          <w:lang w:val="id-ID"/>
        </w:rPr>
        <w:t xml:space="preserve">bahan masukan kepada Pemerintah Desa Tolole dalam keberhasilan mengembangkan pembangunan dan kemajuan desa, dalam hal ini masyarakat </w:t>
      </w:r>
      <w:r w:rsidRPr="00C5283E">
        <w:rPr>
          <w:rFonts w:cs="Times New Roman"/>
          <w:szCs w:val="24"/>
          <w:lang w:val="id-ID"/>
        </w:rPr>
        <w:lastRenderedPageBreak/>
        <w:t>dapat menilai sejauh mana keberhasilan pembangunan desa melalui Implementasi Kebijakan Alokasi Dana Desa di Desa</w:t>
      </w:r>
      <w:r>
        <w:rPr>
          <w:rFonts w:cs="Times New Roman"/>
          <w:szCs w:val="24"/>
          <w:lang w:val="id-ID"/>
        </w:rPr>
        <w:t xml:space="preserve"> Tolole</w:t>
      </w:r>
      <w:r>
        <w:rPr>
          <w:rFonts w:cs="Times New Roman"/>
          <w:szCs w:val="24"/>
        </w:rPr>
        <w:t xml:space="preserve"> </w:t>
      </w:r>
      <w:r>
        <w:rPr>
          <w:rFonts w:cs="Times New Roman"/>
          <w:szCs w:val="24"/>
          <w:lang w:val="id-ID"/>
        </w:rPr>
        <w:t>Kecamatan Ampibabo</w:t>
      </w:r>
      <w:r w:rsidRPr="00C5283E">
        <w:rPr>
          <w:rFonts w:cs="Times New Roman"/>
          <w:szCs w:val="24"/>
          <w:lang w:val="id-ID"/>
        </w:rPr>
        <w:t xml:space="preserve"> Kabupaten Parigi Moutong</w:t>
      </w:r>
      <w:proofErr w:type="gramStart"/>
      <w:r>
        <w:rPr>
          <w:rFonts w:cs="Times New Roman"/>
          <w:szCs w:val="24"/>
        </w:rPr>
        <w:t>.</w:t>
      </w:r>
      <w:r w:rsidRPr="00C5283E">
        <w:rPr>
          <w:rFonts w:cs="Times New Roman"/>
          <w:szCs w:val="24"/>
          <w:lang w:val="id-ID"/>
        </w:rPr>
        <w:t>`</w:t>
      </w:r>
      <w:proofErr w:type="gramEnd"/>
    </w:p>
    <w:p w:rsidR="003E3BCB" w:rsidRPr="002C48CB" w:rsidRDefault="003E3BCB" w:rsidP="00C27AB9">
      <w:pPr>
        <w:spacing w:after="0" w:line="480" w:lineRule="auto"/>
        <w:ind w:left="284" w:hanging="284"/>
        <w:jc w:val="both"/>
        <w:rPr>
          <w:rFonts w:ascii="Times New Roman" w:hAnsi="Times New Roman"/>
          <w:sz w:val="24"/>
          <w:szCs w:val="24"/>
        </w:rPr>
      </w:pPr>
      <w:r w:rsidRPr="00EA7272">
        <w:rPr>
          <w:rFonts w:ascii="Times New Roman" w:eastAsia="Calibri" w:hAnsi="Times New Roman" w:cs="Times New Roman"/>
          <w:b/>
          <w:sz w:val="24"/>
          <w:szCs w:val="24"/>
          <w:lang w:val="en-US"/>
        </w:rPr>
        <w:t xml:space="preserve">METODE </w:t>
      </w:r>
    </w:p>
    <w:p w:rsidR="003E3BCB" w:rsidRPr="00EA7272" w:rsidRDefault="003E3BCB" w:rsidP="008A0199">
      <w:pPr>
        <w:autoSpaceDE w:val="0"/>
        <w:autoSpaceDN w:val="0"/>
        <w:adjustRightInd w:val="0"/>
        <w:spacing w:after="0" w:line="480" w:lineRule="auto"/>
        <w:ind w:firstLine="567"/>
        <w:jc w:val="both"/>
        <w:rPr>
          <w:rFonts w:ascii="Times New Roman" w:eastAsia="Calibri" w:hAnsi="Times New Roman" w:cs="Times New Roman"/>
          <w:sz w:val="24"/>
          <w:szCs w:val="24"/>
          <w:lang w:val="en-US"/>
        </w:rPr>
      </w:pPr>
      <w:r w:rsidRPr="00EA7272">
        <w:rPr>
          <w:rFonts w:ascii="Times New Roman" w:eastAsia="Calibri" w:hAnsi="Times New Roman" w:cs="Times New Roman"/>
          <w:sz w:val="24"/>
          <w:szCs w:val="24"/>
          <w:lang w:val="en-US"/>
        </w:rPr>
        <w:t>Jenis penelitian yang digu</w:t>
      </w:r>
      <w:r w:rsidR="00431B56">
        <w:rPr>
          <w:rFonts w:ascii="Times New Roman" w:eastAsia="Calibri" w:hAnsi="Times New Roman" w:cs="Times New Roman"/>
          <w:sz w:val="24"/>
          <w:szCs w:val="24"/>
          <w:lang w:val="en-US"/>
        </w:rPr>
        <w:t xml:space="preserve">nakan </w:t>
      </w:r>
      <w:proofErr w:type="gramStart"/>
      <w:r w:rsidR="00431B56">
        <w:rPr>
          <w:rFonts w:ascii="Times New Roman" w:eastAsia="Calibri" w:hAnsi="Times New Roman" w:cs="Times New Roman"/>
          <w:sz w:val="24"/>
          <w:szCs w:val="24"/>
          <w:lang w:val="en-US"/>
        </w:rPr>
        <w:t xml:space="preserve">adalah </w:t>
      </w:r>
      <w:r w:rsidR="00AE3801">
        <w:rPr>
          <w:rFonts w:ascii="Times New Roman" w:eastAsia="Calibri" w:hAnsi="Times New Roman" w:cs="Times New Roman"/>
          <w:sz w:val="24"/>
          <w:szCs w:val="24"/>
          <w:lang w:val="id-ID"/>
        </w:rPr>
        <w:t xml:space="preserve"> deskriptif</w:t>
      </w:r>
      <w:proofErr w:type="gramEnd"/>
      <w:r w:rsidR="00AE3801">
        <w:rPr>
          <w:rFonts w:ascii="Times New Roman" w:eastAsia="Calibri" w:hAnsi="Times New Roman" w:cs="Times New Roman"/>
          <w:sz w:val="24"/>
          <w:szCs w:val="24"/>
          <w:lang w:val="id-ID"/>
        </w:rPr>
        <w:t xml:space="preserve"> </w:t>
      </w:r>
      <w:r w:rsidR="00431B56">
        <w:rPr>
          <w:rFonts w:ascii="Times New Roman" w:eastAsia="Calibri" w:hAnsi="Times New Roman" w:cs="Times New Roman"/>
          <w:sz w:val="24"/>
          <w:szCs w:val="24"/>
          <w:lang w:val="en-US"/>
        </w:rPr>
        <w:t>kualitatif dengan</w:t>
      </w:r>
      <w:r w:rsidR="00431B56">
        <w:rPr>
          <w:rFonts w:ascii="Times New Roman" w:eastAsia="Calibri" w:hAnsi="Times New Roman" w:cs="Times New Roman"/>
          <w:sz w:val="24"/>
          <w:szCs w:val="24"/>
          <w:lang w:val="id-ID"/>
        </w:rPr>
        <w:t xml:space="preserve"> melibatkan</w:t>
      </w:r>
      <w:r w:rsidR="00434BA8">
        <w:rPr>
          <w:rFonts w:ascii="Times New Roman" w:eastAsia="Calibri" w:hAnsi="Times New Roman" w:cs="Times New Roman"/>
          <w:sz w:val="24"/>
          <w:szCs w:val="24"/>
          <w:lang w:val="id-ID"/>
        </w:rPr>
        <w:t xml:space="preserve"> (tujuh)</w:t>
      </w:r>
      <w:r w:rsidR="00434BA8">
        <w:rPr>
          <w:rFonts w:ascii="Times New Roman" w:eastAsia="Calibri" w:hAnsi="Times New Roman" w:cs="Times New Roman"/>
          <w:sz w:val="24"/>
          <w:szCs w:val="24"/>
          <w:lang w:val="en-US"/>
        </w:rPr>
        <w:t xml:space="preserve">7 </w:t>
      </w:r>
      <w:r w:rsidR="00434BA8">
        <w:rPr>
          <w:rFonts w:ascii="Times New Roman" w:eastAsia="Calibri" w:hAnsi="Times New Roman" w:cs="Times New Roman"/>
          <w:sz w:val="24"/>
          <w:szCs w:val="24"/>
          <w:lang w:val="id-ID"/>
        </w:rPr>
        <w:t xml:space="preserve">orang </w:t>
      </w:r>
      <w:r w:rsidR="00434BA8">
        <w:rPr>
          <w:rFonts w:ascii="Times New Roman" w:eastAsia="Calibri" w:hAnsi="Times New Roman" w:cs="Times New Roman"/>
          <w:sz w:val="24"/>
          <w:szCs w:val="24"/>
          <w:lang w:val="en-US"/>
        </w:rPr>
        <w:t>informan</w:t>
      </w:r>
      <w:r w:rsidRPr="00EA7272">
        <w:rPr>
          <w:rFonts w:ascii="Times New Roman" w:eastAsia="Calibri" w:hAnsi="Times New Roman" w:cs="Times New Roman"/>
          <w:sz w:val="24"/>
          <w:szCs w:val="24"/>
          <w:lang w:val="en-US"/>
        </w:rPr>
        <w:t>.</w:t>
      </w:r>
      <w:r w:rsidR="009B48F9">
        <w:rPr>
          <w:rFonts w:ascii="Times New Roman" w:eastAsia="Calibri" w:hAnsi="Times New Roman" w:cs="Times New Roman"/>
          <w:sz w:val="24"/>
          <w:szCs w:val="24"/>
          <w:lang w:val="en-US"/>
        </w:rPr>
        <w:t xml:space="preserve"> </w:t>
      </w:r>
      <w:proofErr w:type="gramStart"/>
      <w:r w:rsidRPr="00EA7272">
        <w:rPr>
          <w:rFonts w:ascii="Times New Roman" w:eastAsia="Calibri" w:hAnsi="Times New Roman" w:cs="Times New Roman"/>
          <w:sz w:val="24"/>
          <w:szCs w:val="24"/>
          <w:lang w:val="en-US"/>
        </w:rPr>
        <w:t>Penelitian dilaku</w:t>
      </w:r>
      <w:r w:rsidR="009B48F9">
        <w:rPr>
          <w:rFonts w:ascii="Times New Roman" w:eastAsia="Calibri" w:hAnsi="Times New Roman" w:cs="Times New Roman"/>
          <w:sz w:val="24"/>
          <w:szCs w:val="24"/>
          <w:lang w:val="id-ID"/>
        </w:rPr>
        <w:t xml:space="preserve">kan </w:t>
      </w:r>
      <w:r w:rsidR="009B48F9">
        <w:rPr>
          <w:rFonts w:ascii="Times New Roman" w:eastAsia="Calibri" w:hAnsi="Times New Roman" w:cs="Times New Roman"/>
          <w:sz w:val="24"/>
          <w:szCs w:val="24"/>
          <w:lang w:val="en-US"/>
        </w:rPr>
        <w:t>D</w:t>
      </w:r>
      <w:r w:rsidRPr="00EA7272">
        <w:rPr>
          <w:rFonts w:ascii="Times New Roman" w:eastAsia="Calibri" w:hAnsi="Times New Roman" w:cs="Times New Roman"/>
          <w:sz w:val="24"/>
          <w:szCs w:val="24"/>
          <w:lang w:val="id-ID"/>
        </w:rPr>
        <w:t>i</w:t>
      </w:r>
      <w:r w:rsidR="00434BA8">
        <w:rPr>
          <w:rFonts w:ascii="Times New Roman" w:eastAsia="Calibri" w:hAnsi="Times New Roman" w:cs="Times New Roman"/>
          <w:sz w:val="24"/>
          <w:szCs w:val="24"/>
          <w:lang w:val="en-US"/>
        </w:rPr>
        <w:t xml:space="preserve">kantor Desa </w:t>
      </w:r>
      <w:r w:rsidR="00AE3801">
        <w:rPr>
          <w:rFonts w:ascii="Times New Roman" w:eastAsia="Calibri" w:hAnsi="Times New Roman" w:cs="Times New Roman"/>
          <w:sz w:val="24"/>
          <w:szCs w:val="24"/>
          <w:lang w:val="id-ID"/>
        </w:rPr>
        <w:t>Tolole</w:t>
      </w:r>
      <w:r w:rsidR="00B54022">
        <w:rPr>
          <w:rFonts w:ascii="Times New Roman" w:eastAsia="Calibri" w:hAnsi="Times New Roman" w:cs="Times New Roman"/>
          <w:sz w:val="24"/>
          <w:szCs w:val="24"/>
          <w:lang w:val="id-ID"/>
        </w:rPr>
        <w:t>s</w:t>
      </w:r>
      <w:r w:rsidR="00D978C3">
        <w:rPr>
          <w:rFonts w:ascii="Times New Roman" w:eastAsia="Calibri" w:hAnsi="Times New Roman" w:cs="Times New Roman"/>
          <w:sz w:val="24"/>
          <w:szCs w:val="24"/>
          <w:lang w:val="en-US"/>
        </w:rPr>
        <w:t>.</w:t>
      </w:r>
      <w:proofErr w:type="gramEnd"/>
      <w:r w:rsidR="009B48F9">
        <w:rPr>
          <w:rFonts w:ascii="Times New Roman" w:eastAsia="Calibri" w:hAnsi="Times New Roman" w:cs="Times New Roman"/>
          <w:sz w:val="24"/>
          <w:szCs w:val="24"/>
          <w:lang w:val="en-US"/>
        </w:rPr>
        <w:t xml:space="preserve"> </w:t>
      </w:r>
      <w:r w:rsidRPr="00EA7272">
        <w:rPr>
          <w:rFonts w:ascii="Times New Roman" w:eastAsia="Calibri" w:hAnsi="Times New Roman" w:cs="Times New Roman"/>
          <w:sz w:val="24"/>
          <w:szCs w:val="24"/>
          <w:lang w:val="en-US"/>
        </w:rPr>
        <w:t>Proses pengambilan dan pengumpulan data dilakukan melalui observasi, wawancara dengan informan terpilih serta dokumentasi.  Untuk memperoleh informasi yang dapat dipertanggungjawabkan maka data</w:t>
      </w:r>
      <w:r w:rsidR="009B48F9">
        <w:rPr>
          <w:rFonts w:ascii="Times New Roman" w:eastAsia="Calibri" w:hAnsi="Times New Roman" w:cs="Times New Roman"/>
          <w:sz w:val="24"/>
          <w:szCs w:val="24"/>
          <w:lang w:val="en-US"/>
        </w:rPr>
        <w:t xml:space="preserve"> </w:t>
      </w:r>
      <w:r w:rsidRPr="00EA7272">
        <w:rPr>
          <w:rFonts w:ascii="Times New Roman" w:eastAsia="Calibri" w:hAnsi="Times New Roman" w:cs="Times New Roman"/>
          <w:sz w:val="24"/>
          <w:szCs w:val="24"/>
          <w:lang w:val="en-US"/>
        </w:rPr>
        <w:t>diperoleh dari dua sumber</w:t>
      </w:r>
      <w:r w:rsidRPr="00EA7272">
        <w:rPr>
          <w:rFonts w:ascii="Times New Roman" w:eastAsia="Calibri" w:hAnsi="Times New Roman" w:cs="Times New Roman"/>
          <w:sz w:val="24"/>
          <w:szCs w:val="24"/>
          <w:lang w:val="id-ID"/>
        </w:rPr>
        <w:t>,</w:t>
      </w:r>
      <w:r w:rsidRPr="00EA7272">
        <w:rPr>
          <w:rFonts w:ascii="Times New Roman" w:eastAsia="Calibri" w:hAnsi="Times New Roman" w:cs="Times New Roman"/>
          <w:sz w:val="24"/>
          <w:szCs w:val="24"/>
          <w:lang w:val="en-US"/>
        </w:rPr>
        <w:t xml:space="preserve"> yakni (a) data primer berasal dari hasil wawancara dengan informan dengan menggunakan alat </w:t>
      </w:r>
      <w:proofErr w:type="gramStart"/>
      <w:r w:rsidRPr="00EA7272">
        <w:rPr>
          <w:rFonts w:ascii="Times New Roman" w:eastAsia="Calibri" w:hAnsi="Times New Roman" w:cs="Times New Roman"/>
          <w:sz w:val="24"/>
          <w:szCs w:val="24"/>
          <w:lang w:val="en-US"/>
        </w:rPr>
        <w:t>bantu</w:t>
      </w:r>
      <w:proofErr w:type="gramEnd"/>
      <w:r w:rsidRPr="00EA7272">
        <w:rPr>
          <w:rFonts w:ascii="Times New Roman" w:eastAsia="Calibri" w:hAnsi="Times New Roman" w:cs="Times New Roman"/>
          <w:sz w:val="24"/>
          <w:szCs w:val="24"/>
          <w:lang w:val="en-US"/>
        </w:rPr>
        <w:t xml:space="preserve"> berupa pedoman wawancara yang disusun berdasarkan fokus penelitian dengan jenis pertanyaan</w:t>
      </w:r>
      <w:r w:rsidR="00686004">
        <w:rPr>
          <w:rFonts w:ascii="Times New Roman" w:eastAsia="Calibri" w:hAnsi="Times New Roman" w:cs="Times New Roman"/>
          <w:sz w:val="24"/>
          <w:szCs w:val="24"/>
          <w:lang w:val="id-ID"/>
        </w:rPr>
        <w:t>.</w:t>
      </w:r>
      <w:r w:rsidRPr="00EA7272">
        <w:rPr>
          <w:rFonts w:ascii="Times New Roman" w:eastAsia="Calibri" w:hAnsi="Times New Roman" w:cs="Times New Roman"/>
          <w:sz w:val="24"/>
          <w:szCs w:val="24"/>
          <w:lang w:val="en-US"/>
        </w:rPr>
        <w:t xml:space="preserve"> </w:t>
      </w:r>
    </w:p>
    <w:p w:rsidR="00686004" w:rsidRDefault="00686004" w:rsidP="008A0199">
      <w:pPr>
        <w:autoSpaceDE w:val="0"/>
        <w:autoSpaceDN w:val="0"/>
        <w:adjustRightInd w:val="0"/>
        <w:spacing w:after="0" w:line="480" w:lineRule="auto"/>
        <w:jc w:val="both"/>
        <w:rPr>
          <w:rFonts w:ascii="Times New Roman" w:eastAsia="Calibri" w:hAnsi="Times New Roman" w:cs="Times New Roman"/>
          <w:b/>
          <w:sz w:val="24"/>
          <w:szCs w:val="24"/>
          <w:lang w:val="id-ID"/>
        </w:rPr>
      </w:pPr>
    </w:p>
    <w:p w:rsidR="003E47B4" w:rsidRDefault="003E3BCB" w:rsidP="003E47B4">
      <w:pPr>
        <w:autoSpaceDE w:val="0"/>
        <w:autoSpaceDN w:val="0"/>
        <w:adjustRightInd w:val="0"/>
        <w:spacing w:after="0" w:line="480" w:lineRule="auto"/>
        <w:jc w:val="both"/>
        <w:rPr>
          <w:rFonts w:ascii="Times New Roman" w:eastAsia="Calibri" w:hAnsi="Times New Roman" w:cs="Times New Roman"/>
          <w:b/>
          <w:sz w:val="24"/>
          <w:szCs w:val="24"/>
          <w:lang w:val="id-ID"/>
        </w:rPr>
      </w:pPr>
      <w:r w:rsidRPr="00EA7272">
        <w:rPr>
          <w:rFonts w:ascii="Times New Roman" w:eastAsia="Calibri" w:hAnsi="Times New Roman" w:cs="Times New Roman"/>
          <w:b/>
          <w:sz w:val="24"/>
          <w:szCs w:val="24"/>
          <w:lang w:val="en-US"/>
        </w:rPr>
        <w:lastRenderedPageBreak/>
        <w:t>HASIL DAN PEMBAHASAN</w:t>
      </w:r>
    </w:p>
    <w:p w:rsidR="003E47B4" w:rsidRPr="003E47B4" w:rsidRDefault="003E47B4" w:rsidP="003E47B4">
      <w:pPr>
        <w:autoSpaceDE w:val="0"/>
        <w:autoSpaceDN w:val="0"/>
        <w:adjustRightInd w:val="0"/>
        <w:spacing w:after="0" w:line="480" w:lineRule="auto"/>
        <w:jc w:val="both"/>
        <w:rPr>
          <w:rFonts w:ascii="Times New Roman" w:eastAsia="Calibri" w:hAnsi="Times New Roman" w:cs="Times New Roman"/>
          <w:b/>
          <w:sz w:val="24"/>
          <w:szCs w:val="24"/>
          <w:lang w:val="id-ID"/>
        </w:rPr>
      </w:pPr>
      <w:r>
        <w:rPr>
          <w:rFonts w:cs="Times New Roman"/>
          <w:szCs w:val="24"/>
          <w:lang w:val="id-ID"/>
        </w:rPr>
        <w:tab/>
      </w:r>
      <w:r w:rsidRPr="003E47B4">
        <w:rPr>
          <w:rFonts w:ascii="Times New Roman" w:hAnsi="Times New Roman" w:cs="Times New Roman"/>
          <w:sz w:val="24"/>
          <w:szCs w:val="24"/>
        </w:rPr>
        <w:t>Tujuan ADD adalah untuk</w:t>
      </w:r>
      <w:r w:rsidRPr="003E47B4">
        <w:rPr>
          <w:rFonts w:ascii="Times New Roman" w:hAnsi="Times New Roman" w:cs="Times New Roman"/>
          <w:sz w:val="24"/>
          <w:szCs w:val="24"/>
          <w:lang w:val="id-ID"/>
        </w:rPr>
        <w:t xml:space="preserve"> </w:t>
      </w:r>
      <w:r>
        <w:rPr>
          <w:rFonts w:ascii="Times New Roman" w:hAnsi="Times New Roman" w:cs="Times New Roman"/>
          <w:sz w:val="24"/>
          <w:szCs w:val="24"/>
        </w:rPr>
        <w:t>pemerataan</w:t>
      </w:r>
      <w:r w:rsidRPr="003E47B4">
        <w:rPr>
          <w:rFonts w:ascii="Times New Roman" w:hAnsi="Times New Roman" w:cs="Times New Roman"/>
          <w:sz w:val="24"/>
          <w:szCs w:val="24"/>
        </w:rPr>
        <w:t>pembangunan</w:t>
      </w:r>
      <w:proofErr w:type="gramStart"/>
      <w:r w:rsidRPr="003E47B4">
        <w:rPr>
          <w:rFonts w:ascii="Times New Roman" w:hAnsi="Times New Roman" w:cs="Times New Roman"/>
          <w:sz w:val="24"/>
          <w:szCs w:val="24"/>
        </w:rPr>
        <w:t>,dan</w:t>
      </w:r>
      <w:proofErr w:type="gramEnd"/>
      <w:r w:rsidRPr="003E47B4">
        <w:rPr>
          <w:rFonts w:ascii="Times New Roman" w:hAnsi="Times New Roman" w:cs="Times New Roman"/>
          <w:sz w:val="24"/>
          <w:szCs w:val="24"/>
        </w:rPr>
        <w:t xml:space="preserve"> meningkatkan partisipasi masyarakat, kesejahteraan serta pelayanan kepada  masyarakat desa melalui pembangunan dalam skala besar. Dengan demikian untuk melihat bagaimana Implementasi Kebijakan Alokasi Dana di Desa Tolole Kecamatan Ampiabo Kabupaten Parigi Moutong,</w:t>
      </w:r>
    </w:p>
    <w:p w:rsidR="003E47B4" w:rsidRDefault="003E47B4" w:rsidP="003E47B4">
      <w:pPr>
        <w:autoSpaceDE w:val="0"/>
        <w:autoSpaceDN w:val="0"/>
        <w:adjustRightInd w:val="0"/>
        <w:spacing w:after="0" w:line="480" w:lineRule="auto"/>
        <w:jc w:val="both"/>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Komunikasi</w:t>
      </w:r>
    </w:p>
    <w:p w:rsidR="003E47B4" w:rsidRPr="003E47B4" w:rsidRDefault="00697641" w:rsidP="003E47B4">
      <w:pPr>
        <w:autoSpaceDE w:val="0"/>
        <w:autoSpaceDN w:val="0"/>
        <w:adjustRightInd w:val="0"/>
        <w:spacing w:after="0" w:line="480" w:lineRule="auto"/>
        <w:jc w:val="both"/>
        <w:rPr>
          <w:rFonts w:ascii="Times New Roman" w:eastAsia="Calibri" w:hAnsi="Times New Roman" w:cs="Times New Roman"/>
          <w:b/>
          <w:sz w:val="24"/>
          <w:szCs w:val="24"/>
          <w:lang w:val="id-ID"/>
        </w:rPr>
      </w:pPr>
      <w:r>
        <w:rPr>
          <w:rFonts w:ascii="Times New Roman" w:hAnsi="Times New Roman" w:cs="Times New Roman"/>
          <w:sz w:val="24"/>
          <w:szCs w:val="24"/>
          <w:lang w:val="id-ID"/>
        </w:rPr>
        <w:tab/>
      </w:r>
      <w:r w:rsidR="003E47B4">
        <w:rPr>
          <w:rFonts w:ascii="Times New Roman" w:hAnsi="Times New Roman" w:cs="Times New Roman"/>
          <w:sz w:val="24"/>
          <w:szCs w:val="24"/>
        </w:rPr>
        <w:t xml:space="preserve">Komunikasi yang baik antara pemerintah desa dengan </w:t>
      </w:r>
      <w:proofErr w:type="gramStart"/>
      <w:r w:rsidR="003E47B4">
        <w:rPr>
          <w:rFonts w:ascii="Times New Roman" w:hAnsi="Times New Roman" w:cs="Times New Roman"/>
          <w:sz w:val="24"/>
          <w:szCs w:val="24"/>
        </w:rPr>
        <w:t>masyarakat  desa</w:t>
      </w:r>
      <w:proofErr w:type="gramEnd"/>
      <w:r w:rsidR="003E47B4">
        <w:rPr>
          <w:rFonts w:ascii="Times New Roman" w:hAnsi="Times New Roman" w:cs="Times New Roman"/>
          <w:sz w:val="24"/>
          <w:szCs w:val="24"/>
        </w:rPr>
        <w:t xml:space="preserve"> Tolole Kecamatan Ampibabo akan dapat menghasilkan tujuan direncanakan  oleh pemerintah desa. Tujuan komunikasi Pemerintah Desa Tolole antara lain untuk memberikan informasi baik kepada pihak luar maupun masyarakat Desa Tolole, memanfaatkan program yang telah direncanakan dalam rangka proses pengendalian manajemen, mendapatkan pengaruh, alat untuk memecahkan persoalan </w:t>
      </w:r>
      <w:r w:rsidR="003E47B4">
        <w:rPr>
          <w:rFonts w:ascii="Times New Roman" w:hAnsi="Times New Roman" w:cs="Times New Roman"/>
          <w:sz w:val="24"/>
          <w:szCs w:val="24"/>
        </w:rPr>
        <w:lastRenderedPageBreak/>
        <w:t>untuk pengambilan keputusan, mempermudah perubahan-perubahan yang akan dilakukan, memperoleh pembentukan kelompok-kelompok kerja serta dapat dijadikan untuk pintu keluar masuk dengan pihak-pihak luar pemerintah Desa Tolole Kecamatan Ampibabo.</w:t>
      </w:r>
      <w:r w:rsidR="003E47B4" w:rsidRPr="003E47B4">
        <w:rPr>
          <w:rFonts w:ascii="Times New Roman" w:hAnsi="Times New Roman" w:cs="Times New Roman"/>
          <w:sz w:val="24"/>
          <w:szCs w:val="24"/>
        </w:rPr>
        <w:t xml:space="preserve"> </w:t>
      </w:r>
      <w:r w:rsidR="003E47B4">
        <w:rPr>
          <w:rFonts w:ascii="Times New Roman" w:hAnsi="Times New Roman" w:cs="Times New Roman"/>
          <w:sz w:val="24"/>
          <w:szCs w:val="24"/>
        </w:rPr>
        <w:t xml:space="preserve">Komunikasi yang baik menjadi hal yang penting untuk dilakukan kepada warganya agar memahami penggunaan </w:t>
      </w:r>
      <w:proofErr w:type="gramStart"/>
      <w:r w:rsidR="003E47B4">
        <w:rPr>
          <w:rFonts w:ascii="Times New Roman" w:hAnsi="Times New Roman" w:cs="Times New Roman"/>
          <w:sz w:val="24"/>
          <w:szCs w:val="24"/>
        </w:rPr>
        <w:t>dana</w:t>
      </w:r>
      <w:proofErr w:type="gramEnd"/>
      <w:r w:rsidR="003E47B4">
        <w:rPr>
          <w:rFonts w:ascii="Times New Roman" w:hAnsi="Times New Roman" w:cs="Times New Roman"/>
          <w:sz w:val="24"/>
          <w:szCs w:val="24"/>
        </w:rPr>
        <w:t xml:space="preserve"> tersebut dan untuk apa dana tersebut digunakan. Pemerintah desa telah melakukan pertemuan untuk mengsosialisasikan alokasi </w:t>
      </w:r>
      <w:proofErr w:type="gramStart"/>
      <w:r w:rsidR="003E47B4">
        <w:rPr>
          <w:rFonts w:ascii="Times New Roman" w:hAnsi="Times New Roman" w:cs="Times New Roman"/>
          <w:sz w:val="24"/>
          <w:szCs w:val="24"/>
        </w:rPr>
        <w:t>dana</w:t>
      </w:r>
      <w:proofErr w:type="gramEnd"/>
      <w:r w:rsidR="003E47B4">
        <w:rPr>
          <w:rFonts w:ascii="Times New Roman" w:hAnsi="Times New Roman" w:cs="Times New Roman"/>
          <w:sz w:val="24"/>
          <w:szCs w:val="24"/>
        </w:rPr>
        <w:t xml:space="preserve"> desa tersebut dan telah melakukan musyawarah tentang penggunaan dana tersebut namun pemahaman masyarakat tentang penggunaan dana tersebut belum sepenuhnya dipahami oleh masyarakat desa tolole sehingga perlu ditingkatkan lagi komunikasi dan informasinya agar informasi yang disampaikan oleh pemerintah desa di terima dengan baik oleh warganya.</w:t>
      </w:r>
      <w:r w:rsidR="003E47B4" w:rsidRPr="003E47B4">
        <w:rPr>
          <w:rFonts w:ascii="Times New Roman" w:hAnsi="Times New Roman" w:cs="Times New Roman"/>
          <w:sz w:val="24"/>
          <w:szCs w:val="24"/>
        </w:rPr>
        <w:t xml:space="preserve"> </w:t>
      </w:r>
      <w:proofErr w:type="gramStart"/>
      <w:r w:rsidR="003E47B4">
        <w:rPr>
          <w:rFonts w:ascii="Times New Roman" w:hAnsi="Times New Roman" w:cs="Times New Roman"/>
          <w:sz w:val="24"/>
          <w:szCs w:val="24"/>
        </w:rPr>
        <w:t xml:space="preserve">Kebijakan ADD karena sosialisasi yang dilakukan hanya </w:t>
      </w:r>
      <w:r w:rsidR="003E47B4">
        <w:rPr>
          <w:rFonts w:ascii="Times New Roman" w:hAnsi="Times New Roman" w:cs="Times New Roman"/>
          <w:sz w:val="24"/>
          <w:szCs w:val="24"/>
        </w:rPr>
        <w:lastRenderedPageBreak/>
        <w:t>kepada perwakilan masyarakat dari tiap-tiap dusun dan pihak pemerintah desa saja namun kepada masyarakat desa lainnya tidak ada.</w:t>
      </w:r>
      <w:proofErr w:type="gramEnd"/>
      <w:r w:rsidR="003E47B4">
        <w:rPr>
          <w:rFonts w:ascii="Times New Roman" w:hAnsi="Times New Roman" w:cs="Times New Roman"/>
          <w:sz w:val="24"/>
          <w:szCs w:val="24"/>
        </w:rPr>
        <w:t xml:space="preserve"> </w:t>
      </w:r>
      <w:proofErr w:type="gramStart"/>
      <w:r w:rsidR="003E47B4">
        <w:rPr>
          <w:rFonts w:ascii="Times New Roman" w:hAnsi="Times New Roman" w:cs="Times New Roman"/>
          <w:sz w:val="24"/>
          <w:szCs w:val="24"/>
        </w:rPr>
        <w:t>tentunya</w:t>
      </w:r>
      <w:proofErr w:type="gramEnd"/>
      <w:r w:rsidR="003E47B4">
        <w:rPr>
          <w:rFonts w:ascii="Times New Roman" w:hAnsi="Times New Roman" w:cs="Times New Roman"/>
          <w:sz w:val="24"/>
          <w:szCs w:val="24"/>
        </w:rPr>
        <w:t xml:space="preserve"> hal ini akan dapat mengganggu proses pelaksanaan informasi penggunaan dana tersebut karena masyarakat Desa Tolole masih banyak yang tidak mengetahuinya oleh karena itu pihak pemerintah desa tolole harus melakukan sosialisasi kembali agar masyarakat desa tolole bisa mengetahui dan dapat menyusun program secara efektif dan efisien.</w:t>
      </w:r>
    </w:p>
    <w:p w:rsidR="003E47B4" w:rsidRPr="00697641" w:rsidRDefault="00697641" w:rsidP="003E47B4">
      <w:pPr>
        <w:autoSpaceDE w:val="0"/>
        <w:autoSpaceDN w:val="0"/>
        <w:adjustRightInd w:val="0"/>
        <w:spacing w:after="0" w:line="480" w:lineRule="auto"/>
        <w:jc w:val="both"/>
        <w:rPr>
          <w:rFonts w:ascii="Times New Roman" w:eastAsia="Calibri" w:hAnsi="Times New Roman" w:cs="Times New Roman"/>
          <w:b/>
          <w:sz w:val="24"/>
          <w:szCs w:val="24"/>
          <w:lang w:val="id-ID"/>
        </w:rPr>
      </w:pPr>
      <w:r>
        <w:rPr>
          <w:rFonts w:ascii="Times New Roman" w:hAnsi="Times New Roman" w:cs="Times New Roman"/>
          <w:sz w:val="24"/>
          <w:szCs w:val="24"/>
          <w:lang w:val="id-ID"/>
        </w:rPr>
        <w:tab/>
      </w:r>
      <w:r w:rsidR="003E47B4">
        <w:rPr>
          <w:rFonts w:ascii="Times New Roman" w:hAnsi="Times New Roman" w:cs="Times New Roman"/>
          <w:sz w:val="24"/>
          <w:szCs w:val="24"/>
        </w:rPr>
        <w:t xml:space="preserve">Komunikasi efektif menjadi harapan bagi masyarakat Desa Tolole agar masyarakat dapat mengetahui setiap program yang </w:t>
      </w:r>
      <w:proofErr w:type="gramStart"/>
      <w:r w:rsidR="003E47B4">
        <w:rPr>
          <w:rFonts w:ascii="Times New Roman" w:hAnsi="Times New Roman" w:cs="Times New Roman"/>
          <w:sz w:val="24"/>
          <w:szCs w:val="24"/>
        </w:rPr>
        <w:t>akan</w:t>
      </w:r>
      <w:proofErr w:type="gramEnd"/>
      <w:r w:rsidR="003E47B4">
        <w:rPr>
          <w:rFonts w:ascii="Times New Roman" w:hAnsi="Times New Roman" w:cs="Times New Roman"/>
          <w:sz w:val="24"/>
          <w:szCs w:val="24"/>
        </w:rPr>
        <w:t xml:space="preserve"> dilaksanakan oleh pemerintah desa dan juga agar mereka mengetahui darimana dana yang digunakan untuk pembangunan desa. Setiap program yang </w:t>
      </w:r>
      <w:proofErr w:type="gramStart"/>
      <w:r w:rsidR="003E47B4">
        <w:rPr>
          <w:rFonts w:ascii="Times New Roman" w:hAnsi="Times New Roman" w:cs="Times New Roman"/>
          <w:sz w:val="24"/>
          <w:szCs w:val="24"/>
        </w:rPr>
        <w:t>akan</w:t>
      </w:r>
      <w:proofErr w:type="gramEnd"/>
      <w:r w:rsidR="003E47B4">
        <w:rPr>
          <w:rFonts w:ascii="Times New Roman" w:hAnsi="Times New Roman" w:cs="Times New Roman"/>
          <w:sz w:val="24"/>
          <w:szCs w:val="24"/>
        </w:rPr>
        <w:t xml:space="preserve"> dilaksanakan oleh pemerintah desa memang sudah disampaikan kepada tokoh-tokoh masyarakat desa tolole namun komunikasi ditingkatkan agar pelaksanaan </w:t>
      </w:r>
      <w:r w:rsidR="003E47B4">
        <w:rPr>
          <w:rFonts w:ascii="Times New Roman" w:hAnsi="Times New Roman" w:cs="Times New Roman"/>
          <w:sz w:val="24"/>
          <w:szCs w:val="24"/>
        </w:rPr>
        <w:lastRenderedPageBreak/>
        <w:t>program tersebut dapat berjalan dengan baik dan mendapat dukungan dari masyarakat Desa Tolole</w:t>
      </w:r>
      <w:r>
        <w:rPr>
          <w:rFonts w:ascii="Times New Roman" w:hAnsi="Times New Roman" w:cs="Times New Roman"/>
          <w:sz w:val="24"/>
          <w:szCs w:val="24"/>
          <w:lang w:val="id-ID"/>
        </w:rPr>
        <w:t>.</w:t>
      </w:r>
    </w:p>
    <w:p w:rsidR="00697641" w:rsidRDefault="00697641" w:rsidP="00697641">
      <w:pPr>
        <w:autoSpaceDE w:val="0"/>
        <w:autoSpaceDN w:val="0"/>
        <w:adjustRightInd w:val="0"/>
        <w:spacing w:after="0" w:line="480" w:lineRule="auto"/>
        <w:jc w:val="both"/>
        <w:rPr>
          <w:rFonts w:ascii="Times New Roman" w:eastAsia="Calibri" w:hAnsi="Times New Roman" w:cs="Times New Roman"/>
          <w:sz w:val="24"/>
          <w:szCs w:val="24"/>
          <w:lang w:val="id-ID"/>
        </w:rPr>
      </w:pPr>
      <w:r>
        <w:rPr>
          <w:rFonts w:ascii="Times New Roman" w:eastAsia="Calibri" w:hAnsi="Times New Roman" w:cs="Times New Roman"/>
          <w:b/>
          <w:sz w:val="24"/>
          <w:szCs w:val="24"/>
          <w:lang w:val="id-ID"/>
        </w:rPr>
        <w:t>Sumber Daya</w:t>
      </w:r>
      <w:r w:rsidR="00626979">
        <w:rPr>
          <w:rFonts w:ascii="Times New Roman" w:eastAsia="Calibri" w:hAnsi="Times New Roman" w:cs="Times New Roman"/>
          <w:b/>
          <w:sz w:val="24"/>
          <w:szCs w:val="24"/>
          <w:lang w:val="id-ID"/>
        </w:rPr>
        <w:tab/>
      </w:r>
    </w:p>
    <w:p w:rsidR="00697641" w:rsidRPr="00697641" w:rsidRDefault="000A1D8E" w:rsidP="00697641">
      <w:pPr>
        <w:autoSpaceDE w:val="0"/>
        <w:autoSpaceDN w:val="0"/>
        <w:adjustRightInd w:val="0"/>
        <w:spacing w:after="0" w:line="48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697641">
        <w:rPr>
          <w:rFonts w:ascii="Times New Roman" w:eastAsia="Calibri" w:hAnsi="Times New Roman" w:cs="Times New Roman"/>
          <w:sz w:val="24"/>
          <w:szCs w:val="24"/>
          <w:lang w:val="id-ID"/>
        </w:rPr>
        <w:tab/>
      </w:r>
      <w:r w:rsidR="00697641" w:rsidRPr="00BC2915">
        <w:rPr>
          <w:rFonts w:ascii="Times New Roman" w:hAnsi="Times New Roman" w:cs="Times New Roman"/>
          <w:sz w:val="24"/>
          <w:szCs w:val="24"/>
        </w:rPr>
        <w:t xml:space="preserve">Dalam implementasi kebijakan penggunaan alokasi </w:t>
      </w:r>
      <w:proofErr w:type="gramStart"/>
      <w:r w:rsidR="00697641" w:rsidRPr="00BC2915">
        <w:rPr>
          <w:rFonts w:ascii="Times New Roman" w:hAnsi="Times New Roman" w:cs="Times New Roman"/>
          <w:sz w:val="24"/>
          <w:szCs w:val="24"/>
        </w:rPr>
        <w:t>dana</w:t>
      </w:r>
      <w:proofErr w:type="gramEnd"/>
      <w:r w:rsidR="00697641" w:rsidRPr="00BC2915">
        <w:rPr>
          <w:rFonts w:ascii="Times New Roman" w:hAnsi="Times New Roman" w:cs="Times New Roman"/>
          <w:sz w:val="24"/>
          <w:szCs w:val="24"/>
        </w:rPr>
        <w:t xml:space="preserve"> desa sumber daya merupakan faktor utama dalam keberhasilan setiap program yang direncanakan oleh pemerintah Desa Tolole. Oleh karena itu diperlukan kemampuan sumber daya yang handal dalam pelaksanaan </w:t>
      </w:r>
      <w:proofErr w:type="gramStart"/>
      <w:r w:rsidR="00697641" w:rsidRPr="00BC2915">
        <w:rPr>
          <w:rFonts w:ascii="Times New Roman" w:hAnsi="Times New Roman" w:cs="Times New Roman"/>
          <w:sz w:val="24"/>
          <w:szCs w:val="24"/>
        </w:rPr>
        <w:t>penggunaan  dana</w:t>
      </w:r>
      <w:proofErr w:type="gramEnd"/>
      <w:r w:rsidR="00697641" w:rsidRPr="00BC2915">
        <w:rPr>
          <w:rFonts w:ascii="Times New Roman" w:hAnsi="Times New Roman" w:cs="Times New Roman"/>
          <w:sz w:val="24"/>
          <w:szCs w:val="24"/>
        </w:rPr>
        <w:t xml:space="preserve"> tersebut, tidak hanya pada sumber daya manusia saja namun juga pada sumber daya lainnya misalnya financial, fisik, material, mesin dan kemampuan teknologi dan lain-lainnya. diantara sumber daya tersebut, sumber daya manusia merupakan faktor yang paling penting dalam pelaksanaan program yang telah direncanakan oleh pemerintah desa karena mereka merupakan faktor penggerak dan penentu sukses tidaknya program tersebut untuk itu perlukan kemampuan yang memadai </w:t>
      </w:r>
      <w:r w:rsidR="00697641" w:rsidRPr="00BC2915">
        <w:rPr>
          <w:rFonts w:ascii="Times New Roman" w:hAnsi="Times New Roman" w:cs="Times New Roman"/>
          <w:sz w:val="24"/>
          <w:szCs w:val="24"/>
        </w:rPr>
        <w:lastRenderedPageBreak/>
        <w:t xml:space="preserve">terutama bagi pelaksana kebijakan penggunaan Alokasi ana Desa tersebut. </w:t>
      </w:r>
      <w:proofErr w:type="gramStart"/>
      <w:r w:rsidR="00697641" w:rsidRPr="00BC2915">
        <w:rPr>
          <w:rFonts w:ascii="Times New Roman" w:hAnsi="Times New Roman" w:cs="Times New Roman"/>
          <w:sz w:val="24"/>
          <w:szCs w:val="24"/>
        </w:rPr>
        <w:t>pada</w:t>
      </w:r>
      <w:proofErr w:type="gramEnd"/>
      <w:r w:rsidR="00697641" w:rsidRPr="00BC2915">
        <w:rPr>
          <w:rFonts w:ascii="Times New Roman" w:hAnsi="Times New Roman" w:cs="Times New Roman"/>
          <w:sz w:val="24"/>
          <w:szCs w:val="24"/>
        </w:rPr>
        <w:t xml:space="preserve"> pemerintahan di desa tolole dituntut adanya aparatur pelaksana yang memiliki pengetahuan dan keterampilan dalam bidang yang menjadi tanggung jawabnya. Hal ini mendorong tercapainya tujuan yang lebih cepat, efektif dan efisien.</w:t>
      </w:r>
      <w:r w:rsidR="00697641">
        <w:rPr>
          <w:rFonts w:ascii="Times New Roman" w:hAnsi="Times New Roman" w:cs="Times New Roman"/>
          <w:sz w:val="24"/>
          <w:szCs w:val="24"/>
        </w:rPr>
        <w:t xml:space="preserve">Walaupun isi kebijakan sudah di komunikasikan secara jelas dan konsisten, tetapi apabila implementor kekurangan sumber daya untuk melaksanakan, implementasi </w:t>
      </w:r>
      <w:proofErr w:type="gramStart"/>
      <w:r w:rsidR="00697641">
        <w:rPr>
          <w:rFonts w:ascii="Times New Roman" w:hAnsi="Times New Roman" w:cs="Times New Roman"/>
          <w:sz w:val="24"/>
          <w:szCs w:val="24"/>
        </w:rPr>
        <w:t>tidak  berjalan</w:t>
      </w:r>
      <w:proofErr w:type="gramEnd"/>
      <w:r w:rsidR="00697641">
        <w:rPr>
          <w:rFonts w:ascii="Times New Roman" w:hAnsi="Times New Roman" w:cs="Times New Roman"/>
          <w:sz w:val="24"/>
          <w:szCs w:val="24"/>
        </w:rPr>
        <w:t xml:space="preserve"> dengan efektif.</w:t>
      </w:r>
      <w:r w:rsidR="00697641">
        <w:rPr>
          <w:rFonts w:ascii="Times New Roman" w:hAnsi="Times New Roman" w:cs="Times New Roman"/>
          <w:sz w:val="24"/>
          <w:szCs w:val="24"/>
        </w:rPr>
        <w:tab/>
      </w:r>
      <w:proofErr w:type="gramStart"/>
      <w:r w:rsidR="00697641">
        <w:rPr>
          <w:rFonts w:ascii="Times New Roman" w:hAnsi="Times New Roman" w:cs="Times New Roman"/>
          <w:sz w:val="24"/>
          <w:szCs w:val="24"/>
        </w:rPr>
        <w:t>Sumber daya tersebut dapat berwujud sumber daya manusia yakni kompetensi implementor dan sumber daya financial.</w:t>
      </w:r>
      <w:proofErr w:type="gramEnd"/>
      <w:r w:rsidR="00697641">
        <w:rPr>
          <w:rFonts w:ascii="Times New Roman" w:hAnsi="Times New Roman" w:cs="Times New Roman"/>
          <w:sz w:val="24"/>
          <w:szCs w:val="24"/>
        </w:rPr>
        <w:t xml:space="preserve"> </w:t>
      </w:r>
      <w:proofErr w:type="gramStart"/>
      <w:r w:rsidR="00697641">
        <w:rPr>
          <w:rFonts w:ascii="Times New Roman" w:hAnsi="Times New Roman" w:cs="Times New Roman"/>
          <w:sz w:val="24"/>
          <w:szCs w:val="24"/>
        </w:rPr>
        <w:t>Perintah-perintah implementasi mungkin diteruskan secara cermat, jelas dan konsisten, tetapi apabila para pelaksana kekurangan sumber-sumber daya yang diperlukan untuk melaksanakan kebijakan-kebijakan.</w:t>
      </w:r>
      <w:proofErr w:type="gramEnd"/>
      <w:r w:rsidR="00697641">
        <w:rPr>
          <w:rFonts w:ascii="Times New Roman" w:hAnsi="Times New Roman" w:cs="Times New Roman"/>
          <w:sz w:val="24"/>
          <w:szCs w:val="24"/>
        </w:rPr>
        <w:t xml:space="preserve"> </w:t>
      </w:r>
      <w:proofErr w:type="gramStart"/>
      <w:r w:rsidR="00697641">
        <w:rPr>
          <w:rFonts w:ascii="Times New Roman" w:hAnsi="Times New Roman" w:cs="Times New Roman"/>
          <w:sz w:val="24"/>
          <w:szCs w:val="24"/>
        </w:rPr>
        <w:t>Maka implementasinya pun cenderung tidak efektif.</w:t>
      </w:r>
      <w:proofErr w:type="gramEnd"/>
      <w:r w:rsidR="00697641">
        <w:rPr>
          <w:rFonts w:ascii="Times New Roman" w:hAnsi="Times New Roman" w:cs="Times New Roman"/>
          <w:sz w:val="24"/>
          <w:szCs w:val="24"/>
        </w:rPr>
        <w:t xml:space="preserve"> </w:t>
      </w:r>
      <w:proofErr w:type="gramStart"/>
      <w:r w:rsidR="00697641">
        <w:rPr>
          <w:rFonts w:ascii="Times New Roman" w:hAnsi="Times New Roman" w:cs="Times New Roman"/>
          <w:sz w:val="24"/>
          <w:szCs w:val="24"/>
        </w:rPr>
        <w:t xml:space="preserve">Dengan demikian sumber daya dapat merupakan faktor yang </w:t>
      </w:r>
      <w:r w:rsidR="00697641">
        <w:rPr>
          <w:rFonts w:ascii="Times New Roman" w:hAnsi="Times New Roman" w:cs="Times New Roman"/>
          <w:sz w:val="24"/>
          <w:szCs w:val="24"/>
        </w:rPr>
        <w:lastRenderedPageBreak/>
        <w:t>penting dalam melaksanakan kebijakan public.</w:t>
      </w:r>
      <w:proofErr w:type="gramEnd"/>
    </w:p>
    <w:p w:rsidR="00D06531" w:rsidRDefault="00697641" w:rsidP="00697641">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ab/>
        <w:t xml:space="preserve">Dalam hal sumber daya pendukung kebijakan ADD. </w:t>
      </w:r>
      <w:proofErr w:type="gramStart"/>
      <w:r>
        <w:rPr>
          <w:rFonts w:ascii="Times New Roman" w:hAnsi="Times New Roman" w:cs="Times New Roman"/>
          <w:sz w:val="24"/>
          <w:szCs w:val="24"/>
        </w:rPr>
        <w:t>Para informan mempunyai tanggapan yang beragam.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Namun mereka sepakat perlu adanya peningkatan sumber daya.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Baik sumber daya manusia maupun lainnya.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pemerintah</w:t>
      </w:r>
      <w:proofErr w:type="gramEnd"/>
      <w:r>
        <w:rPr>
          <w:rFonts w:ascii="Times New Roman" w:hAnsi="Times New Roman" w:cs="Times New Roman"/>
          <w:sz w:val="24"/>
          <w:szCs w:val="24"/>
        </w:rPr>
        <w:t xml:space="preserve"> desa harus menempatkan sumber daya manusia yang sesuai dengan kebutuhan pelaksana program agar setiap program yang dilaksanakan dapat berjalan efektif dan efisien sesuai dengan tujuan yang telah direncanakan.</w:t>
      </w:r>
    </w:p>
    <w:p w:rsidR="00697641" w:rsidRDefault="00697641" w:rsidP="00697641">
      <w:pPr>
        <w:spacing w:after="0" w:line="480" w:lineRule="auto"/>
        <w:jc w:val="both"/>
        <w:rPr>
          <w:rFonts w:ascii="Times New Roman" w:hAnsi="Times New Roman" w:cs="Times New Roman"/>
          <w:b/>
          <w:sz w:val="24"/>
          <w:szCs w:val="24"/>
          <w:lang w:val="id-ID"/>
        </w:rPr>
      </w:pPr>
      <w:r w:rsidRPr="00697641">
        <w:rPr>
          <w:rFonts w:ascii="Times New Roman" w:hAnsi="Times New Roman" w:cs="Times New Roman"/>
          <w:b/>
          <w:sz w:val="24"/>
          <w:szCs w:val="24"/>
          <w:lang w:val="id-ID"/>
        </w:rPr>
        <w:t>Disposisi</w:t>
      </w:r>
    </w:p>
    <w:p w:rsidR="00697641" w:rsidRPr="00697641" w:rsidRDefault="00697641" w:rsidP="00697641">
      <w:pPr>
        <w:spacing w:after="0" w:line="480"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 xml:space="preserve">Berbicara mengenai sikap pelaksana alokasi dana desa harusnya mampu bersikap komitmen terhadap dengan apa yang telah direncanakan berdasarkan hasil keputusan bersama mengenai pembangunan desa  tolole dan tentunya pelaksana ADD harus mampu bersikap professional terhadap apa yang telah dikerjakan agar setiap program pembangunan yang direncanakan dapat </w:t>
      </w:r>
      <w:r>
        <w:rPr>
          <w:rFonts w:ascii="Times New Roman" w:hAnsi="Times New Roman" w:cs="Times New Roman"/>
          <w:sz w:val="24"/>
          <w:szCs w:val="24"/>
        </w:rPr>
        <w:lastRenderedPageBreak/>
        <w:t>berjalan dengan baik sesuai dengan tujuaannya. Menurut Sekretaris Desa Tolole Bapak Fadlin, S.Pd mempunyai tanggapan terkait dengan sikap pelaksana yang mendukung pelaksana ADD harus mampu bekerja secara professional sehingga hasil program pembangunan tersebut berjalan sesuai dengan yang telah direncanakan.</w:t>
      </w:r>
      <w:r w:rsidRPr="00697641">
        <w:rPr>
          <w:rFonts w:ascii="Times New Roman" w:hAnsi="Times New Roman" w:cs="Times New Roman"/>
          <w:sz w:val="24"/>
          <w:szCs w:val="24"/>
        </w:rPr>
        <w:t xml:space="preserve"> </w:t>
      </w:r>
      <w:r>
        <w:rPr>
          <w:rFonts w:ascii="Times New Roman" w:hAnsi="Times New Roman" w:cs="Times New Roman"/>
          <w:sz w:val="24"/>
          <w:szCs w:val="24"/>
          <w:lang w:val="id-ID"/>
        </w:rPr>
        <w:tab/>
      </w:r>
      <w:r>
        <w:rPr>
          <w:rFonts w:ascii="Times New Roman" w:hAnsi="Times New Roman" w:cs="Times New Roman"/>
          <w:sz w:val="24"/>
          <w:szCs w:val="24"/>
        </w:rPr>
        <w:t xml:space="preserve">Berdasarkan hasil wawancara yang dilakukan peneliti dengan para informan diatas dapat disimpulkan bahwa para pelaksana ADD mempunyai persepsi yang sangat mendukung dan mengharapkan ADD terus digulirkan bahkan ditingkatkan sehingga aparat desa tolole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bekerja dengan baik dan memiliki komitmen yang kuat dan memiliki kemajuan pembangunan desa tolole. </w:t>
      </w:r>
      <w:proofErr w:type="gramStart"/>
      <w:r>
        <w:rPr>
          <w:rFonts w:ascii="Times New Roman" w:hAnsi="Times New Roman" w:cs="Times New Roman"/>
          <w:sz w:val="24"/>
          <w:szCs w:val="24"/>
        </w:rPr>
        <w:t>Oleh karena itu pemerintah harus memiliki kualitas kerja yang baik sehingga setiap program pembangunan desa berjalan secara efektif dan efisien.</w:t>
      </w:r>
      <w:proofErr w:type="gramEnd"/>
    </w:p>
    <w:p w:rsidR="00697641" w:rsidRPr="00697641" w:rsidRDefault="00697641" w:rsidP="00697641">
      <w:pPr>
        <w:spacing w:after="0" w:line="480"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 xml:space="preserve">Sikap aparatur desa dalam melaksanakan kebijakan alokasi </w:t>
      </w:r>
      <w:proofErr w:type="gramStart"/>
      <w:r>
        <w:rPr>
          <w:rFonts w:ascii="Times New Roman" w:hAnsi="Times New Roman" w:cs="Times New Roman"/>
          <w:sz w:val="24"/>
          <w:szCs w:val="24"/>
        </w:rPr>
        <w:t>dana</w:t>
      </w:r>
      <w:proofErr w:type="gramEnd"/>
      <w:r>
        <w:rPr>
          <w:rFonts w:ascii="Times New Roman" w:hAnsi="Times New Roman" w:cs="Times New Roman"/>
          <w:sz w:val="24"/>
          <w:szCs w:val="24"/>
        </w:rPr>
        <w:t xml:space="preserve"> desa </w:t>
      </w:r>
      <w:r>
        <w:rPr>
          <w:rFonts w:ascii="Times New Roman" w:hAnsi="Times New Roman" w:cs="Times New Roman"/>
          <w:sz w:val="24"/>
          <w:szCs w:val="24"/>
        </w:rPr>
        <w:lastRenderedPageBreak/>
        <w:t>harus memiliki tanggung jawab dalam melaksanakan tugas yang di berikan oleh kepala desa dan juga kepala desa haruslah memiliki evaluasi kerja bagi aparat desa agar setiap tugas yang diberikan dapat terkontrol sesuai tujuan yang telah direncanakan.</w:t>
      </w:r>
    </w:p>
    <w:p w:rsidR="00697641" w:rsidRDefault="00697641" w:rsidP="00697641">
      <w:pPr>
        <w:spacing w:after="0" w:line="480" w:lineRule="auto"/>
        <w:jc w:val="both"/>
        <w:rPr>
          <w:rFonts w:ascii="Times New Roman" w:hAnsi="Times New Roman"/>
          <w:b/>
          <w:sz w:val="24"/>
          <w:szCs w:val="24"/>
          <w:lang w:val="id-ID"/>
        </w:rPr>
      </w:pPr>
      <w:r>
        <w:rPr>
          <w:rFonts w:ascii="Times New Roman" w:hAnsi="Times New Roman"/>
          <w:b/>
          <w:sz w:val="24"/>
          <w:szCs w:val="24"/>
          <w:lang w:val="id-ID"/>
        </w:rPr>
        <w:t>Struktur Birokrasi</w:t>
      </w:r>
    </w:p>
    <w:p w:rsidR="00697641" w:rsidRPr="00697641" w:rsidRDefault="00697641" w:rsidP="00697641">
      <w:pPr>
        <w:spacing w:after="0" w:line="480" w:lineRule="auto"/>
        <w:jc w:val="both"/>
        <w:rPr>
          <w:rFonts w:ascii="Times New Roman" w:hAnsi="Times New Roman"/>
          <w:b/>
          <w:sz w:val="24"/>
          <w:szCs w:val="24"/>
          <w:lang w:val="id-ID"/>
        </w:rPr>
      </w:pPr>
      <w:r>
        <w:rPr>
          <w:rFonts w:ascii="Times New Roman" w:hAnsi="Times New Roman"/>
          <w:b/>
          <w:sz w:val="24"/>
          <w:szCs w:val="24"/>
          <w:lang w:val="id-ID"/>
        </w:rPr>
        <w:tab/>
      </w:r>
      <w:proofErr w:type="gramStart"/>
      <w:r>
        <w:rPr>
          <w:rFonts w:ascii="Times New Roman" w:hAnsi="Times New Roman" w:cs="Times New Roman"/>
          <w:sz w:val="24"/>
          <w:szCs w:val="24"/>
        </w:rPr>
        <w:t>Sesuai dengan struktur birokrasi yang artinya suatu susunan dalam ruang limgkup birokrasi pelaksanaan kebijakan.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Kebanyakan peta organisasi bersifat hirarki yang menentukan hubungan antara atasan dan bawahan dan hubungan secara diagonal langsung organisasi dan yang betugas mengimplementasikan kebijakan memiliki pengaruh yang signifikan terhadap implementasi kebijakan.</w:t>
      </w:r>
      <w:proofErr w:type="gramEnd"/>
      <w:r>
        <w:rPr>
          <w:rFonts w:ascii="Times New Roman" w:hAnsi="Times New Roman" w:cs="Times New Roman"/>
          <w:sz w:val="24"/>
          <w:szCs w:val="24"/>
        </w:rPr>
        <w:t xml:space="preserve"> Salah satu dari aspek struktur yang penting dari setiap organisasi adalah adanya prosedur operasi yang standar (standard operating procedures </w:t>
      </w:r>
      <w:proofErr w:type="gramStart"/>
      <w:r>
        <w:rPr>
          <w:rFonts w:ascii="Times New Roman" w:hAnsi="Times New Roman" w:cs="Times New Roman"/>
          <w:sz w:val="24"/>
          <w:szCs w:val="24"/>
        </w:rPr>
        <w:t>SOP )</w:t>
      </w:r>
      <w:proofErr w:type="gramEnd"/>
      <w:r>
        <w:rPr>
          <w:rFonts w:ascii="Times New Roman" w:hAnsi="Times New Roman" w:cs="Times New Roman"/>
          <w:sz w:val="24"/>
          <w:szCs w:val="24"/>
        </w:rPr>
        <w:t xml:space="preserve">. SOP menjadi pedoman bagi setiap implementor dalam bertindak. Struktur </w:t>
      </w:r>
      <w:r>
        <w:rPr>
          <w:rFonts w:ascii="Times New Roman" w:hAnsi="Times New Roman" w:cs="Times New Roman"/>
          <w:sz w:val="24"/>
          <w:szCs w:val="24"/>
        </w:rPr>
        <w:lastRenderedPageBreak/>
        <w:t xml:space="preserve">organisasi yang terlalu panjang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cenderung melemahkan pengawasan dan menimbulkan red-tipe, yakni prosedur birokrasi yang rumit dan kompleks, ini pada gilirannya menyebabkan aktifitas organisasi tidak fleksibel.</w:t>
      </w:r>
      <w:r w:rsidRPr="00697641">
        <w:rPr>
          <w:rFonts w:ascii="Times New Roman" w:hAnsi="Times New Roman" w:cs="Times New Roman"/>
          <w:sz w:val="24"/>
          <w:szCs w:val="24"/>
        </w:rPr>
        <w:t xml:space="preserve"> </w:t>
      </w:r>
      <w:proofErr w:type="gramStart"/>
      <w:r>
        <w:rPr>
          <w:rFonts w:ascii="Times New Roman" w:hAnsi="Times New Roman" w:cs="Times New Roman"/>
          <w:sz w:val="24"/>
          <w:szCs w:val="24"/>
        </w:rPr>
        <w:t>demi</w:t>
      </w:r>
      <w:proofErr w:type="gramEnd"/>
      <w:r>
        <w:rPr>
          <w:rFonts w:ascii="Times New Roman" w:hAnsi="Times New Roman" w:cs="Times New Roman"/>
          <w:sz w:val="24"/>
          <w:szCs w:val="24"/>
        </w:rPr>
        <w:t xml:space="preserve"> terlaksananya kerja sama yang baik antara implementor dalam melaksanakan suatu kebijakan agar sesuain dengan apa yang diinginkan maka dengan struktur birokrasi yang jelas dan menjadi faktor penting dalam pencapaian tujuan. Dengan demikian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terciptanya hubungan harmonis. </w:t>
      </w:r>
      <w:proofErr w:type="gramStart"/>
      <w:r>
        <w:rPr>
          <w:rFonts w:ascii="Times New Roman" w:hAnsi="Times New Roman" w:cs="Times New Roman"/>
          <w:sz w:val="24"/>
          <w:szCs w:val="24"/>
        </w:rPr>
        <w:t>Struktur birokrasi yang artinya susunan birokrasi dalam pelaksanaan kebijakan.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Birokrasi baik secara sadar maupun tidak sadar memilih bentuk-bentuk organisasi untuk kesepakatan kolektif dalam rangka memecahkan masalah-masalah sosial dalam kehidupan modern.</w:t>
      </w:r>
      <w:proofErr w:type="gramEnd"/>
      <w:r>
        <w:rPr>
          <w:rFonts w:ascii="Times New Roman" w:hAnsi="Times New Roman" w:cs="Times New Roman"/>
          <w:sz w:val="24"/>
          <w:szCs w:val="24"/>
        </w:rPr>
        <w:t xml:space="preserve"> </w:t>
      </w:r>
    </w:p>
    <w:p w:rsidR="003E3BCB" w:rsidRPr="00EA7272" w:rsidRDefault="003E3BCB" w:rsidP="008A0199">
      <w:pPr>
        <w:spacing w:after="0" w:line="480" w:lineRule="auto"/>
        <w:jc w:val="both"/>
        <w:rPr>
          <w:rFonts w:ascii="Times New Roman" w:eastAsia="Calibri" w:hAnsi="Times New Roman" w:cs="Times New Roman"/>
          <w:b/>
          <w:sz w:val="24"/>
          <w:szCs w:val="24"/>
          <w:lang w:val="en-US"/>
        </w:rPr>
      </w:pPr>
      <w:r w:rsidRPr="00EA7272">
        <w:rPr>
          <w:rFonts w:ascii="Times New Roman" w:eastAsia="Calibri" w:hAnsi="Times New Roman" w:cs="Times New Roman"/>
          <w:b/>
          <w:sz w:val="24"/>
          <w:szCs w:val="24"/>
          <w:lang w:val="en-US"/>
        </w:rPr>
        <w:t>KESIMPULAN DAN REKOMENDASI</w:t>
      </w:r>
    </w:p>
    <w:p w:rsidR="00154C73" w:rsidRDefault="003E3BCB" w:rsidP="008A0199">
      <w:pPr>
        <w:spacing w:after="0" w:line="480" w:lineRule="auto"/>
        <w:jc w:val="both"/>
        <w:rPr>
          <w:rFonts w:ascii="Times New Roman" w:eastAsia="Calibri" w:hAnsi="Times New Roman" w:cs="Times New Roman"/>
          <w:b/>
          <w:sz w:val="24"/>
          <w:szCs w:val="24"/>
          <w:lang w:val="en-US"/>
        </w:rPr>
      </w:pPr>
      <w:r w:rsidRPr="00EA7272">
        <w:rPr>
          <w:rFonts w:ascii="Times New Roman" w:eastAsia="Calibri" w:hAnsi="Times New Roman" w:cs="Times New Roman"/>
          <w:b/>
          <w:sz w:val="24"/>
          <w:szCs w:val="24"/>
          <w:lang w:val="en-US"/>
        </w:rPr>
        <w:t>Kesimpulan</w:t>
      </w:r>
    </w:p>
    <w:p w:rsidR="00697641" w:rsidRDefault="00697641" w:rsidP="00697641">
      <w:pPr>
        <w:spacing w:after="0" w:line="480" w:lineRule="auto"/>
        <w:jc w:val="both"/>
        <w:rPr>
          <w:rFonts w:ascii="Times New Roman" w:hAnsi="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 xml:space="preserve">Berdasarkan hasil pembahasan yang telah di uraikan pada  bab sebelumnya, maka </w:t>
      </w:r>
      <w:r>
        <w:rPr>
          <w:rFonts w:ascii="Times New Roman" w:hAnsi="Times New Roman" w:cs="Times New Roman"/>
          <w:sz w:val="24"/>
          <w:szCs w:val="24"/>
        </w:rPr>
        <w:lastRenderedPageBreak/>
        <w:t xml:space="preserve">peneliti dapat mengemukakan kesimpulan bahwa Implementasi Kebijakan Alokasi Dana Desa (ADD) Tahun 2016 di Desa Tolole Kecamatan Ampibabo Kabupaten Parigi Moutong </w:t>
      </w:r>
      <w:r>
        <w:rPr>
          <w:rFonts w:ascii="Times New Roman" w:hAnsi="Times New Roman" w:cs="Times New Roman"/>
          <w:sz w:val="24"/>
          <w:szCs w:val="24"/>
          <w:lang w:val="id-ID"/>
        </w:rPr>
        <w:t>sudah cukup</w:t>
      </w:r>
      <w:r>
        <w:rPr>
          <w:rFonts w:ascii="Times New Roman" w:hAnsi="Times New Roman" w:cs="Times New Roman"/>
          <w:sz w:val="24"/>
          <w:szCs w:val="24"/>
        </w:rPr>
        <w:t xml:space="preserve"> baik. Dalam hal pengimplementasian Alokasi Dana Desa di Desa Tolole </w:t>
      </w:r>
      <w:r>
        <w:rPr>
          <w:rFonts w:ascii="Times New Roman" w:hAnsi="Times New Roman" w:cs="Times New Roman"/>
          <w:sz w:val="24"/>
          <w:szCs w:val="24"/>
          <w:lang w:val="id-ID"/>
        </w:rPr>
        <w:t>sudah konsisten dalam menjalankan kebijakan ADD dan pemerintah desa tolole selalu menjunjung tinggi komitmen untuk menyukseskan program ADD serta sudah memiliki tanggung jawab dalam melaksanakan tugas sesuai tupoksi yang diberikan sesuai dengan standar operasional prosedur (SOP).</w:t>
      </w:r>
    </w:p>
    <w:p w:rsidR="00154C73" w:rsidRPr="00697641" w:rsidRDefault="003E3BCB" w:rsidP="00697641">
      <w:pPr>
        <w:spacing w:after="0" w:line="480" w:lineRule="auto"/>
        <w:jc w:val="both"/>
        <w:rPr>
          <w:rFonts w:ascii="Times New Roman" w:eastAsia="Calibri" w:hAnsi="Times New Roman" w:cs="Times New Roman"/>
          <w:b/>
          <w:sz w:val="24"/>
          <w:szCs w:val="24"/>
        </w:rPr>
      </w:pPr>
      <w:r w:rsidRPr="00697641">
        <w:rPr>
          <w:rFonts w:ascii="Times New Roman" w:eastAsia="Calibri" w:hAnsi="Times New Roman" w:cs="Times New Roman"/>
          <w:b/>
          <w:sz w:val="24"/>
          <w:szCs w:val="24"/>
        </w:rPr>
        <w:t>Rekomendasi</w:t>
      </w:r>
    </w:p>
    <w:p w:rsidR="0047567D" w:rsidRDefault="0047567D" w:rsidP="0047567D">
      <w:pPr>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ab/>
      </w:r>
      <w:r>
        <w:rPr>
          <w:rFonts w:ascii="Times New Roman" w:hAnsi="Times New Roman" w:cs="Times New Roman"/>
          <w:sz w:val="24"/>
          <w:szCs w:val="24"/>
        </w:rPr>
        <w:t>Upaya yang dapat dilakukan dalam rangka mendorong lebih maksimalnya Implementasi Kebijakan Alokasi Dana Desa Tahun 2016 di Desa Tolole Kecamatan Ampibabo Kabupaten Parigi Moutong penulis menyarankan agar melakukan beberapa usaha, yaitu :</w:t>
      </w:r>
    </w:p>
    <w:p w:rsidR="0047567D" w:rsidRDefault="0047567D" w:rsidP="0047567D">
      <w:pPr>
        <w:pStyle w:val="ListParagraph"/>
        <w:numPr>
          <w:ilvl w:val="0"/>
          <w:numId w:val="18"/>
        </w:numPr>
        <w:spacing w:after="200" w:line="480" w:lineRule="auto"/>
        <w:jc w:val="both"/>
        <w:rPr>
          <w:rFonts w:cs="Times New Roman"/>
          <w:szCs w:val="24"/>
        </w:rPr>
      </w:pPr>
      <w:r>
        <w:rPr>
          <w:rFonts w:cs="Times New Roman"/>
          <w:szCs w:val="24"/>
        </w:rPr>
        <w:lastRenderedPageBreak/>
        <w:t>Diharapkan pemerintah Desa Tolole perlu meningkatkan sosialiasinya kepada warga serta lebih transaparansi mengenai pelaksanaan program Alokasi Dana Desa, sehingga masyarakat mengetahui arah penyalurannya.</w:t>
      </w:r>
    </w:p>
    <w:p w:rsidR="0047567D" w:rsidRDefault="0047567D" w:rsidP="0047567D">
      <w:pPr>
        <w:pStyle w:val="ListParagraph"/>
        <w:numPr>
          <w:ilvl w:val="0"/>
          <w:numId w:val="18"/>
        </w:numPr>
        <w:spacing w:after="200" w:line="480" w:lineRule="auto"/>
        <w:jc w:val="both"/>
        <w:rPr>
          <w:rFonts w:cs="Times New Roman"/>
          <w:szCs w:val="24"/>
        </w:rPr>
      </w:pPr>
      <w:r w:rsidRPr="0033092B">
        <w:rPr>
          <w:rFonts w:cs="Times New Roman"/>
          <w:szCs w:val="24"/>
        </w:rPr>
        <w:t xml:space="preserve">Dalam Implementasi Kebijakan Alokasi Dana Desa di Desa Tolole di harapkan para Pemerintah Desa dapat </w:t>
      </w:r>
      <w:r>
        <w:rPr>
          <w:rFonts w:cs="Times New Roman"/>
          <w:szCs w:val="24"/>
        </w:rPr>
        <w:t xml:space="preserve">meningkatkan kualitas sumber daya manusia aparat pelaksana yang masih rendah serta fasilitas yang memadai yang harus disediakan sehingga pembangunan desa dapat berjalan </w:t>
      </w:r>
      <w:r>
        <w:rPr>
          <w:rFonts w:cs="Times New Roman"/>
          <w:szCs w:val="24"/>
          <w:lang w:val="id-ID"/>
        </w:rPr>
        <w:t>dengan baik.</w:t>
      </w:r>
    </w:p>
    <w:p w:rsidR="00147047" w:rsidRPr="0047567D" w:rsidRDefault="0047567D" w:rsidP="0047567D">
      <w:pPr>
        <w:pStyle w:val="ListParagraph"/>
        <w:numPr>
          <w:ilvl w:val="0"/>
          <w:numId w:val="18"/>
        </w:numPr>
        <w:spacing w:after="200" w:line="480" w:lineRule="auto"/>
        <w:jc w:val="both"/>
        <w:rPr>
          <w:rFonts w:cs="Times New Roman"/>
          <w:szCs w:val="24"/>
        </w:rPr>
      </w:pPr>
      <w:r w:rsidRPr="0033092B">
        <w:rPr>
          <w:rFonts w:cs="Times New Roman"/>
          <w:szCs w:val="24"/>
        </w:rPr>
        <w:t>Diharapkan pemerintah Desa Tolole perlu meningkatkan pe</w:t>
      </w:r>
      <w:r>
        <w:rPr>
          <w:rFonts w:cs="Times New Roman"/>
          <w:szCs w:val="24"/>
        </w:rPr>
        <w:t xml:space="preserve">ngawasan kinerja demi </w:t>
      </w:r>
      <w:r>
        <w:rPr>
          <w:rFonts w:cs="Times New Roman"/>
          <w:szCs w:val="24"/>
          <w:lang w:val="id-ID"/>
        </w:rPr>
        <w:t>tercapainya</w:t>
      </w:r>
      <w:r w:rsidRPr="0033092B">
        <w:rPr>
          <w:rFonts w:cs="Times New Roman"/>
          <w:szCs w:val="24"/>
        </w:rPr>
        <w:t xml:space="preserve"> suatu program A</w:t>
      </w:r>
      <w:r>
        <w:rPr>
          <w:rFonts w:cs="Times New Roman"/>
          <w:szCs w:val="24"/>
        </w:rPr>
        <w:t>lokasi Dana Desa di Desa Tolole</w:t>
      </w:r>
      <w:r w:rsidR="00626979" w:rsidRPr="0047567D">
        <w:rPr>
          <w:szCs w:val="24"/>
          <w:lang w:val="id-ID"/>
        </w:rPr>
        <w:tab/>
      </w:r>
    </w:p>
    <w:p w:rsidR="003E3BCB" w:rsidRPr="00EA7272" w:rsidRDefault="003E3BCB" w:rsidP="008A0199">
      <w:pPr>
        <w:spacing w:after="0" w:line="480" w:lineRule="auto"/>
        <w:jc w:val="both"/>
        <w:rPr>
          <w:rFonts w:ascii="Times New Roman" w:eastAsia="Times New Roman" w:hAnsi="Times New Roman" w:cs="Times New Roman"/>
          <w:b/>
          <w:sz w:val="24"/>
          <w:szCs w:val="24"/>
          <w:lang w:val="en-US"/>
        </w:rPr>
      </w:pPr>
    </w:p>
    <w:p w:rsidR="000A07BB" w:rsidRPr="009A386C" w:rsidRDefault="000A07BB" w:rsidP="009A386C">
      <w:pPr>
        <w:tabs>
          <w:tab w:val="left" w:pos="6480"/>
        </w:tabs>
        <w:spacing w:after="0" w:line="480" w:lineRule="auto"/>
        <w:jc w:val="both"/>
        <w:rPr>
          <w:rFonts w:ascii="Times New Roman" w:eastAsia="Calibri" w:hAnsi="Times New Roman" w:cs="Times New Roman"/>
          <w:sz w:val="24"/>
          <w:szCs w:val="24"/>
          <w:lang w:val="en-US"/>
        </w:rPr>
      </w:pPr>
    </w:p>
    <w:p w:rsidR="003E3BCB" w:rsidRDefault="009A386C" w:rsidP="008A0199">
      <w:pPr>
        <w:spacing w:after="0" w:line="48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 xml:space="preserve">        </w:t>
      </w:r>
      <w:r w:rsidR="003E3BCB" w:rsidRPr="00EA7272">
        <w:rPr>
          <w:rFonts w:ascii="Times New Roman" w:eastAsia="Calibri" w:hAnsi="Times New Roman" w:cs="Times New Roman"/>
          <w:b/>
          <w:sz w:val="24"/>
          <w:szCs w:val="24"/>
          <w:lang w:val="en-US"/>
        </w:rPr>
        <w:t>DAFTAR RUJUKAN</w:t>
      </w:r>
    </w:p>
    <w:p w:rsidR="00E523F8" w:rsidRDefault="00E523F8" w:rsidP="00E523F8">
      <w:pPr>
        <w:pStyle w:val="ListParagraph"/>
        <w:ind w:left="1134" w:hanging="425"/>
        <w:jc w:val="both"/>
        <w:rPr>
          <w:rFonts w:cs="Times New Roman"/>
          <w:szCs w:val="24"/>
        </w:rPr>
      </w:pPr>
      <w:r>
        <w:rPr>
          <w:rFonts w:cs="Times New Roman"/>
          <w:szCs w:val="24"/>
        </w:rPr>
        <w:t xml:space="preserve">Anggara, Sahya, 2012. </w:t>
      </w:r>
      <w:r w:rsidRPr="007D6051">
        <w:rPr>
          <w:rFonts w:cs="Times New Roman"/>
          <w:i/>
          <w:szCs w:val="24"/>
        </w:rPr>
        <w:t xml:space="preserve">Ilmu Administrasi Negara. </w:t>
      </w:r>
      <w:proofErr w:type="gramStart"/>
      <w:r w:rsidRPr="007D6051">
        <w:rPr>
          <w:rFonts w:cs="Times New Roman"/>
          <w:i/>
          <w:szCs w:val="24"/>
        </w:rPr>
        <w:t>Bandung :</w:t>
      </w:r>
      <w:proofErr w:type="gramEnd"/>
      <w:r>
        <w:rPr>
          <w:rFonts w:cs="Times New Roman"/>
          <w:szCs w:val="24"/>
        </w:rPr>
        <w:t xml:space="preserve"> CV Pustaka Setia</w:t>
      </w:r>
    </w:p>
    <w:p w:rsidR="00E523F8" w:rsidRDefault="00E523F8" w:rsidP="00E523F8">
      <w:pPr>
        <w:pStyle w:val="ListParagraph"/>
        <w:ind w:left="1134" w:hanging="425"/>
        <w:jc w:val="both"/>
        <w:rPr>
          <w:rFonts w:cs="Times New Roman"/>
          <w:szCs w:val="24"/>
        </w:rPr>
      </w:pPr>
    </w:p>
    <w:p w:rsidR="00E523F8" w:rsidRDefault="00E523F8" w:rsidP="00E523F8">
      <w:pPr>
        <w:pStyle w:val="ListParagraph"/>
        <w:ind w:left="1134" w:hanging="425"/>
        <w:jc w:val="both"/>
        <w:rPr>
          <w:rFonts w:cs="Times New Roman"/>
          <w:szCs w:val="24"/>
        </w:rPr>
      </w:pPr>
      <w:r w:rsidRPr="00EB500D">
        <w:rPr>
          <w:rFonts w:cs="Times New Roman"/>
          <w:szCs w:val="24"/>
        </w:rPr>
        <w:t>Agustino, Leo. 2012</w:t>
      </w:r>
      <w:r>
        <w:rPr>
          <w:rFonts w:cs="Times New Roman"/>
          <w:szCs w:val="24"/>
        </w:rPr>
        <w:t xml:space="preserve">. </w:t>
      </w:r>
      <w:r w:rsidRPr="00EB500D">
        <w:rPr>
          <w:rFonts w:cs="Times New Roman"/>
          <w:i/>
          <w:szCs w:val="24"/>
        </w:rPr>
        <w:t>Dasar – Dasar Kebijakan Publik</w:t>
      </w:r>
      <w:r>
        <w:rPr>
          <w:rFonts w:cs="Times New Roman"/>
          <w:szCs w:val="24"/>
        </w:rPr>
        <w:t>. Bandung: Penerbit Alfabeta</w:t>
      </w:r>
    </w:p>
    <w:p w:rsidR="00E523F8" w:rsidRDefault="00E523F8" w:rsidP="00E523F8">
      <w:pPr>
        <w:pStyle w:val="ListParagraph"/>
        <w:ind w:left="1134" w:hanging="425"/>
        <w:jc w:val="both"/>
        <w:rPr>
          <w:rFonts w:cs="Times New Roman"/>
          <w:szCs w:val="24"/>
        </w:rPr>
      </w:pPr>
    </w:p>
    <w:p w:rsidR="00E523F8" w:rsidRDefault="00E523F8" w:rsidP="00E523F8">
      <w:pPr>
        <w:pStyle w:val="ListParagraph"/>
        <w:ind w:left="1134" w:hanging="425"/>
        <w:jc w:val="both"/>
        <w:rPr>
          <w:rFonts w:cs="Times New Roman"/>
          <w:szCs w:val="24"/>
          <w:lang w:val="id-ID"/>
        </w:rPr>
      </w:pPr>
      <w:proofErr w:type="gramStart"/>
      <w:r>
        <w:rPr>
          <w:rFonts w:cs="Times New Roman"/>
          <w:szCs w:val="24"/>
        </w:rPr>
        <w:t>Candler, Dan Plano.2004.</w:t>
      </w:r>
      <w:r w:rsidRPr="001A37CC">
        <w:rPr>
          <w:rFonts w:cs="Times New Roman"/>
          <w:i/>
          <w:szCs w:val="24"/>
        </w:rPr>
        <w:t>Teori Administrasi Publik.</w:t>
      </w:r>
      <w:proofErr w:type="gramEnd"/>
      <w:r w:rsidRPr="001A37CC">
        <w:rPr>
          <w:rFonts w:cs="Times New Roman"/>
          <w:i/>
          <w:szCs w:val="24"/>
        </w:rPr>
        <w:t xml:space="preserve"> </w:t>
      </w:r>
      <w:proofErr w:type="gramStart"/>
      <w:r w:rsidRPr="001A37CC">
        <w:rPr>
          <w:rFonts w:cs="Times New Roman"/>
          <w:i/>
          <w:szCs w:val="24"/>
        </w:rPr>
        <w:t>Bandung :</w:t>
      </w:r>
      <w:proofErr w:type="gramEnd"/>
      <w:r>
        <w:rPr>
          <w:rFonts w:cs="Times New Roman"/>
          <w:szCs w:val="24"/>
        </w:rPr>
        <w:t xml:space="preserve"> Alfabeta</w:t>
      </w:r>
    </w:p>
    <w:p w:rsidR="00E523F8" w:rsidRDefault="00E523F8" w:rsidP="00E523F8">
      <w:pPr>
        <w:pStyle w:val="ListParagraph"/>
        <w:ind w:left="1134" w:hanging="425"/>
        <w:jc w:val="both"/>
        <w:rPr>
          <w:rFonts w:cs="Times New Roman"/>
          <w:szCs w:val="24"/>
          <w:lang w:val="id-ID"/>
        </w:rPr>
      </w:pPr>
    </w:p>
    <w:p w:rsidR="00E523F8" w:rsidRPr="00F25C70" w:rsidRDefault="00E523F8" w:rsidP="00E523F8">
      <w:pPr>
        <w:pStyle w:val="ListParagraph"/>
        <w:ind w:left="1134" w:hanging="425"/>
        <w:jc w:val="both"/>
        <w:rPr>
          <w:rFonts w:cs="Times New Roman"/>
          <w:szCs w:val="24"/>
          <w:lang w:val="id-ID"/>
        </w:rPr>
      </w:pPr>
      <w:r>
        <w:rPr>
          <w:rFonts w:cs="Times New Roman"/>
          <w:szCs w:val="24"/>
          <w:lang w:val="id-ID"/>
        </w:rPr>
        <w:t>George Edward, Lukman Offset dan Yayasan Pembaruan Administrasi Publik Indonesia, Jakarta</w:t>
      </w:r>
    </w:p>
    <w:p w:rsidR="00E523F8" w:rsidRDefault="00E523F8" w:rsidP="00E523F8">
      <w:pPr>
        <w:pStyle w:val="ListParagraph"/>
        <w:ind w:left="1134" w:hanging="425"/>
        <w:jc w:val="both"/>
        <w:rPr>
          <w:rFonts w:cs="Times New Roman"/>
          <w:szCs w:val="24"/>
        </w:rPr>
      </w:pPr>
    </w:p>
    <w:p w:rsidR="00E523F8" w:rsidRDefault="00E523F8" w:rsidP="00E523F8">
      <w:pPr>
        <w:pStyle w:val="ListParagraph"/>
        <w:ind w:left="1134" w:hanging="425"/>
        <w:jc w:val="both"/>
        <w:rPr>
          <w:rFonts w:cs="Times New Roman"/>
          <w:szCs w:val="24"/>
        </w:rPr>
      </w:pPr>
      <w:r>
        <w:rPr>
          <w:rFonts w:cs="Times New Roman"/>
          <w:szCs w:val="24"/>
        </w:rPr>
        <w:t xml:space="preserve">Hanif Nurcholis, 2011. </w:t>
      </w:r>
      <w:r w:rsidRPr="00F1298D">
        <w:rPr>
          <w:rFonts w:cs="Times New Roman"/>
          <w:i/>
          <w:szCs w:val="24"/>
        </w:rPr>
        <w:t xml:space="preserve">Pertumbuhan dan Penyelenggaraan Pemerintah </w:t>
      </w:r>
      <w:proofErr w:type="gramStart"/>
      <w:r w:rsidRPr="00F1298D">
        <w:rPr>
          <w:rFonts w:cs="Times New Roman"/>
          <w:i/>
          <w:szCs w:val="24"/>
        </w:rPr>
        <w:t>Desa</w:t>
      </w:r>
      <w:r>
        <w:rPr>
          <w:rFonts w:cs="Times New Roman"/>
          <w:szCs w:val="24"/>
        </w:rPr>
        <w:t>.Jakarta :</w:t>
      </w:r>
      <w:proofErr w:type="gramEnd"/>
      <w:r>
        <w:rPr>
          <w:rFonts w:cs="Times New Roman"/>
          <w:szCs w:val="24"/>
        </w:rPr>
        <w:t xml:space="preserve"> penerbit Erlangga</w:t>
      </w:r>
    </w:p>
    <w:p w:rsidR="00E523F8" w:rsidRPr="004C6A78" w:rsidRDefault="00E523F8" w:rsidP="00E523F8">
      <w:pPr>
        <w:pStyle w:val="ListParagraph"/>
        <w:ind w:left="1134" w:hanging="425"/>
        <w:jc w:val="both"/>
        <w:rPr>
          <w:rFonts w:cs="Times New Roman"/>
          <w:szCs w:val="24"/>
        </w:rPr>
      </w:pPr>
    </w:p>
    <w:p w:rsidR="00E523F8" w:rsidRPr="00C924DE" w:rsidRDefault="00E523F8" w:rsidP="00E523F8">
      <w:pPr>
        <w:pStyle w:val="ListParagraph"/>
        <w:ind w:left="1134" w:hanging="425"/>
        <w:jc w:val="both"/>
        <w:rPr>
          <w:rFonts w:cs="Times New Roman"/>
          <w:szCs w:val="24"/>
        </w:rPr>
      </w:pPr>
      <w:r w:rsidRPr="00C924DE">
        <w:rPr>
          <w:rFonts w:cs="Times New Roman"/>
          <w:szCs w:val="24"/>
        </w:rPr>
        <w:t xml:space="preserve">Herdiansyah, Haris. 2008. </w:t>
      </w:r>
      <w:r w:rsidRPr="00373832">
        <w:rPr>
          <w:rFonts w:cs="Times New Roman"/>
          <w:i/>
          <w:szCs w:val="24"/>
        </w:rPr>
        <w:t>Wawancara</w:t>
      </w:r>
      <w:proofErr w:type="gramStart"/>
      <w:r w:rsidRPr="00373832">
        <w:rPr>
          <w:rFonts w:cs="Times New Roman"/>
          <w:i/>
          <w:szCs w:val="24"/>
        </w:rPr>
        <w:t>,Observasi</w:t>
      </w:r>
      <w:proofErr w:type="gramEnd"/>
      <w:r w:rsidRPr="00373832">
        <w:rPr>
          <w:rFonts w:cs="Times New Roman"/>
          <w:i/>
          <w:szCs w:val="24"/>
        </w:rPr>
        <w:t>, dan Focus Groups</w:t>
      </w:r>
      <w:r w:rsidRPr="00C924DE">
        <w:rPr>
          <w:rFonts w:cs="Times New Roman"/>
          <w:szCs w:val="24"/>
        </w:rPr>
        <w:t>. Jakarta: Penerbit PT RajaGrafindo Persada.</w:t>
      </w:r>
    </w:p>
    <w:p w:rsidR="00E523F8" w:rsidRPr="00C924DE" w:rsidRDefault="00E523F8" w:rsidP="00E523F8">
      <w:pPr>
        <w:pStyle w:val="ListParagraph"/>
        <w:ind w:left="1134" w:hanging="425"/>
        <w:jc w:val="both"/>
        <w:rPr>
          <w:rFonts w:cs="Times New Roman"/>
          <w:szCs w:val="24"/>
        </w:rPr>
      </w:pPr>
    </w:p>
    <w:p w:rsidR="00E523F8" w:rsidRDefault="00E523F8" w:rsidP="00E523F8">
      <w:pPr>
        <w:pStyle w:val="ListParagraph"/>
        <w:ind w:left="1134" w:hanging="425"/>
        <w:jc w:val="both"/>
        <w:rPr>
          <w:rFonts w:cs="Times New Roman"/>
          <w:szCs w:val="24"/>
        </w:rPr>
      </w:pPr>
      <w:proofErr w:type="gramStart"/>
      <w:r w:rsidRPr="00C924DE">
        <w:rPr>
          <w:rFonts w:cs="Times New Roman"/>
          <w:szCs w:val="24"/>
        </w:rPr>
        <w:t>Huberman, Miles dan Saldana.</w:t>
      </w:r>
      <w:proofErr w:type="gramEnd"/>
      <w:r w:rsidRPr="00C924DE">
        <w:rPr>
          <w:rFonts w:cs="Times New Roman"/>
          <w:szCs w:val="24"/>
        </w:rPr>
        <w:t xml:space="preserve"> 2014. </w:t>
      </w:r>
      <w:r w:rsidRPr="00373832">
        <w:rPr>
          <w:rFonts w:cs="Times New Roman"/>
          <w:i/>
          <w:szCs w:val="24"/>
        </w:rPr>
        <w:t>Analisis Data Kualitatif</w:t>
      </w:r>
      <w:r w:rsidRPr="00C924DE">
        <w:rPr>
          <w:rFonts w:cs="Times New Roman"/>
          <w:szCs w:val="24"/>
        </w:rPr>
        <w:t>, Jakarta: Universitas Indonesia</w:t>
      </w:r>
    </w:p>
    <w:p w:rsidR="00E523F8" w:rsidRDefault="00E523F8" w:rsidP="00E523F8">
      <w:pPr>
        <w:pStyle w:val="ListParagraph"/>
        <w:ind w:left="1134" w:hanging="425"/>
        <w:jc w:val="both"/>
        <w:rPr>
          <w:rFonts w:cs="Times New Roman"/>
          <w:szCs w:val="24"/>
        </w:rPr>
      </w:pPr>
    </w:p>
    <w:p w:rsidR="00E523F8" w:rsidRDefault="00E523F8" w:rsidP="00E523F8">
      <w:pPr>
        <w:pStyle w:val="ListParagraph"/>
        <w:ind w:left="1134" w:hanging="425"/>
        <w:jc w:val="both"/>
        <w:rPr>
          <w:rFonts w:cs="Times New Roman"/>
          <w:szCs w:val="24"/>
        </w:rPr>
      </w:pPr>
      <w:r>
        <w:rPr>
          <w:rFonts w:cs="Times New Roman"/>
          <w:szCs w:val="24"/>
        </w:rPr>
        <w:t xml:space="preserve">Indiahono, Dwiyanto. 2009. </w:t>
      </w:r>
      <w:r w:rsidRPr="00826900">
        <w:rPr>
          <w:rFonts w:cs="Times New Roman"/>
          <w:i/>
          <w:szCs w:val="24"/>
        </w:rPr>
        <w:t>Kebijakan Publik Berbasis Dynamic Policy.Analisys.</w:t>
      </w:r>
      <w:r>
        <w:rPr>
          <w:rFonts w:cs="Times New Roman"/>
          <w:szCs w:val="24"/>
        </w:rPr>
        <w:t>Yogyakarta: Gava Media</w:t>
      </w:r>
    </w:p>
    <w:p w:rsidR="00E523F8" w:rsidRDefault="00E523F8" w:rsidP="00E523F8">
      <w:pPr>
        <w:pStyle w:val="ListParagraph"/>
        <w:ind w:left="1134" w:hanging="425"/>
        <w:jc w:val="both"/>
        <w:rPr>
          <w:rFonts w:cs="Times New Roman"/>
          <w:szCs w:val="24"/>
        </w:rPr>
      </w:pPr>
    </w:p>
    <w:p w:rsidR="00E523F8" w:rsidRDefault="00E523F8" w:rsidP="00E523F8">
      <w:pPr>
        <w:pStyle w:val="ListParagraph"/>
        <w:ind w:left="1134" w:hanging="425"/>
        <w:jc w:val="both"/>
        <w:rPr>
          <w:rFonts w:cs="Times New Roman"/>
          <w:szCs w:val="24"/>
        </w:rPr>
      </w:pPr>
      <w:r>
        <w:rPr>
          <w:rFonts w:cs="Times New Roman"/>
          <w:szCs w:val="24"/>
        </w:rPr>
        <w:t xml:space="preserve">Moleong, Lexy J. 2007. </w:t>
      </w:r>
      <w:r w:rsidRPr="00266FB2">
        <w:rPr>
          <w:rFonts w:cs="Times New Roman"/>
          <w:i/>
          <w:szCs w:val="24"/>
        </w:rPr>
        <w:t>Metodologi Penelitian Kualitatif.</w:t>
      </w:r>
      <w:r>
        <w:rPr>
          <w:rFonts w:cs="Times New Roman"/>
          <w:szCs w:val="24"/>
        </w:rPr>
        <w:t>Bandung: Penerbit PT Remaja Rosdakarya.</w:t>
      </w:r>
    </w:p>
    <w:p w:rsidR="00E523F8" w:rsidRDefault="00E523F8" w:rsidP="00E523F8">
      <w:pPr>
        <w:pStyle w:val="ListParagraph"/>
        <w:ind w:left="1134" w:hanging="425"/>
        <w:jc w:val="both"/>
        <w:rPr>
          <w:rFonts w:cs="Times New Roman"/>
          <w:szCs w:val="24"/>
        </w:rPr>
      </w:pPr>
    </w:p>
    <w:p w:rsidR="00E523F8" w:rsidRDefault="00E523F8" w:rsidP="00E523F8">
      <w:pPr>
        <w:pStyle w:val="ListParagraph"/>
        <w:ind w:left="1134" w:hanging="425"/>
        <w:jc w:val="both"/>
        <w:rPr>
          <w:rFonts w:cs="Times New Roman"/>
          <w:szCs w:val="24"/>
        </w:rPr>
      </w:pPr>
      <w:r>
        <w:rPr>
          <w:rFonts w:cs="Times New Roman"/>
          <w:szCs w:val="24"/>
        </w:rPr>
        <w:t xml:space="preserve">Mulyadi, Deddy. </w:t>
      </w:r>
      <w:proofErr w:type="gramStart"/>
      <w:r>
        <w:rPr>
          <w:rFonts w:cs="Times New Roman"/>
          <w:szCs w:val="24"/>
        </w:rPr>
        <w:t xml:space="preserve">2015. </w:t>
      </w:r>
      <w:r w:rsidRPr="00373832">
        <w:rPr>
          <w:rFonts w:cs="Times New Roman"/>
          <w:i/>
          <w:szCs w:val="24"/>
        </w:rPr>
        <w:t>Studi Kebijakan Publik dan Pelayanan Publik.</w:t>
      </w:r>
      <w:r>
        <w:rPr>
          <w:rFonts w:cs="Times New Roman"/>
          <w:szCs w:val="24"/>
        </w:rPr>
        <w:t>Bandung.</w:t>
      </w:r>
      <w:proofErr w:type="gramEnd"/>
      <w:r>
        <w:rPr>
          <w:rFonts w:cs="Times New Roman"/>
          <w:szCs w:val="24"/>
        </w:rPr>
        <w:t xml:space="preserve"> </w:t>
      </w:r>
      <w:proofErr w:type="gramStart"/>
      <w:r>
        <w:rPr>
          <w:rFonts w:cs="Times New Roman"/>
          <w:szCs w:val="24"/>
        </w:rPr>
        <w:t>Alfabeta .</w:t>
      </w:r>
      <w:proofErr w:type="gramEnd"/>
    </w:p>
    <w:p w:rsidR="00E523F8" w:rsidRPr="00D026FE" w:rsidRDefault="00E523F8" w:rsidP="00E523F8">
      <w:pPr>
        <w:pStyle w:val="ListParagraph"/>
        <w:ind w:left="1134" w:hanging="425"/>
        <w:jc w:val="both"/>
        <w:rPr>
          <w:rFonts w:cs="Times New Roman"/>
          <w:szCs w:val="24"/>
        </w:rPr>
      </w:pPr>
    </w:p>
    <w:p w:rsidR="00E523F8" w:rsidRDefault="00E523F8" w:rsidP="00E523F8">
      <w:pPr>
        <w:pStyle w:val="ListParagraph"/>
        <w:ind w:left="1134" w:hanging="425"/>
        <w:jc w:val="both"/>
        <w:rPr>
          <w:rFonts w:cs="Times New Roman"/>
          <w:szCs w:val="24"/>
        </w:rPr>
      </w:pPr>
      <w:r>
        <w:rPr>
          <w:rFonts w:cs="Times New Roman"/>
          <w:szCs w:val="24"/>
        </w:rPr>
        <w:t xml:space="preserve">Nugroho, Riant. 2008. </w:t>
      </w:r>
      <w:r w:rsidRPr="00CB2D29">
        <w:rPr>
          <w:rFonts w:cs="Times New Roman"/>
          <w:i/>
          <w:szCs w:val="24"/>
        </w:rPr>
        <w:t>Public Policy</w:t>
      </w:r>
      <w:r>
        <w:rPr>
          <w:rFonts w:cs="Times New Roman"/>
          <w:szCs w:val="24"/>
        </w:rPr>
        <w:t xml:space="preserve">. </w:t>
      </w:r>
      <w:proofErr w:type="gramStart"/>
      <w:r>
        <w:rPr>
          <w:rFonts w:cs="Times New Roman"/>
          <w:szCs w:val="24"/>
        </w:rPr>
        <w:t>Jakarta :</w:t>
      </w:r>
      <w:proofErr w:type="gramEnd"/>
      <w:r>
        <w:rPr>
          <w:rFonts w:cs="Times New Roman"/>
          <w:szCs w:val="24"/>
        </w:rPr>
        <w:t xml:space="preserve"> PT Elex Media Komputer.</w:t>
      </w:r>
    </w:p>
    <w:p w:rsidR="00E523F8" w:rsidRDefault="00E523F8" w:rsidP="00E523F8">
      <w:pPr>
        <w:pStyle w:val="ListParagraph"/>
        <w:ind w:left="1134" w:hanging="425"/>
        <w:jc w:val="both"/>
        <w:rPr>
          <w:rFonts w:cs="Times New Roman"/>
          <w:szCs w:val="24"/>
        </w:rPr>
      </w:pPr>
    </w:p>
    <w:p w:rsidR="00E523F8" w:rsidRDefault="00E523F8" w:rsidP="00E523F8">
      <w:pPr>
        <w:pStyle w:val="ListParagraph"/>
        <w:ind w:left="1134" w:hanging="425"/>
        <w:jc w:val="both"/>
        <w:rPr>
          <w:rFonts w:cs="Times New Roman"/>
          <w:szCs w:val="24"/>
          <w:lang w:val="id-ID"/>
        </w:rPr>
      </w:pPr>
      <w:r>
        <w:rPr>
          <w:rFonts w:cs="Times New Roman"/>
          <w:szCs w:val="24"/>
        </w:rPr>
        <w:t xml:space="preserve">Nugroho .2014 </w:t>
      </w:r>
      <w:r w:rsidRPr="008650AE">
        <w:rPr>
          <w:rFonts w:cs="Times New Roman"/>
          <w:i/>
          <w:szCs w:val="24"/>
        </w:rPr>
        <w:t>Public Policy</w:t>
      </w:r>
      <w:r>
        <w:rPr>
          <w:rFonts w:cs="Times New Roman"/>
          <w:szCs w:val="24"/>
        </w:rPr>
        <w:t xml:space="preserve"> Dalam teori, </w:t>
      </w:r>
      <w:r w:rsidRPr="008650AE">
        <w:rPr>
          <w:rFonts w:cs="Times New Roman"/>
          <w:i/>
          <w:szCs w:val="24"/>
        </w:rPr>
        <w:t>Manajemen</w:t>
      </w:r>
      <w:proofErr w:type="gramStart"/>
      <w:r w:rsidRPr="008650AE">
        <w:rPr>
          <w:rFonts w:cs="Times New Roman"/>
          <w:i/>
          <w:szCs w:val="24"/>
        </w:rPr>
        <w:t>,Dinamika</w:t>
      </w:r>
      <w:proofErr w:type="gramEnd"/>
      <w:r w:rsidRPr="008650AE">
        <w:rPr>
          <w:rFonts w:cs="Times New Roman"/>
          <w:i/>
          <w:szCs w:val="24"/>
        </w:rPr>
        <w:t xml:space="preserve">, Analisis,Konvergensi. </w:t>
      </w:r>
      <w:r>
        <w:rPr>
          <w:rFonts w:cs="Times New Roman"/>
          <w:szCs w:val="24"/>
        </w:rPr>
        <w:t xml:space="preserve"> </w:t>
      </w:r>
      <w:proofErr w:type="gramStart"/>
      <w:r>
        <w:rPr>
          <w:rFonts w:cs="Times New Roman"/>
          <w:szCs w:val="24"/>
        </w:rPr>
        <w:t>Jakarta .</w:t>
      </w:r>
      <w:proofErr w:type="gramEnd"/>
      <w:r>
        <w:rPr>
          <w:rFonts w:cs="Times New Roman"/>
          <w:szCs w:val="24"/>
        </w:rPr>
        <w:t xml:space="preserve"> </w:t>
      </w:r>
      <w:proofErr w:type="gramStart"/>
      <w:r>
        <w:rPr>
          <w:rFonts w:cs="Times New Roman"/>
          <w:szCs w:val="24"/>
        </w:rPr>
        <w:t>PT Elex Media Komputindo.</w:t>
      </w:r>
      <w:proofErr w:type="gramEnd"/>
    </w:p>
    <w:p w:rsidR="00EA70F1" w:rsidRDefault="00EA70F1" w:rsidP="00EA70F1">
      <w:pPr>
        <w:pStyle w:val="ListParagraph"/>
        <w:ind w:left="1134" w:hanging="425"/>
        <w:jc w:val="both"/>
        <w:rPr>
          <w:rFonts w:cs="Times New Roman"/>
          <w:szCs w:val="24"/>
        </w:rPr>
      </w:pPr>
      <w:r>
        <w:rPr>
          <w:rFonts w:cs="Times New Roman"/>
          <w:szCs w:val="24"/>
        </w:rPr>
        <w:t>Pasolong, Harbani. 2007</w:t>
      </w:r>
      <w:proofErr w:type="gramStart"/>
      <w:r>
        <w:rPr>
          <w:rFonts w:cs="Times New Roman"/>
          <w:szCs w:val="24"/>
        </w:rPr>
        <w:t>.</w:t>
      </w:r>
      <w:r w:rsidRPr="00266FB2">
        <w:rPr>
          <w:rFonts w:cs="Times New Roman"/>
          <w:i/>
          <w:szCs w:val="24"/>
        </w:rPr>
        <w:t>Teori</w:t>
      </w:r>
      <w:proofErr w:type="gramEnd"/>
      <w:r w:rsidRPr="00266FB2">
        <w:rPr>
          <w:rFonts w:cs="Times New Roman"/>
          <w:i/>
          <w:szCs w:val="24"/>
        </w:rPr>
        <w:t xml:space="preserve"> Administrasi Publik</w:t>
      </w:r>
      <w:r>
        <w:rPr>
          <w:rFonts w:cs="Times New Roman"/>
          <w:szCs w:val="24"/>
        </w:rPr>
        <w:t xml:space="preserve">. </w:t>
      </w:r>
      <w:proofErr w:type="gramStart"/>
      <w:r>
        <w:rPr>
          <w:rFonts w:cs="Times New Roman"/>
          <w:szCs w:val="24"/>
        </w:rPr>
        <w:t>Bandung :</w:t>
      </w:r>
      <w:proofErr w:type="gramEnd"/>
      <w:r>
        <w:rPr>
          <w:rFonts w:cs="Times New Roman"/>
          <w:szCs w:val="24"/>
        </w:rPr>
        <w:t xml:space="preserve"> Alfabeta </w:t>
      </w:r>
      <w:r w:rsidRPr="00C924DE">
        <w:rPr>
          <w:rFonts w:cs="Times New Roman"/>
          <w:szCs w:val="24"/>
        </w:rPr>
        <w:t>Bandung.</w:t>
      </w:r>
    </w:p>
    <w:p w:rsidR="00EA70F1" w:rsidRPr="004C6A78" w:rsidRDefault="00EA70F1" w:rsidP="00EA70F1">
      <w:pPr>
        <w:pStyle w:val="ListParagraph"/>
        <w:ind w:left="1134" w:hanging="425"/>
        <w:jc w:val="both"/>
        <w:rPr>
          <w:rFonts w:cs="Times New Roman"/>
          <w:szCs w:val="24"/>
        </w:rPr>
      </w:pPr>
    </w:p>
    <w:p w:rsidR="00EA70F1" w:rsidRDefault="00EA70F1" w:rsidP="00EA70F1">
      <w:pPr>
        <w:pStyle w:val="ListParagraph"/>
        <w:ind w:left="1134" w:hanging="425"/>
        <w:jc w:val="both"/>
        <w:rPr>
          <w:rFonts w:cs="Times New Roman"/>
          <w:szCs w:val="24"/>
        </w:rPr>
      </w:pPr>
      <w:r w:rsidRPr="00C924DE">
        <w:rPr>
          <w:rFonts w:cs="Times New Roman"/>
          <w:szCs w:val="24"/>
        </w:rPr>
        <w:t xml:space="preserve">Rahmat, Jalaluddian. 2009. </w:t>
      </w:r>
      <w:r w:rsidRPr="00373832">
        <w:rPr>
          <w:rFonts w:cs="Times New Roman"/>
          <w:i/>
          <w:szCs w:val="24"/>
        </w:rPr>
        <w:t>Metode Penelitian Komunikasi</w:t>
      </w:r>
      <w:r w:rsidRPr="00C924DE">
        <w:rPr>
          <w:rFonts w:cs="Times New Roman"/>
          <w:szCs w:val="24"/>
        </w:rPr>
        <w:t>. Bandung: PT. Remaja Rosdakarya</w:t>
      </w:r>
    </w:p>
    <w:p w:rsidR="00EA70F1" w:rsidRDefault="00EA70F1" w:rsidP="00EA70F1">
      <w:pPr>
        <w:pStyle w:val="ListParagraph"/>
        <w:ind w:left="1134" w:hanging="425"/>
        <w:jc w:val="both"/>
        <w:rPr>
          <w:rFonts w:cs="Times New Roman"/>
          <w:szCs w:val="24"/>
        </w:rPr>
      </w:pPr>
    </w:p>
    <w:p w:rsidR="00EA70F1" w:rsidRPr="00C924DE" w:rsidRDefault="00EA70F1" w:rsidP="00EA70F1">
      <w:pPr>
        <w:pStyle w:val="ListParagraph"/>
        <w:ind w:left="1134" w:hanging="425"/>
        <w:jc w:val="both"/>
        <w:rPr>
          <w:rFonts w:cs="Times New Roman"/>
          <w:szCs w:val="24"/>
        </w:rPr>
      </w:pPr>
      <w:proofErr w:type="gramStart"/>
      <w:r>
        <w:rPr>
          <w:rFonts w:cs="Times New Roman"/>
          <w:szCs w:val="24"/>
        </w:rPr>
        <w:t>Redaksi.</w:t>
      </w:r>
      <w:proofErr w:type="gramEnd"/>
      <w:r>
        <w:rPr>
          <w:rFonts w:cs="Times New Roman"/>
          <w:szCs w:val="24"/>
        </w:rPr>
        <w:t xml:space="preserve"> 2014.</w:t>
      </w:r>
      <w:r w:rsidRPr="008650AE">
        <w:rPr>
          <w:rFonts w:cs="Times New Roman"/>
          <w:i/>
          <w:szCs w:val="24"/>
        </w:rPr>
        <w:t xml:space="preserve"> Undang –Undang Desa.</w:t>
      </w:r>
      <w:r>
        <w:rPr>
          <w:rFonts w:cs="Times New Roman"/>
          <w:szCs w:val="24"/>
        </w:rPr>
        <w:t xml:space="preserve"> Jakarta. Sinar Grafika</w:t>
      </w:r>
    </w:p>
    <w:p w:rsidR="00EA70F1" w:rsidRPr="00C924DE" w:rsidRDefault="00EA70F1" w:rsidP="00EA70F1">
      <w:pPr>
        <w:pStyle w:val="ListParagraph"/>
        <w:ind w:left="1134" w:hanging="425"/>
        <w:jc w:val="both"/>
        <w:rPr>
          <w:rFonts w:cs="Times New Roman"/>
          <w:szCs w:val="24"/>
        </w:rPr>
      </w:pPr>
    </w:p>
    <w:p w:rsidR="00EA70F1" w:rsidRPr="00C924DE" w:rsidRDefault="00EA70F1" w:rsidP="00EA70F1">
      <w:pPr>
        <w:pStyle w:val="ListParagraph"/>
        <w:ind w:left="1134" w:hanging="425"/>
        <w:jc w:val="both"/>
        <w:rPr>
          <w:rFonts w:cs="Times New Roman"/>
          <w:szCs w:val="24"/>
        </w:rPr>
      </w:pPr>
      <w:r w:rsidRPr="00C924DE">
        <w:rPr>
          <w:rFonts w:cs="Times New Roman"/>
          <w:szCs w:val="24"/>
        </w:rPr>
        <w:t xml:space="preserve">Rusli, Budiman. 2013. </w:t>
      </w:r>
      <w:r w:rsidRPr="00373832">
        <w:rPr>
          <w:rFonts w:cs="Times New Roman"/>
          <w:i/>
          <w:szCs w:val="24"/>
        </w:rPr>
        <w:t xml:space="preserve">Kebijakan </w:t>
      </w:r>
      <w:proofErr w:type="gramStart"/>
      <w:r w:rsidRPr="00373832">
        <w:rPr>
          <w:rFonts w:cs="Times New Roman"/>
          <w:i/>
          <w:szCs w:val="24"/>
        </w:rPr>
        <w:t>Publik :</w:t>
      </w:r>
      <w:proofErr w:type="gramEnd"/>
      <w:r w:rsidRPr="00373832">
        <w:rPr>
          <w:rFonts w:cs="Times New Roman"/>
          <w:i/>
          <w:szCs w:val="24"/>
        </w:rPr>
        <w:t xml:space="preserve"> Membangun Pelayanan Publik yang Responsive.</w:t>
      </w:r>
      <w:r w:rsidRPr="00C924DE">
        <w:rPr>
          <w:rFonts w:cs="Times New Roman"/>
          <w:szCs w:val="24"/>
        </w:rPr>
        <w:t xml:space="preserve"> Bandung: Hakim Publishing.</w:t>
      </w:r>
    </w:p>
    <w:p w:rsidR="00EA70F1" w:rsidRDefault="00EA70F1" w:rsidP="00EA70F1">
      <w:pPr>
        <w:pStyle w:val="ListParagraph"/>
        <w:ind w:left="1134" w:hanging="425"/>
        <w:jc w:val="both"/>
        <w:rPr>
          <w:rFonts w:cs="Times New Roman"/>
          <w:szCs w:val="24"/>
        </w:rPr>
      </w:pPr>
    </w:p>
    <w:p w:rsidR="00EA70F1" w:rsidRDefault="00EA70F1" w:rsidP="00EA70F1">
      <w:pPr>
        <w:pStyle w:val="ListParagraph"/>
        <w:ind w:left="1134" w:hanging="425"/>
        <w:jc w:val="both"/>
        <w:rPr>
          <w:rFonts w:cs="Times New Roman"/>
          <w:szCs w:val="24"/>
        </w:rPr>
      </w:pPr>
      <w:r>
        <w:rPr>
          <w:rFonts w:cs="Times New Roman"/>
          <w:szCs w:val="24"/>
        </w:rPr>
        <w:t xml:space="preserve">Santoso, Pandji. </w:t>
      </w:r>
      <w:proofErr w:type="gramStart"/>
      <w:r>
        <w:rPr>
          <w:rFonts w:cs="Times New Roman"/>
          <w:szCs w:val="24"/>
        </w:rPr>
        <w:t xml:space="preserve">2012. </w:t>
      </w:r>
      <w:r w:rsidRPr="008650AE">
        <w:rPr>
          <w:rFonts w:cs="Times New Roman"/>
          <w:i/>
          <w:szCs w:val="24"/>
        </w:rPr>
        <w:t>Administrasi Publik</w:t>
      </w:r>
      <w:r>
        <w:rPr>
          <w:rFonts w:cs="Times New Roman"/>
          <w:szCs w:val="24"/>
        </w:rPr>
        <w:t xml:space="preserve"> dalam </w:t>
      </w:r>
      <w:r w:rsidRPr="008650AE">
        <w:rPr>
          <w:rFonts w:cs="Times New Roman"/>
          <w:i/>
          <w:szCs w:val="24"/>
        </w:rPr>
        <w:t>Teori</w:t>
      </w:r>
      <w:r>
        <w:rPr>
          <w:rFonts w:cs="Times New Roman"/>
          <w:szCs w:val="24"/>
        </w:rPr>
        <w:t xml:space="preserve"> dan </w:t>
      </w:r>
      <w:r w:rsidRPr="008650AE">
        <w:rPr>
          <w:rFonts w:cs="Times New Roman"/>
          <w:i/>
          <w:szCs w:val="24"/>
        </w:rPr>
        <w:t>Aplikasi Good Governance</w:t>
      </w:r>
      <w:r>
        <w:rPr>
          <w:rFonts w:cs="Times New Roman"/>
          <w:szCs w:val="24"/>
        </w:rPr>
        <w:t>.</w:t>
      </w:r>
      <w:proofErr w:type="gramEnd"/>
      <w:r>
        <w:rPr>
          <w:rFonts w:cs="Times New Roman"/>
          <w:szCs w:val="24"/>
        </w:rPr>
        <w:t xml:space="preserve"> </w:t>
      </w:r>
      <w:proofErr w:type="gramStart"/>
      <w:r>
        <w:rPr>
          <w:rFonts w:cs="Times New Roman"/>
          <w:szCs w:val="24"/>
        </w:rPr>
        <w:t>Bandung .</w:t>
      </w:r>
      <w:proofErr w:type="gramEnd"/>
      <w:r>
        <w:rPr>
          <w:rFonts w:cs="Times New Roman"/>
          <w:szCs w:val="24"/>
        </w:rPr>
        <w:t xml:space="preserve"> </w:t>
      </w:r>
      <w:proofErr w:type="gramStart"/>
      <w:r>
        <w:rPr>
          <w:rFonts w:cs="Times New Roman"/>
          <w:szCs w:val="24"/>
        </w:rPr>
        <w:t>PT Rafika Aditama.</w:t>
      </w:r>
      <w:proofErr w:type="gramEnd"/>
    </w:p>
    <w:p w:rsidR="00EA70F1" w:rsidRDefault="00EA70F1" w:rsidP="00EA70F1">
      <w:pPr>
        <w:pStyle w:val="ListParagraph"/>
        <w:ind w:left="1134" w:hanging="425"/>
        <w:jc w:val="both"/>
        <w:rPr>
          <w:rFonts w:cs="Times New Roman"/>
          <w:szCs w:val="24"/>
        </w:rPr>
      </w:pPr>
    </w:p>
    <w:p w:rsidR="00EA70F1" w:rsidRDefault="00EA70F1" w:rsidP="00EA70F1">
      <w:pPr>
        <w:pStyle w:val="ListParagraph"/>
        <w:ind w:left="1134" w:hanging="425"/>
        <w:jc w:val="both"/>
        <w:rPr>
          <w:rFonts w:cs="Times New Roman"/>
          <w:szCs w:val="24"/>
        </w:rPr>
      </w:pPr>
      <w:proofErr w:type="gramStart"/>
      <w:r>
        <w:rPr>
          <w:rFonts w:cs="Times New Roman"/>
          <w:szCs w:val="24"/>
        </w:rPr>
        <w:t>Solichin.</w:t>
      </w:r>
      <w:proofErr w:type="gramEnd"/>
      <w:r>
        <w:rPr>
          <w:rFonts w:cs="Times New Roman"/>
          <w:szCs w:val="24"/>
        </w:rPr>
        <w:t xml:space="preserve"> 2008. </w:t>
      </w:r>
      <w:r w:rsidRPr="008650AE">
        <w:rPr>
          <w:rFonts w:cs="Times New Roman"/>
          <w:i/>
          <w:szCs w:val="24"/>
        </w:rPr>
        <w:t xml:space="preserve">Analisis </w:t>
      </w:r>
      <w:proofErr w:type="gramStart"/>
      <w:r w:rsidRPr="008650AE">
        <w:rPr>
          <w:rFonts w:cs="Times New Roman"/>
          <w:i/>
          <w:szCs w:val="24"/>
        </w:rPr>
        <w:t>Kebijakan</w:t>
      </w:r>
      <w:r>
        <w:rPr>
          <w:rFonts w:cs="Times New Roman"/>
          <w:szCs w:val="24"/>
        </w:rPr>
        <w:t xml:space="preserve"> :</w:t>
      </w:r>
      <w:proofErr w:type="gramEnd"/>
      <w:r>
        <w:rPr>
          <w:rFonts w:cs="Times New Roman"/>
          <w:szCs w:val="24"/>
        </w:rPr>
        <w:t xml:space="preserve"> dari </w:t>
      </w:r>
      <w:r w:rsidRPr="008650AE">
        <w:rPr>
          <w:rFonts w:cs="Times New Roman"/>
          <w:i/>
          <w:szCs w:val="24"/>
        </w:rPr>
        <w:t>Formulasi</w:t>
      </w:r>
      <w:r>
        <w:rPr>
          <w:rFonts w:cs="Times New Roman"/>
          <w:szCs w:val="24"/>
        </w:rPr>
        <w:t xml:space="preserve"> ke </w:t>
      </w:r>
      <w:r w:rsidRPr="008650AE">
        <w:rPr>
          <w:rFonts w:cs="Times New Roman"/>
          <w:i/>
          <w:szCs w:val="24"/>
        </w:rPr>
        <w:t>Implementasi Kebijakan Negara.</w:t>
      </w:r>
      <w:r>
        <w:rPr>
          <w:rFonts w:cs="Times New Roman"/>
          <w:szCs w:val="24"/>
        </w:rPr>
        <w:t xml:space="preserve"> </w:t>
      </w:r>
      <w:proofErr w:type="gramStart"/>
      <w:r>
        <w:rPr>
          <w:rFonts w:cs="Times New Roman"/>
          <w:szCs w:val="24"/>
        </w:rPr>
        <w:t>Jakarta .</w:t>
      </w:r>
      <w:proofErr w:type="gramEnd"/>
      <w:r>
        <w:rPr>
          <w:rFonts w:cs="Times New Roman"/>
          <w:szCs w:val="24"/>
        </w:rPr>
        <w:t xml:space="preserve"> Bumi Aksara</w:t>
      </w:r>
    </w:p>
    <w:p w:rsidR="00EA70F1" w:rsidRDefault="00EA70F1" w:rsidP="00EA70F1">
      <w:pPr>
        <w:pStyle w:val="ListParagraph"/>
        <w:ind w:left="1134" w:hanging="425"/>
        <w:jc w:val="both"/>
        <w:rPr>
          <w:rFonts w:cs="Times New Roman"/>
          <w:szCs w:val="24"/>
        </w:rPr>
      </w:pPr>
    </w:p>
    <w:p w:rsidR="00EA70F1" w:rsidRDefault="00EA70F1" w:rsidP="00EA70F1">
      <w:pPr>
        <w:pStyle w:val="ListParagraph"/>
        <w:ind w:left="1134" w:hanging="425"/>
        <w:jc w:val="both"/>
        <w:rPr>
          <w:rFonts w:cs="Times New Roman"/>
          <w:szCs w:val="24"/>
        </w:rPr>
      </w:pPr>
      <w:proofErr w:type="gramStart"/>
      <w:r>
        <w:rPr>
          <w:rFonts w:cs="Times New Roman"/>
          <w:szCs w:val="24"/>
        </w:rPr>
        <w:t>Sugiyono.</w:t>
      </w:r>
      <w:proofErr w:type="gramEnd"/>
      <w:r>
        <w:rPr>
          <w:rFonts w:cs="Times New Roman"/>
          <w:szCs w:val="24"/>
        </w:rPr>
        <w:t xml:space="preserve"> 2008. </w:t>
      </w:r>
      <w:r w:rsidRPr="006E327A">
        <w:rPr>
          <w:rFonts w:cs="Times New Roman"/>
          <w:i/>
          <w:szCs w:val="24"/>
        </w:rPr>
        <w:t xml:space="preserve">Metode Penelitian </w:t>
      </w:r>
      <w:proofErr w:type="gramStart"/>
      <w:r w:rsidRPr="006E327A">
        <w:rPr>
          <w:rFonts w:cs="Times New Roman"/>
          <w:i/>
          <w:szCs w:val="24"/>
        </w:rPr>
        <w:t>Administrasi</w:t>
      </w:r>
      <w:r>
        <w:rPr>
          <w:rFonts w:cs="Times New Roman"/>
          <w:i/>
          <w:szCs w:val="24"/>
        </w:rPr>
        <w:t>.</w:t>
      </w:r>
      <w:r>
        <w:rPr>
          <w:rFonts w:cs="Times New Roman"/>
          <w:szCs w:val="24"/>
        </w:rPr>
        <w:t>Bandung :</w:t>
      </w:r>
      <w:proofErr w:type="gramEnd"/>
      <w:r>
        <w:rPr>
          <w:rFonts w:cs="Times New Roman"/>
          <w:szCs w:val="24"/>
        </w:rPr>
        <w:t xml:space="preserve"> Alfabeta</w:t>
      </w:r>
    </w:p>
    <w:p w:rsidR="00EA70F1" w:rsidRDefault="00EA70F1" w:rsidP="00EA70F1">
      <w:pPr>
        <w:pStyle w:val="ListParagraph"/>
        <w:ind w:left="1134" w:hanging="425"/>
        <w:jc w:val="both"/>
        <w:rPr>
          <w:rFonts w:cs="Times New Roman"/>
          <w:szCs w:val="24"/>
        </w:rPr>
      </w:pPr>
    </w:p>
    <w:p w:rsidR="00EA70F1" w:rsidRDefault="00EA70F1" w:rsidP="00EA70F1">
      <w:pPr>
        <w:pStyle w:val="ListParagraph"/>
        <w:ind w:left="1134" w:hanging="425"/>
        <w:jc w:val="both"/>
        <w:rPr>
          <w:rFonts w:cs="Times New Roman"/>
          <w:szCs w:val="24"/>
        </w:rPr>
      </w:pPr>
      <w:r>
        <w:rPr>
          <w:rFonts w:cs="Times New Roman"/>
          <w:szCs w:val="24"/>
        </w:rPr>
        <w:t xml:space="preserve">Sujarweni, V Wiratna.2014. </w:t>
      </w:r>
      <w:r w:rsidRPr="009E1DEA">
        <w:rPr>
          <w:rFonts w:cs="Times New Roman"/>
          <w:i/>
          <w:szCs w:val="24"/>
        </w:rPr>
        <w:t>Metode Penelitian</w:t>
      </w:r>
      <w:r>
        <w:rPr>
          <w:rFonts w:cs="Times New Roman"/>
          <w:szCs w:val="24"/>
        </w:rPr>
        <w:t xml:space="preserve">. Pustaka Baruppress: Yogyakarta </w:t>
      </w:r>
    </w:p>
    <w:p w:rsidR="00EA70F1" w:rsidRDefault="00EA70F1" w:rsidP="00EA70F1">
      <w:pPr>
        <w:pStyle w:val="ListParagraph"/>
        <w:ind w:left="1134" w:hanging="425"/>
        <w:jc w:val="both"/>
        <w:rPr>
          <w:rFonts w:cs="Times New Roman"/>
          <w:szCs w:val="24"/>
        </w:rPr>
      </w:pPr>
    </w:p>
    <w:p w:rsidR="00EA70F1" w:rsidRDefault="00EA70F1" w:rsidP="00EA70F1">
      <w:pPr>
        <w:pStyle w:val="ListParagraph"/>
        <w:ind w:left="1134" w:hanging="425"/>
        <w:jc w:val="both"/>
        <w:rPr>
          <w:rFonts w:cs="Times New Roman"/>
          <w:szCs w:val="24"/>
        </w:rPr>
      </w:pPr>
      <w:r>
        <w:rPr>
          <w:rFonts w:cs="Times New Roman"/>
          <w:szCs w:val="24"/>
        </w:rPr>
        <w:lastRenderedPageBreak/>
        <w:t>Sugiyono, 2014.</w:t>
      </w:r>
      <w:r w:rsidRPr="00533882">
        <w:rPr>
          <w:rFonts w:cs="Times New Roman"/>
          <w:i/>
          <w:szCs w:val="24"/>
        </w:rPr>
        <w:t>Metode Penelitian Kuantitatif Kualitatif dan R&amp;D</w:t>
      </w:r>
      <w:r>
        <w:rPr>
          <w:rFonts w:cs="Times New Roman"/>
          <w:szCs w:val="24"/>
        </w:rPr>
        <w:t xml:space="preserve">. Edisi </w:t>
      </w:r>
      <w:proofErr w:type="gramStart"/>
      <w:r>
        <w:rPr>
          <w:rFonts w:cs="Times New Roman"/>
          <w:szCs w:val="24"/>
        </w:rPr>
        <w:t>Revisi.Alfabeta :</w:t>
      </w:r>
      <w:proofErr w:type="gramEnd"/>
      <w:r>
        <w:rPr>
          <w:rFonts w:cs="Times New Roman"/>
          <w:szCs w:val="24"/>
        </w:rPr>
        <w:t xml:space="preserve"> Bandung </w:t>
      </w:r>
    </w:p>
    <w:p w:rsidR="00EA70F1" w:rsidRDefault="00EA70F1" w:rsidP="00EA70F1">
      <w:pPr>
        <w:pStyle w:val="ListParagraph"/>
        <w:ind w:left="1134" w:hanging="425"/>
        <w:jc w:val="both"/>
        <w:rPr>
          <w:rFonts w:cs="Times New Roman"/>
          <w:szCs w:val="24"/>
        </w:rPr>
      </w:pPr>
    </w:p>
    <w:p w:rsidR="00EA70F1" w:rsidRDefault="00EA70F1" w:rsidP="00EA70F1">
      <w:pPr>
        <w:pStyle w:val="ListParagraph"/>
        <w:ind w:left="1134" w:hanging="425"/>
        <w:jc w:val="both"/>
        <w:rPr>
          <w:rFonts w:cs="Times New Roman"/>
          <w:szCs w:val="24"/>
        </w:rPr>
      </w:pPr>
      <w:r>
        <w:rPr>
          <w:rFonts w:cs="Times New Roman"/>
          <w:szCs w:val="24"/>
        </w:rPr>
        <w:t xml:space="preserve">Syafri, Wirman. 2012. </w:t>
      </w:r>
      <w:r w:rsidRPr="007D6051">
        <w:rPr>
          <w:rFonts w:cs="Times New Roman"/>
          <w:i/>
          <w:szCs w:val="24"/>
        </w:rPr>
        <w:t>Studi Tentang Administrasi Publik</w:t>
      </w:r>
      <w:r>
        <w:rPr>
          <w:rFonts w:cs="Times New Roman"/>
          <w:szCs w:val="24"/>
        </w:rPr>
        <w:t xml:space="preserve">. </w:t>
      </w:r>
      <w:proofErr w:type="gramStart"/>
      <w:r>
        <w:rPr>
          <w:rFonts w:cs="Times New Roman"/>
          <w:szCs w:val="24"/>
        </w:rPr>
        <w:t>Jatinangor :</w:t>
      </w:r>
      <w:proofErr w:type="gramEnd"/>
      <w:r>
        <w:rPr>
          <w:rFonts w:cs="Times New Roman"/>
          <w:szCs w:val="24"/>
        </w:rPr>
        <w:t xml:space="preserve"> Erlangga</w:t>
      </w:r>
    </w:p>
    <w:p w:rsidR="00EA70F1" w:rsidRDefault="00EA70F1" w:rsidP="00EA70F1">
      <w:pPr>
        <w:pStyle w:val="ListParagraph"/>
        <w:ind w:left="1134" w:hanging="425"/>
        <w:jc w:val="both"/>
        <w:rPr>
          <w:rFonts w:cs="Times New Roman"/>
          <w:szCs w:val="24"/>
        </w:rPr>
      </w:pPr>
    </w:p>
    <w:p w:rsidR="00EA70F1" w:rsidRDefault="00EA70F1" w:rsidP="00EA70F1">
      <w:pPr>
        <w:pStyle w:val="ListParagraph"/>
        <w:ind w:left="1134" w:hanging="425"/>
        <w:jc w:val="both"/>
        <w:rPr>
          <w:rFonts w:cs="Times New Roman"/>
          <w:szCs w:val="24"/>
          <w:lang w:val="id-ID"/>
        </w:rPr>
      </w:pPr>
      <w:r>
        <w:rPr>
          <w:rFonts w:cs="Times New Roman"/>
          <w:szCs w:val="24"/>
        </w:rPr>
        <w:t xml:space="preserve">Thoha, Miftah. 2008. </w:t>
      </w:r>
      <w:r w:rsidRPr="007D6051">
        <w:rPr>
          <w:rFonts w:cs="Times New Roman"/>
          <w:i/>
          <w:szCs w:val="24"/>
        </w:rPr>
        <w:t>Ilmu Administrasi Publik Kontemporer</w:t>
      </w:r>
      <w:r>
        <w:rPr>
          <w:rFonts w:cs="Times New Roman"/>
          <w:szCs w:val="24"/>
        </w:rPr>
        <w:t xml:space="preserve">. </w:t>
      </w:r>
      <w:proofErr w:type="gramStart"/>
      <w:r>
        <w:rPr>
          <w:rFonts w:cs="Times New Roman"/>
          <w:szCs w:val="24"/>
        </w:rPr>
        <w:t>Jakarta :</w:t>
      </w:r>
      <w:proofErr w:type="gramEnd"/>
      <w:r>
        <w:rPr>
          <w:rFonts w:cs="Times New Roman"/>
          <w:szCs w:val="24"/>
        </w:rPr>
        <w:t xml:space="preserve"> Kencana </w:t>
      </w:r>
    </w:p>
    <w:p w:rsidR="00EA70F1" w:rsidRDefault="00EA70F1" w:rsidP="00EA70F1">
      <w:pPr>
        <w:pStyle w:val="ListParagraph"/>
        <w:ind w:left="1134" w:hanging="425"/>
        <w:jc w:val="both"/>
        <w:rPr>
          <w:rFonts w:cs="Times New Roman"/>
          <w:szCs w:val="24"/>
          <w:lang w:val="id-ID"/>
        </w:rPr>
      </w:pPr>
    </w:p>
    <w:p w:rsidR="00EA70F1" w:rsidRDefault="00EA70F1" w:rsidP="00EA70F1">
      <w:pPr>
        <w:pStyle w:val="ListParagraph"/>
        <w:ind w:left="1134" w:hanging="425"/>
        <w:jc w:val="both"/>
        <w:rPr>
          <w:rFonts w:cs="Times New Roman"/>
          <w:szCs w:val="24"/>
        </w:rPr>
      </w:pPr>
      <w:r>
        <w:rPr>
          <w:rFonts w:cs="Times New Roman"/>
          <w:szCs w:val="24"/>
          <w:lang w:val="id-ID"/>
        </w:rPr>
        <w:t xml:space="preserve">Van Meter, Donald S &amp; Van Horn, Carl E. 1975, </w:t>
      </w:r>
      <w:r w:rsidRPr="001568FF">
        <w:rPr>
          <w:rFonts w:cs="Times New Roman"/>
          <w:i/>
          <w:szCs w:val="24"/>
          <w:lang w:val="id-ID"/>
        </w:rPr>
        <w:t>The Policy Implementation Process : A Concentual Framework In : Administration and Society</w:t>
      </w:r>
      <w:r>
        <w:rPr>
          <w:rFonts w:cs="Times New Roman"/>
          <w:szCs w:val="24"/>
          <w:lang w:val="id-ID"/>
        </w:rPr>
        <w:t>, Vol. 6 No. 4 p. 445-485.</w:t>
      </w:r>
    </w:p>
    <w:p w:rsidR="00EA70F1" w:rsidRPr="00D026FE" w:rsidRDefault="00EA70F1" w:rsidP="00EA70F1">
      <w:pPr>
        <w:pStyle w:val="ListParagraph"/>
        <w:ind w:left="1134" w:hanging="425"/>
        <w:jc w:val="both"/>
        <w:rPr>
          <w:rFonts w:cs="Times New Roman"/>
          <w:szCs w:val="24"/>
        </w:rPr>
      </w:pPr>
    </w:p>
    <w:p w:rsidR="00EA70F1" w:rsidRDefault="00EA70F1" w:rsidP="00EA70F1">
      <w:pPr>
        <w:pStyle w:val="ListParagraph"/>
        <w:ind w:left="1134" w:hanging="425"/>
        <w:jc w:val="both"/>
        <w:rPr>
          <w:rFonts w:cs="Times New Roman"/>
          <w:szCs w:val="24"/>
        </w:rPr>
      </w:pPr>
      <w:r>
        <w:rPr>
          <w:rFonts w:cs="Times New Roman"/>
          <w:szCs w:val="24"/>
        </w:rPr>
        <w:t xml:space="preserve">Widjaja, HAW. </w:t>
      </w:r>
      <w:proofErr w:type="gramStart"/>
      <w:r>
        <w:rPr>
          <w:rFonts w:cs="Times New Roman"/>
          <w:szCs w:val="24"/>
        </w:rPr>
        <w:t xml:space="preserve">2005. </w:t>
      </w:r>
      <w:r w:rsidRPr="00EB3CE7">
        <w:rPr>
          <w:rFonts w:cs="Times New Roman"/>
          <w:i/>
          <w:szCs w:val="24"/>
        </w:rPr>
        <w:t>Otonomi Desa Merupakan Otonomi yang Asli Bulat dan Utuh</w:t>
      </w:r>
      <w:r>
        <w:rPr>
          <w:rFonts w:cs="Times New Roman"/>
          <w:szCs w:val="24"/>
        </w:rPr>
        <w:t>.</w:t>
      </w:r>
      <w:proofErr w:type="gramEnd"/>
      <w:r>
        <w:rPr>
          <w:rFonts w:cs="Times New Roman"/>
          <w:szCs w:val="24"/>
        </w:rPr>
        <w:t xml:space="preserve"> Jakarta: PT Raja Grafindo Persada</w:t>
      </w:r>
    </w:p>
    <w:p w:rsidR="00EA70F1" w:rsidRDefault="00EA70F1" w:rsidP="00EA70F1">
      <w:pPr>
        <w:pStyle w:val="ListParagraph"/>
        <w:ind w:left="1134" w:hanging="425"/>
        <w:jc w:val="both"/>
        <w:rPr>
          <w:rFonts w:cs="Times New Roman"/>
          <w:szCs w:val="24"/>
        </w:rPr>
      </w:pPr>
    </w:p>
    <w:p w:rsidR="00EA70F1" w:rsidRDefault="00EA70F1" w:rsidP="00EA70F1">
      <w:pPr>
        <w:pStyle w:val="ListParagraph"/>
        <w:ind w:left="1134" w:hanging="425"/>
        <w:jc w:val="both"/>
        <w:rPr>
          <w:rFonts w:cs="Times New Roman"/>
          <w:szCs w:val="24"/>
        </w:rPr>
      </w:pPr>
      <w:r>
        <w:rPr>
          <w:rFonts w:cs="Times New Roman"/>
          <w:szCs w:val="24"/>
        </w:rPr>
        <w:t xml:space="preserve">Widodo, Joko. 2011. </w:t>
      </w:r>
      <w:r w:rsidRPr="009106A0">
        <w:rPr>
          <w:rFonts w:cs="Times New Roman"/>
          <w:i/>
          <w:szCs w:val="24"/>
        </w:rPr>
        <w:t>Analisis Kebijakan Publik: Konsep dan Aplikasi Analisis Proses Kebijakan Publik</w:t>
      </w:r>
      <w:r>
        <w:rPr>
          <w:rFonts w:cs="Times New Roman"/>
          <w:szCs w:val="24"/>
        </w:rPr>
        <w:t>. Malang</w:t>
      </w:r>
      <w:proofErr w:type="gramStart"/>
      <w:r>
        <w:rPr>
          <w:rFonts w:cs="Times New Roman"/>
          <w:szCs w:val="24"/>
        </w:rPr>
        <w:t>:Bayu</w:t>
      </w:r>
      <w:proofErr w:type="gramEnd"/>
      <w:r>
        <w:rPr>
          <w:rFonts w:cs="Times New Roman"/>
          <w:szCs w:val="24"/>
        </w:rPr>
        <w:t xml:space="preserve"> Media</w:t>
      </w:r>
    </w:p>
    <w:p w:rsidR="00EA70F1" w:rsidRPr="004C6A78" w:rsidRDefault="00EA70F1" w:rsidP="00EA70F1">
      <w:pPr>
        <w:pStyle w:val="ListParagraph"/>
        <w:ind w:left="1134" w:hanging="425"/>
        <w:jc w:val="both"/>
        <w:rPr>
          <w:rFonts w:cs="Times New Roman"/>
          <w:szCs w:val="24"/>
        </w:rPr>
      </w:pPr>
    </w:p>
    <w:p w:rsidR="00EA70F1" w:rsidRDefault="00EA70F1" w:rsidP="00EA70F1">
      <w:pPr>
        <w:pStyle w:val="ListParagraph"/>
        <w:ind w:left="1134" w:hanging="425"/>
        <w:jc w:val="both"/>
        <w:rPr>
          <w:rFonts w:cs="Times New Roman"/>
          <w:szCs w:val="24"/>
        </w:rPr>
      </w:pPr>
      <w:r w:rsidRPr="00073F72">
        <w:rPr>
          <w:rFonts w:cs="Times New Roman"/>
          <w:szCs w:val="24"/>
        </w:rPr>
        <w:t xml:space="preserve">Winarno, </w:t>
      </w:r>
      <w:proofErr w:type="gramStart"/>
      <w:r w:rsidRPr="00073F72">
        <w:rPr>
          <w:rFonts w:cs="Times New Roman"/>
          <w:szCs w:val="24"/>
        </w:rPr>
        <w:t>Budi .</w:t>
      </w:r>
      <w:proofErr w:type="gramEnd"/>
      <w:r w:rsidRPr="00073F72">
        <w:rPr>
          <w:rFonts w:cs="Times New Roman"/>
          <w:szCs w:val="24"/>
        </w:rPr>
        <w:t xml:space="preserve"> 2012. </w:t>
      </w:r>
      <w:r w:rsidRPr="009E1DEA">
        <w:rPr>
          <w:rFonts w:cs="Times New Roman"/>
          <w:i/>
          <w:szCs w:val="24"/>
        </w:rPr>
        <w:t>Kebijakan Publik Teori, Proses, dan Studi Kasus</w:t>
      </w:r>
      <w:r w:rsidRPr="00073F72">
        <w:rPr>
          <w:rFonts w:cs="Times New Roman"/>
          <w:szCs w:val="24"/>
        </w:rPr>
        <w:t>. Yogyakarta: Media Presindo</w:t>
      </w:r>
    </w:p>
    <w:p w:rsidR="00EA70F1" w:rsidRDefault="00EA70F1" w:rsidP="00EA70F1">
      <w:pPr>
        <w:pStyle w:val="ListParagraph"/>
        <w:ind w:left="1134" w:hanging="425"/>
        <w:jc w:val="both"/>
        <w:rPr>
          <w:rFonts w:cs="Times New Roman"/>
          <w:szCs w:val="24"/>
        </w:rPr>
      </w:pPr>
    </w:p>
    <w:p w:rsidR="00EA70F1" w:rsidRPr="00EA70F1" w:rsidRDefault="00EA70F1" w:rsidP="00EA70F1">
      <w:pPr>
        <w:pStyle w:val="ListParagraph"/>
        <w:ind w:left="1134" w:hanging="425"/>
        <w:jc w:val="both"/>
        <w:rPr>
          <w:rFonts w:cs="Times New Roman"/>
          <w:szCs w:val="24"/>
          <w:lang w:val="id-ID"/>
        </w:rPr>
      </w:pPr>
      <w:r>
        <w:rPr>
          <w:rFonts w:cs="Times New Roman"/>
          <w:szCs w:val="24"/>
        </w:rPr>
        <w:t>Winarno, Budi. 2012.</w:t>
      </w:r>
      <w:r w:rsidRPr="00073F72">
        <w:rPr>
          <w:rFonts w:cs="Times New Roman"/>
          <w:i/>
          <w:szCs w:val="24"/>
        </w:rPr>
        <w:t xml:space="preserve"> Kebijakan Publik: teori</w:t>
      </w:r>
      <w:proofErr w:type="gramStart"/>
      <w:r w:rsidRPr="00073F72">
        <w:rPr>
          <w:rFonts w:cs="Times New Roman"/>
          <w:i/>
          <w:szCs w:val="24"/>
        </w:rPr>
        <w:t>,proses</w:t>
      </w:r>
      <w:proofErr w:type="gramEnd"/>
      <w:r w:rsidRPr="00073F72">
        <w:rPr>
          <w:rFonts w:cs="Times New Roman"/>
          <w:i/>
          <w:szCs w:val="24"/>
        </w:rPr>
        <w:t>, dan studi kasus.</w:t>
      </w:r>
      <w:r>
        <w:rPr>
          <w:rFonts w:cs="Times New Roman"/>
          <w:szCs w:val="24"/>
        </w:rPr>
        <w:t xml:space="preserve"> Center </w:t>
      </w:r>
      <w:proofErr w:type="gramStart"/>
      <w:r>
        <w:rPr>
          <w:rFonts w:cs="Times New Roman"/>
          <w:szCs w:val="24"/>
        </w:rPr>
        <w:t>For</w:t>
      </w:r>
      <w:proofErr w:type="gramEnd"/>
      <w:r>
        <w:rPr>
          <w:rFonts w:cs="Times New Roman"/>
          <w:szCs w:val="24"/>
        </w:rPr>
        <w:t xml:space="preserve"> Academic Publishing Service</w:t>
      </w:r>
    </w:p>
    <w:p w:rsidR="0047567D" w:rsidRDefault="0047567D" w:rsidP="008A0199">
      <w:pPr>
        <w:spacing w:line="480" w:lineRule="auto"/>
        <w:jc w:val="both"/>
        <w:rPr>
          <w:rFonts w:ascii="Times New Roman" w:hAnsi="Times New Roman" w:cs="Times New Roman"/>
          <w:sz w:val="24"/>
          <w:szCs w:val="24"/>
          <w:lang w:val="id-ID"/>
        </w:rPr>
      </w:pPr>
    </w:p>
    <w:p w:rsidR="0047567D" w:rsidRDefault="0047567D" w:rsidP="008A0199">
      <w:pPr>
        <w:spacing w:line="480" w:lineRule="auto"/>
        <w:jc w:val="both"/>
        <w:rPr>
          <w:rFonts w:ascii="Times New Roman" w:hAnsi="Times New Roman" w:cs="Times New Roman"/>
          <w:sz w:val="24"/>
          <w:szCs w:val="24"/>
          <w:lang w:val="id-ID"/>
        </w:rPr>
      </w:pPr>
    </w:p>
    <w:p w:rsidR="000E34C5" w:rsidRPr="00EA70F1" w:rsidRDefault="000E34C5" w:rsidP="00921646">
      <w:pPr>
        <w:spacing w:line="480" w:lineRule="auto"/>
        <w:jc w:val="both"/>
        <w:rPr>
          <w:rFonts w:ascii="Times New Roman" w:hAnsi="Times New Roman" w:cs="Times New Roman"/>
          <w:sz w:val="24"/>
          <w:szCs w:val="24"/>
          <w:lang w:val="id-ID"/>
        </w:rPr>
        <w:sectPr w:rsidR="000E34C5" w:rsidRPr="00EA70F1" w:rsidSect="001C0EEA">
          <w:pgSz w:w="12240" w:h="15840"/>
          <w:pgMar w:top="1440" w:right="1440" w:bottom="1440" w:left="1440" w:header="708" w:footer="708" w:gutter="0"/>
          <w:cols w:num="2" w:space="708"/>
          <w:docGrid w:linePitch="360"/>
        </w:sectPr>
      </w:pPr>
    </w:p>
    <w:p w:rsidR="007067C8" w:rsidRPr="003E3BCB" w:rsidRDefault="007067C8" w:rsidP="008A0199">
      <w:pPr>
        <w:spacing w:line="480" w:lineRule="auto"/>
        <w:rPr>
          <w:rFonts w:ascii="Times New Roman" w:hAnsi="Times New Roman" w:cs="Times New Roman"/>
          <w:sz w:val="24"/>
          <w:szCs w:val="24"/>
        </w:rPr>
      </w:pPr>
    </w:p>
    <w:sectPr w:rsidR="007067C8" w:rsidRPr="003E3BCB" w:rsidSect="001C0EEA">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5EC" w:rsidRDefault="002355EC">
      <w:pPr>
        <w:spacing w:after="0" w:line="240" w:lineRule="auto"/>
      </w:pPr>
      <w:r>
        <w:separator/>
      </w:r>
    </w:p>
  </w:endnote>
  <w:endnote w:type="continuationSeparator" w:id="0">
    <w:p w:rsidR="002355EC" w:rsidRDefault="00235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A4E" w:rsidRDefault="002355EC" w:rsidP="009E6A4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5EC" w:rsidRDefault="002355EC">
      <w:pPr>
        <w:spacing w:after="0" w:line="240" w:lineRule="auto"/>
      </w:pPr>
      <w:r>
        <w:separator/>
      </w:r>
    </w:p>
  </w:footnote>
  <w:footnote w:type="continuationSeparator" w:id="0">
    <w:p w:rsidR="002355EC" w:rsidRDefault="002355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D2704"/>
    <w:multiLevelType w:val="hybridMultilevel"/>
    <w:tmpl w:val="FFA4B9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8574F6"/>
    <w:multiLevelType w:val="hybridMultilevel"/>
    <w:tmpl w:val="2DA430E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55C28"/>
    <w:multiLevelType w:val="hybridMultilevel"/>
    <w:tmpl w:val="492EDF4A"/>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
    <w:nsid w:val="19AD42C9"/>
    <w:multiLevelType w:val="hybridMultilevel"/>
    <w:tmpl w:val="095C6A58"/>
    <w:lvl w:ilvl="0" w:tplc="3BAC902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9D65EB6"/>
    <w:multiLevelType w:val="hybridMultilevel"/>
    <w:tmpl w:val="D6DE848A"/>
    <w:lvl w:ilvl="0" w:tplc="0EFACC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0D2D45"/>
    <w:multiLevelType w:val="hybridMultilevel"/>
    <w:tmpl w:val="B338E0E2"/>
    <w:lvl w:ilvl="0" w:tplc="E56AD0C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5FA11AE"/>
    <w:multiLevelType w:val="hybridMultilevel"/>
    <w:tmpl w:val="897615C6"/>
    <w:lvl w:ilvl="0" w:tplc="B1A0C96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30E6592"/>
    <w:multiLevelType w:val="hybridMultilevel"/>
    <w:tmpl w:val="827C4A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C897652"/>
    <w:multiLevelType w:val="hybridMultilevel"/>
    <w:tmpl w:val="42CC0040"/>
    <w:lvl w:ilvl="0" w:tplc="F4E24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CC26551"/>
    <w:multiLevelType w:val="multilevel"/>
    <w:tmpl w:val="B1F806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2961E23"/>
    <w:multiLevelType w:val="hybridMultilevel"/>
    <w:tmpl w:val="4120BE42"/>
    <w:lvl w:ilvl="0" w:tplc="842CF63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nsid w:val="570D4BE6"/>
    <w:multiLevelType w:val="hybridMultilevel"/>
    <w:tmpl w:val="CFF463E8"/>
    <w:lvl w:ilvl="0" w:tplc="DF729DB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590B4ACB"/>
    <w:multiLevelType w:val="hybridMultilevel"/>
    <w:tmpl w:val="B8147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D6716F"/>
    <w:multiLevelType w:val="hybridMultilevel"/>
    <w:tmpl w:val="7A4883E2"/>
    <w:lvl w:ilvl="0" w:tplc="321A7E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AED63FD"/>
    <w:multiLevelType w:val="hybridMultilevel"/>
    <w:tmpl w:val="54F23C10"/>
    <w:lvl w:ilvl="0" w:tplc="D2C0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0C05638"/>
    <w:multiLevelType w:val="multilevel"/>
    <w:tmpl w:val="604EFB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6810EDB"/>
    <w:multiLevelType w:val="hybridMultilevel"/>
    <w:tmpl w:val="E3389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9B7919"/>
    <w:multiLevelType w:val="multilevel"/>
    <w:tmpl w:val="5DB8CE1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rPr>
    </w:lvl>
    <w:lvl w:ilvl="3">
      <w:start w:val="3"/>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
  </w:num>
  <w:num w:numId="2">
    <w:abstractNumId w:val="12"/>
  </w:num>
  <w:num w:numId="3">
    <w:abstractNumId w:val="8"/>
  </w:num>
  <w:num w:numId="4">
    <w:abstractNumId w:val="9"/>
  </w:num>
  <w:num w:numId="5">
    <w:abstractNumId w:val="15"/>
  </w:num>
  <w:num w:numId="6">
    <w:abstractNumId w:val="11"/>
  </w:num>
  <w:num w:numId="7">
    <w:abstractNumId w:val="3"/>
  </w:num>
  <w:num w:numId="8">
    <w:abstractNumId w:val="10"/>
  </w:num>
  <w:num w:numId="9">
    <w:abstractNumId w:val="14"/>
  </w:num>
  <w:num w:numId="10">
    <w:abstractNumId w:val="4"/>
  </w:num>
  <w:num w:numId="11">
    <w:abstractNumId w:val="1"/>
  </w:num>
  <w:num w:numId="12">
    <w:abstractNumId w:val="0"/>
  </w:num>
  <w:num w:numId="13">
    <w:abstractNumId w:val="7"/>
  </w:num>
  <w:num w:numId="14">
    <w:abstractNumId w:val="6"/>
  </w:num>
  <w:num w:numId="15">
    <w:abstractNumId w:val="5"/>
  </w:num>
  <w:num w:numId="16">
    <w:abstractNumId w:val="13"/>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BCB"/>
    <w:rsid w:val="000260B7"/>
    <w:rsid w:val="00044588"/>
    <w:rsid w:val="00067485"/>
    <w:rsid w:val="00071CAF"/>
    <w:rsid w:val="0009096A"/>
    <w:rsid w:val="000A07BB"/>
    <w:rsid w:val="000A1D8E"/>
    <w:rsid w:val="000D3D43"/>
    <w:rsid w:val="000E0D66"/>
    <w:rsid w:val="000E34C5"/>
    <w:rsid w:val="000F7CDA"/>
    <w:rsid w:val="0011259F"/>
    <w:rsid w:val="00117B60"/>
    <w:rsid w:val="00147047"/>
    <w:rsid w:val="00154C73"/>
    <w:rsid w:val="00162DC2"/>
    <w:rsid w:val="00167B6E"/>
    <w:rsid w:val="001A00A6"/>
    <w:rsid w:val="001A335B"/>
    <w:rsid w:val="001A43AE"/>
    <w:rsid w:val="001A4F20"/>
    <w:rsid w:val="001C3E08"/>
    <w:rsid w:val="001C4CB8"/>
    <w:rsid w:val="001F36D3"/>
    <w:rsid w:val="001F5D6D"/>
    <w:rsid w:val="0023290B"/>
    <w:rsid w:val="0023387C"/>
    <w:rsid w:val="002355EC"/>
    <w:rsid w:val="00235F5F"/>
    <w:rsid w:val="002361FA"/>
    <w:rsid w:val="00277BF6"/>
    <w:rsid w:val="002919E8"/>
    <w:rsid w:val="002A48A2"/>
    <w:rsid w:val="002C48CB"/>
    <w:rsid w:val="002D2556"/>
    <w:rsid w:val="002D3A4D"/>
    <w:rsid w:val="002F5256"/>
    <w:rsid w:val="00303647"/>
    <w:rsid w:val="00305B33"/>
    <w:rsid w:val="00316607"/>
    <w:rsid w:val="00316E5A"/>
    <w:rsid w:val="0032177E"/>
    <w:rsid w:val="00327124"/>
    <w:rsid w:val="00334111"/>
    <w:rsid w:val="00374EA8"/>
    <w:rsid w:val="00375A47"/>
    <w:rsid w:val="00376ED9"/>
    <w:rsid w:val="00395FCB"/>
    <w:rsid w:val="003C36DB"/>
    <w:rsid w:val="003E3BCB"/>
    <w:rsid w:val="003E47B4"/>
    <w:rsid w:val="004268ED"/>
    <w:rsid w:val="00431B56"/>
    <w:rsid w:val="00434BA8"/>
    <w:rsid w:val="00435829"/>
    <w:rsid w:val="00474C51"/>
    <w:rsid w:val="0047567D"/>
    <w:rsid w:val="004871DD"/>
    <w:rsid w:val="00493037"/>
    <w:rsid w:val="00494EFD"/>
    <w:rsid w:val="004A491D"/>
    <w:rsid w:val="004F3B33"/>
    <w:rsid w:val="004F4591"/>
    <w:rsid w:val="00502646"/>
    <w:rsid w:val="0050724A"/>
    <w:rsid w:val="00510F33"/>
    <w:rsid w:val="00512A39"/>
    <w:rsid w:val="005365BD"/>
    <w:rsid w:val="0054768F"/>
    <w:rsid w:val="0057111D"/>
    <w:rsid w:val="005922B2"/>
    <w:rsid w:val="00592822"/>
    <w:rsid w:val="00597583"/>
    <w:rsid w:val="005B40B7"/>
    <w:rsid w:val="005C48AD"/>
    <w:rsid w:val="005D0FE8"/>
    <w:rsid w:val="005E5689"/>
    <w:rsid w:val="0060404D"/>
    <w:rsid w:val="00626979"/>
    <w:rsid w:val="00647479"/>
    <w:rsid w:val="0066518E"/>
    <w:rsid w:val="00665605"/>
    <w:rsid w:val="00671D7B"/>
    <w:rsid w:val="0068267B"/>
    <w:rsid w:val="00686004"/>
    <w:rsid w:val="00697641"/>
    <w:rsid w:val="006B0B1E"/>
    <w:rsid w:val="006C108F"/>
    <w:rsid w:val="006C4DE0"/>
    <w:rsid w:val="006D1609"/>
    <w:rsid w:val="006F0DC7"/>
    <w:rsid w:val="006F7B3D"/>
    <w:rsid w:val="007067C8"/>
    <w:rsid w:val="007224AD"/>
    <w:rsid w:val="007243F9"/>
    <w:rsid w:val="00732D0E"/>
    <w:rsid w:val="00747121"/>
    <w:rsid w:val="00751982"/>
    <w:rsid w:val="00751E79"/>
    <w:rsid w:val="00762EA8"/>
    <w:rsid w:val="00776C63"/>
    <w:rsid w:val="0081495D"/>
    <w:rsid w:val="00820387"/>
    <w:rsid w:val="00841528"/>
    <w:rsid w:val="00843ABF"/>
    <w:rsid w:val="00846BB5"/>
    <w:rsid w:val="00882231"/>
    <w:rsid w:val="008A0199"/>
    <w:rsid w:val="008A3ACA"/>
    <w:rsid w:val="008D117A"/>
    <w:rsid w:val="008F4406"/>
    <w:rsid w:val="009027AD"/>
    <w:rsid w:val="00915079"/>
    <w:rsid w:val="0092117F"/>
    <w:rsid w:val="00921646"/>
    <w:rsid w:val="00976613"/>
    <w:rsid w:val="0098160A"/>
    <w:rsid w:val="009A386C"/>
    <w:rsid w:val="009B48F9"/>
    <w:rsid w:val="009C4FB0"/>
    <w:rsid w:val="00A04F3B"/>
    <w:rsid w:val="00A27657"/>
    <w:rsid w:val="00A4385B"/>
    <w:rsid w:val="00A75B9F"/>
    <w:rsid w:val="00AB02A2"/>
    <w:rsid w:val="00AE3801"/>
    <w:rsid w:val="00AF7AF9"/>
    <w:rsid w:val="00B05DA0"/>
    <w:rsid w:val="00B2767B"/>
    <w:rsid w:val="00B31A6A"/>
    <w:rsid w:val="00B54022"/>
    <w:rsid w:val="00BF23CD"/>
    <w:rsid w:val="00C008CA"/>
    <w:rsid w:val="00C071F3"/>
    <w:rsid w:val="00C263C4"/>
    <w:rsid w:val="00C27AB9"/>
    <w:rsid w:val="00C42E99"/>
    <w:rsid w:val="00C51521"/>
    <w:rsid w:val="00C636BC"/>
    <w:rsid w:val="00C75CD6"/>
    <w:rsid w:val="00C868EA"/>
    <w:rsid w:val="00CA1335"/>
    <w:rsid w:val="00CA1BB2"/>
    <w:rsid w:val="00CA603B"/>
    <w:rsid w:val="00CE0E2D"/>
    <w:rsid w:val="00CF444A"/>
    <w:rsid w:val="00D06531"/>
    <w:rsid w:val="00D10B74"/>
    <w:rsid w:val="00D11297"/>
    <w:rsid w:val="00D3036C"/>
    <w:rsid w:val="00D37D04"/>
    <w:rsid w:val="00D40A82"/>
    <w:rsid w:val="00D47E4A"/>
    <w:rsid w:val="00D82FE7"/>
    <w:rsid w:val="00D978C3"/>
    <w:rsid w:val="00DA4E78"/>
    <w:rsid w:val="00DB6E32"/>
    <w:rsid w:val="00DE3F30"/>
    <w:rsid w:val="00DF4B1F"/>
    <w:rsid w:val="00E01450"/>
    <w:rsid w:val="00E12EFA"/>
    <w:rsid w:val="00E41692"/>
    <w:rsid w:val="00E466D7"/>
    <w:rsid w:val="00E523F8"/>
    <w:rsid w:val="00E55336"/>
    <w:rsid w:val="00E55649"/>
    <w:rsid w:val="00E619C5"/>
    <w:rsid w:val="00E62DA7"/>
    <w:rsid w:val="00E70AAB"/>
    <w:rsid w:val="00E71811"/>
    <w:rsid w:val="00E759CA"/>
    <w:rsid w:val="00EA63D3"/>
    <w:rsid w:val="00EA70F1"/>
    <w:rsid w:val="00EE19C1"/>
    <w:rsid w:val="00EE644D"/>
    <w:rsid w:val="00F60958"/>
    <w:rsid w:val="00F74925"/>
    <w:rsid w:val="00FD250F"/>
    <w:rsid w:val="00FF553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BCB"/>
    <w:pPr>
      <w:spacing w:after="160" w:line="259"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E3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BCB"/>
    <w:rPr>
      <w:lang w:val="en-ID"/>
    </w:rPr>
  </w:style>
  <w:style w:type="paragraph" w:styleId="ListParagraph">
    <w:name w:val="List Paragraph"/>
    <w:basedOn w:val="Normal"/>
    <w:uiPriority w:val="34"/>
    <w:qFormat/>
    <w:rsid w:val="00117B60"/>
    <w:pPr>
      <w:spacing w:after="0" w:line="240" w:lineRule="auto"/>
      <w:ind w:left="720"/>
      <w:contextualSpacing/>
    </w:pPr>
    <w:rPr>
      <w:rFonts w:ascii="Times New Roman" w:hAnsi="Times New Roman"/>
      <w:sz w:val="24"/>
      <w:lang w:val="en-US"/>
    </w:rPr>
  </w:style>
  <w:style w:type="character" w:styleId="Hyperlink">
    <w:name w:val="Hyperlink"/>
    <w:basedOn w:val="DefaultParagraphFont"/>
    <w:uiPriority w:val="99"/>
    <w:unhideWhenUsed/>
    <w:rsid w:val="00915079"/>
    <w:rPr>
      <w:color w:val="0000FF" w:themeColor="hyperlink"/>
      <w:u w:val="single"/>
    </w:rPr>
  </w:style>
  <w:style w:type="paragraph" w:styleId="Header">
    <w:name w:val="header"/>
    <w:basedOn w:val="Normal"/>
    <w:link w:val="HeaderChar"/>
    <w:uiPriority w:val="99"/>
    <w:unhideWhenUsed/>
    <w:rsid w:val="00431B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B56"/>
    <w:rPr>
      <w:lang w:val="en-ID"/>
    </w:rPr>
  </w:style>
  <w:style w:type="character" w:styleId="CommentReference">
    <w:name w:val="annotation reference"/>
    <w:basedOn w:val="DefaultParagraphFont"/>
    <w:uiPriority w:val="99"/>
    <w:semiHidden/>
    <w:unhideWhenUsed/>
    <w:rsid w:val="00493037"/>
    <w:rPr>
      <w:sz w:val="16"/>
      <w:szCs w:val="16"/>
    </w:rPr>
  </w:style>
  <w:style w:type="paragraph" w:styleId="CommentText">
    <w:name w:val="annotation text"/>
    <w:basedOn w:val="Normal"/>
    <w:link w:val="CommentTextChar"/>
    <w:uiPriority w:val="99"/>
    <w:semiHidden/>
    <w:unhideWhenUsed/>
    <w:rsid w:val="00493037"/>
    <w:pPr>
      <w:spacing w:line="240" w:lineRule="auto"/>
    </w:pPr>
    <w:rPr>
      <w:sz w:val="20"/>
      <w:szCs w:val="20"/>
    </w:rPr>
  </w:style>
  <w:style w:type="character" w:customStyle="1" w:styleId="CommentTextChar">
    <w:name w:val="Comment Text Char"/>
    <w:basedOn w:val="DefaultParagraphFont"/>
    <w:link w:val="CommentText"/>
    <w:uiPriority w:val="99"/>
    <w:semiHidden/>
    <w:rsid w:val="00493037"/>
    <w:rPr>
      <w:sz w:val="20"/>
      <w:szCs w:val="20"/>
      <w:lang w:val="en-ID"/>
    </w:rPr>
  </w:style>
  <w:style w:type="paragraph" w:styleId="CommentSubject">
    <w:name w:val="annotation subject"/>
    <w:basedOn w:val="CommentText"/>
    <w:next w:val="CommentText"/>
    <w:link w:val="CommentSubjectChar"/>
    <w:uiPriority w:val="99"/>
    <w:semiHidden/>
    <w:unhideWhenUsed/>
    <w:rsid w:val="00493037"/>
    <w:rPr>
      <w:b/>
      <w:bCs/>
    </w:rPr>
  </w:style>
  <w:style w:type="character" w:customStyle="1" w:styleId="CommentSubjectChar">
    <w:name w:val="Comment Subject Char"/>
    <w:basedOn w:val="CommentTextChar"/>
    <w:link w:val="CommentSubject"/>
    <w:uiPriority w:val="99"/>
    <w:semiHidden/>
    <w:rsid w:val="00493037"/>
    <w:rPr>
      <w:b/>
      <w:bCs/>
      <w:sz w:val="20"/>
      <w:szCs w:val="20"/>
      <w:lang w:val="en-ID"/>
    </w:rPr>
  </w:style>
  <w:style w:type="paragraph" w:styleId="BalloonText">
    <w:name w:val="Balloon Text"/>
    <w:basedOn w:val="Normal"/>
    <w:link w:val="BalloonTextChar"/>
    <w:uiPriority w:val="99"/>
    <w:semiHidden/>
    <w:unhideWhenUsed/>
    <w:rsid w:val="00493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037"/>
    <w:rPr>
      <w:rFonts w:ascii="Tahoma" w:hAnsi="Tahoma" w:cs="Tahoma"/>
      <w:sz w:val="16"/>
      <w:szCs w:val="16"/>
      <w:lang w:val="en-ID"/>
    </w:rPr>
  </w:style>
  <w:style w:type="paragraph" w:styleId="Subtitle">
    <w:name w:val="Subtitle"/>
    <w:basedOn w:val="Normal"/>
    <w:next w:val="Normal"/>
    <w:link w:val="SubtitleChar"/>
    <w:uiPriority w:val="11"/>
    <w:qFormat/>
    <w:rsid w:val="00E5564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55649"/>
    <w:rPr>
      <w:rFonts w:asciiTheme="majorHAnsi" w:eastAsiaTheme="majorEastAsia" w:hAnsiTheme="majorHAnsi" w:cstheme="majorBidi"/>
      <w:i/>
      <w:iCs/>
      <w:color w:val="4F81BD" w:themeColor="accent1"/>
      <w:spacing w:val="15"/>
      <w:sz w:val="24"/>
      <w:szCs w:val="24"/>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BCB"/>
    <w:pPr>
      <w:spacing w:after="160" w:line="259"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E3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BCB"/>
    <w:rPr>
      <w:lang w:val="en-ID"/>
    </w:rPr>
  </w:style>
  <w:style w:type="paragraph" w:styleId="ListParagraph">
    <w:name w:val="List Paragraph"/>
    <w:basedOn w:val="Normal"/>
    <w:uiPriority w:val="34"/>
    <w:qFormat/>
    <w:rsid w:val="00117B60"/>
    <w:pPr>
      <w:spacing w:after="0" w:line="240" w:lineRule="auto"/>
      <w:ind w:left="720"/>
      <w:contextualSpacing/>
    </w:pPr>
    <w:rPr>
      <w:rFonts w:ascii="Times New Roman" w:hAnsi="Times New Roman"/>
      <w:sz w:val="24"/>
      <w:lang w:val="en-US"/>
    </w:rPr>
  </w:style>
  <w:style w:type="character" w:styleId="Hyperlink">
    <w:name w:val="Hyperlink"/>
    <w:basedOn w:val="DefaultParagraphFont"/>
    <w:uiPriority w:val="99"/>
    <w:unhideWhenUsed/>
    <w:rsid w:val="00915079"/>
    <w:rPr>
      <w:color w:val="0000FF" w:themeColor="hyperlink"/>
      <w:u w:val="single"/>
    </w:rPr>
  </w:style>
  <w:style w:type="paragraph" w:styleId="Header">
    <w:name w:val="header"/>
    <w:basedOn w:val="Normal"/>
    <w:link w:val="HeaderChar"/>
    <w:uiPriority w:val="99"/>
    <w:unhideWhenUsed/>
    <w:rsid w:val="00431B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B56"/>
    <w:rPr>
      <w:lang w:val="en-ID"/>
    </w:rPr>
  </w:style>
  <w:style w:type="character" w:styleId="CommentReference">
    <w:name w:val="annotation reference"/>
    <w:basedOn w:val="DefaultParagraphFont"/>
    <w:uiPriority w:val="99"/>
    <w:semiHidden/>
    <w:unhideWhenUsed/>
    <w:rsid w:val="00493037"/>
    <w:rPr>
      <w:sz w:val="16"/>
      <w:szCs w:val="16"/>
    </w:rPr>
  </w:style>
  <w:style w:type="paragraph" w:styleId="CommentText">
    <w:name w:val="annotation text"/>
    <w:basedOn w:val="Normal"/>
    <w:link w:val="CommentTextChar"/>
    <w:uiPriority w:val="99"/>
    <w:semiHidden/>
    <w:unhideWhenUsed/>
    <w:rsid w:val="00493037"/>
    <w:pPr>
      <w:spacing w:line="240" w:lineRule="auto"/>
    </w:pPr>
    <w:rPr>
      <w:sz w:val="20"/>
      <w:szCs w:val="20"/>
    </w:rPr>
  </w:style>
  <w:style w:type="character" w:customStyle="1" w:styleId="CommentTextChar">
    <w:name w:val="Comment Text Char"/>
    <w:basedOn w:val="DefaultParagraphFont"/>
    <w:link w:val="CommentText"/>
    <w:uiPriority w:val="99"/>
    <w:semiHidden/>
    <w:rsid w:val="00493037"/>
    <w:rPr>
      <w:sz w:val="20"/>
      <w:szCs w:val="20"/>
      <w:lang w:val="en-ID"/>
    </w:rPr>
  </w:style>
  <w:style w:type="paragraph" w:styleId="CommentSubject">
    <w:name w:val="annotation subject"/>
    <w:basedOn w:val="CommentText"/>
    <w:next w:val="CommentText"/>
    <w:link w:val="CommentSubjectChar"/>
    <w:uiPriority w:val="99"/>
    <w:semiHidden/>
    <w:unhideWhenUsed/>
    <w:rsid w:val="00493037"/>
    <w:rPr>
      <w:b/>
      <w:bCs/>
    </w:rPr>
  </w:style>
  <w:style w:type="character" w:customStyle="1" w:styleId="CommentSubjectChar">
    <w:name w:val="Comment Subject Char"/>
    <w:basedOn w:val="CommentTextChar"/>
    <w:link w:val="CommentSubject"/>
    <w:uiPriority w:val="99"/>
    <w:semiHidden/>
    <w:rsid w:val="00493037"/>
    <w:rPr>
      <w:b/>
      <w:bCs/>
      <w:sz w:val="20"/>
      <w:szCs w:val="20"/>
      <w:lang w:val="en-ID"/>
    </w:rPr>
  </w:style>
  <w:style w:type="paragraph" w:styleId="BalloonText">
    <w:name w:val="Balloon Text"/>
    <w:basedOn w:val="Normal"/>
    <w:link w:val="BalloonTextChar"/>
    <w:uiPriority w:val="99"/>
    <w:semiHidden/>
    <w:unhideWhenUsed/>
    <w:rsid w:val="00493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037"/>
    <w:rPr>
      <w:rFonts w:ascii="Tahoma" w:hAnsi="Tahoma" w:cs="Tahoma"/>
      <w:sz w:val="16"/>
      <w:szCs w:val="16"/>
      <w:lang w:val="en-ID"/>
    </w:rPr>
  </w:style>
  <w:style w:type="paragraph" w:styleId="Subtitle">
    <w:name w:val="Subtitle"/>
    <w:basedOn w:val="Normal"/>
    <w:next w:val="Normal"/>
    <w:link w:val="SubtitleChar"/>
    <w:uiPriority w:val="11"/>
    <w:qFormat/>
    <w:rsid w:val="00E5564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55649"/>
    <w:rPr>
      <w:rFonts w:asciiTheme="majorHAnsi" w:eastAsiaTheme="majorEastAsia" w:hAnsiTheme="majorHAnsi" w:cstheme="majorBidi"/>
      <w:i/>
      <w:iCs/>
      <w:color w:val="4F81BD" w:themeColor="accent1"/>
      <w:spacing w:val="15"/>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3665</Words>
  <Characters>20896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TumseT</dc:creator>
  <cp:lastModifiedBy>Revian_Dinar</cp:lastModifiedBy>
  <cp:revision>3</cp:revision>
  <dcterms:created xsi:type="dcterms:W3CDTF">2020-06-28T04:45:00Z</dcterms:created>
  <dcterms:modified xsi:type="dcterms:W3CDTF">2020-08-02T06:30:00Z</dcterms:modified>
</cp:coreProperties>
</file>