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15E" w:rsidRDefault="002A0624">
      <w:pPr>
        <w:pStyle w:val="BodyText"/>
        <w:ind w:left="184"/>
        <w:rPr>
          <w:sz w:val="20"/>
        </w:rPr>
      </w:pPr>
      <w:r>
        <w:rPr>
          <w:sz w:val="20"/>
        </w:rPr>
      </w:r>
      <w:r>
        <w:rPr>
          <w:sz w:val="20"/>
        </w:rPr>
        <w:pict>
          <v:group id="_x0000_s1053" style="width:433.95pt;height:57.4pt;mso-position-horizontal-relative:char;mso-position-vertical-relative:line" coordsize="8679,1148">
            <v:shape id="_x0000_s1056" style="position:absolute;width:8679;height:1148" coordsize="8679,1148" o:spt="100" adj="0,,0" path="m2249,l12,r,8l2249,8r,-8xm2257,r-8,l2249,8r8,l2257,xm7362,r-7,l7355,,2257,r,8l7355,8r,l7362,8r,-8xm8679,1140r-1324,l7351,1140r-1,l7343,1140r-5094,l2245,1140r-8,l,1140r,8l2237,1148r8,l2249,1148r5094,l7350,1148r1,l7355,1148r1324,l8679,1140xm8679,l7363,r,8l8679,8r,-8x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alt="psc-jingga1.jpg" style="position:absolute;left:7488;top:11;width:1080;height:1124">
              <v:imagedata r:id="rId8" o:title=""/>
            </v:shape>
            <v:shapetype id="_x0000_t202" coordsize="21600,21600" o:spt="202" path="m,l,21600r21600,l21600,xe">
              <v:stroke joinstyle="miter"/>
              <v:path gradientshapeok="t" o:connecttype="rect"/>
            </v:shapetype>
            <v:shape id="_x0000_s1054" type="#_x0000_t202" style="position:absolute;width:8679;height:1148" filled="f" stroked="f">
              <v:textbox inset="0,0,0,0">
                <w:txbxContent>
                  <w:p w:rsidR="006B415E" w:rsidRDefault="004205EE">
                    <w:pPr>
                      <w:spacing w:before="8"/>
                      <w:ind w:left="2640" w:right="1719"/>
                      <w:jc w:val="center"/>
                      <w:rPr>
                        <w:rFonts w:ascii="Arial MT"/>
                        <w:sz w:val="20"/>
                      </w:rPr>
                    </w:pPr>
                    <w:r>
                      <w:rPr>
                        <w:rFonts w:ascii="Arial MT"/>
                        <w:sz w:val="20"/>
                      </w:rPr>
                      <w:t>Publiser</w:t>
                    </w:r>
                  </w:p>
                  <w:p w:rsidR="006B415E" w:rsidRDefault="004205EE">
                    <w:pPr>
                      <w:spacing w:before="1" w:line="242" w:lineRule="auto"/>
                      <w:ind w:left="2749" w:right="1719"/>
                      <w:jc w:val="center"/>
                      <w:rPr>
                        <w:rFonts w:ascii="Constantia"/>
                        <w:b/>
                        <w:sz w:val="24"/>
                      </w:rPr>
                    </w:pPr>
                    <w:r>
                      <w:rPr>
                        <w:rFonts w:ascii="Constantia"/>
                        <w:b/>
                        <w:sz w:val="24"/>
                      </w:rPr>
                      <w:t>Graduate Program Universitas Galuh</w:t>
                    </w:r>
                    <w:r>
                      <w:rPr>
                        <w:rFonts w:ascii="Constantia"/>
                        <w:b/>
                        <w:spacing w:val="-55"/>
                        <w:sz w:val="24"/>
                      </w:rPr>
                      <w:t xml:space="preserve"> </w:t>
                    </w:r>
                    <w:r>
                      <w:rPr>
                        <w:rFonts w:ascii="Constantia"/>
                        <w:b/>
                        <w:sz w:val="24"/>
                      </w:rPr>
                      <w:t>Master</w:t>
                    </w:r>
                    <w:r>
                      <w:rPr>
                        <w:rFonts w:ascii="Constantia"/>
                        <w:b/>
                        <w:spacing w:val="-2"/>
                        <w:sz w:val="24"/>
                      </w:rPr>
                      <w:t xml:space="preserve"> </w:t>
                    </w:r>
                    <w:r>
                      <w:rPr>
                        <w:rFonts w:ascii="Constantia"/>
                        <w:b/>
                        <w:sz w:val="24"/>
                      </w:rPr>
                      <w:t>Manajemen</w:t>
                    </w:r>
                    <w:r>
                      <w:rPr>
                        <w:rFonts w:ascii="Constantia"/>
                        <w:b/>
                        <w:spacing w:val="-3"/>
                        <w:sz w:val="24"/>
                      </w:rPr>
                      <w:t xml:space="preserve"> </w:t>
                    </w:r>
                    <w:r>
                      <w:rPr>
                        <w:rFonts w:ascii="Constantia"/>
                        <w:b/>
                        <w:sz w:val="24"/>
                      </w:rPr>
                      <w:t>Studies</w:t>
                    </w:r>
                    <w:r>
                      <w:rPr>
                        <w:rFonts w:ascii="Constantia"/>
                        <w:b/>
                        <w:spacing w:val="-7"/>
                        <w:sz w:val="24"/>
                      </w:rPr>
                      <w:t xml:space="preserve"> </w:t>
                    </w:r>
                    <w:r>
                      <w:rPr>
                        <w:rFonts w:ascii="Constantia"/>
                        <w:b/>
                        <w:sz w:val="24"/>
                      </w:rPr>
                      <w:t>Program</w:t>
                    </w:r>
                  </w:p>
                  <w:p w:rsidR="006B415E" w:rsidRDefault="004205EE">
                    <w:pPr>
                      <w:spacing w:line="199" w:lineRule="exact"/>
                      <w:ind w:left="2749" w:right="1717"/>
                      <w:jc w:val="center"/>
                      <w:rPr>
                        <w:rFonts w:ascii="Arial MT" w:hAnsi="Arial MT"/>
                        <w:sz w:val="18"/>
                      </w:rPr>
                    </w:pPr>
                    <w:r>
                      <w:rPr>
                        <w:rFonts w:ascii="Arial MT" w:hAnsi="Arial MT"/>
                        <w:sz w:val="18"/>
                      </w:rPr>
                      <w:t>©2017</w:t>
                    </w:r>
                  </w:p>
                </w:txbxContent>
              </v:textbox>
            </v:shape>
            <w10:wrap type="none"/>
            <w10:anchorlock/>
          </v:group>
        </w:pict>
      </w:r>
    </w:p>
    <w:p w:rsidR="006B415E" w:rsidRDefault="006B415E">
      <w:pPr>
        <w:pStyle w:val="BodyText"/>
        <w:spacing w:before="1"/>
        <w:rPr>
          <w:sz w:val="9"/>
        </w:rPr>
      </w:pPr>
    </w:p>
    <w:p w:rsidR="00604C95" w:rsidRPr="00604C95" w:rsidRDefault="004205EE" w:rsidP="00604C95">
      <w:pPr>
        <w:jc w:val="center"/>
        <w:rPr>
          <w:rFonts w:ascii="Arial" w:hAnsi="Arial" w:cs="Arial"/>
          <w:sz w:val="24"/>
          <w:szCs w:val="24"/>
        </w:rPr>
      </w:pPr>
      <w:r>
        <w:rPr>
          <w:noProof/>
          <w:lang w:val="id-ID" w:eastAsia="id-ID"/>
        </w:rPr>
        <w:drawing>
          <wp:anchor distT="0" distB="0" distL="0" distR="0" simplePos="0" relativeHeight="487477248" behindDoc="1" locked="0" layoutInCell="1" allowOverlap="1" wp14:anchorId="20CF2EAE" wp14:editId="473E85C1">
            <wp:simplePos x="0" y="0"/>
            <wp:positionH relativeFrom="page">
              <wp:posOffset>1279525</wp:posOffset>
            </wp:positionH>
            <wp:positionV relativeFrom="paragraph">
              <wp:posOffset>-747574</wp:posOffset>
            </wp:positionV>
            <wp:extent cx="1184942" cy="603503"/>
            <wp:effectExtent l="0" t="0" r="0" b="0"/>
            <wp:wrapNone/>
            <wp:docPr id="1" name="image2.jpeg" descr="logo jurnal pas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9" cstate="print"/>
                    <a:stretch>
                      <a:fillRect/>
                    </a:stretch>
                  </pic:blipFill>
                  <pic:spPr>
                    <a:xfrm>
                      <a:off x="0" y="0"/>
                      <a:ext cx="1184942" cy="603503"/>
                    </a:xfrm>
                    <a:prstGeom prst="rect">
                      <a:avLst/>
                    </a:prstGeom>
                  </pic:spPr>
                </pic:pic>
              </a:graphicData>
            </a:graphic>
          </wp:anchor>
        </w:drawing>
      </w:r>
      <w:r w:rsidR="00604C95" w:rsidRPr="00604C95">
        <w:rPr>
          <w:b/>
          <w:szCs w:val="24"/>
        </w:rPr>
        <w:t xml:space="preserve"> </w:t>
      </w:r>
      <w:r w:rsidR="00604C95" w:rsidRPr="00604C95">
        <w:rPr>
          <w:rFonts w:ascii="Arial" w:hAnsi="Arial" w:cs="Arial"/>
          <w:b/>
          <w:sz w:val="24"/>
          <w:szCs w:val="24"/>
        </w:rPr>
        <w:t>ANALISIS FAKTOR-FAKTOR YANG BERPENGARUH</w:t>
      </w:r>
    </w:p>
    <w:p w:rsidR="00604C95" w:rsidRPr="00604C95" w:rsidRDefault="00604C95" w:rsidP="00604C95">
      <w:pPr>
        <w:jc w:val="center"/>
        <w:rPr>
          <w:rFonts w:ascii="Arial" w:hAnsi="Arial" w:cs="Arial"/>
          <w:sz w:val="24"/>
          <w:szCs w:val="24"/>
        </w:rPr>
      </w:pPr>
      <w:r w:rsidRPr="00604C95">
        <w:rPr>
          <w:rFonts w:ascii="Arial" w:hAnsi="Arial" w:cs="Arial"/>
          <w:b/>
          <w:sz w:val="24"/>
          <w:szCs w:val="24"/>
        </w:rPr>
        <w:t>DALAM PERMINTAAN KREDIT</w:t>
      </w:r>
    </w:p>
    <w:p w:rsidR="00604C95" w:rsidRPr="00604C95" w:rsidRDefault="00604C95" w:rsidP="00604C95">
      <w:pPr>
        <w:pStyle w:val="Heading1"/>
        <w:spacing w:before="92"/>
        <w:ind w:left="777" w:right="640" w:firstLine="0"/>
        <w:jc w:val="center"/>
        <w:rPr>
          <w:rFonts w:ascii="Arial" w:hAnsi="Arial" w:cs="Arial"/>
          <w:lang w:val="id-ID"/>
        </w:rPr>
      </w:pPr>
      <w:r w:rsidRPr="00604C95">
        <w:rPr>
          <w:rFonts w:ascii="Arial" w:hAnsi="Arial" w:cs="Arial"/>
        </w:rPr>
        <w:t>(Studi pada BNI Cabang Tasikmalaya KCP Ciamis)</w:t>
      </w:r>
    </w:p>
    <w:p w:rsidR="006B415E" w:rsidRDefault="006B415E" w:rsidP="00604C95">
      <w:pPr>
        <w:pStyle w:val="Heading1"/>
        <w:spacing w:before="92"/>
        <w:ind w:left="777" w:right="640" w:firstLine="0"/>
        <w:jc w:val="center"/>
        <w:rPr>
          <w:rFonts w:ascii="Arial"/>
        </w:rPr>
      </w:pPr>
    </w:p>
    <w:p w:rsidR="00604C95" w:rsidRDefault="00604C95" w:rsidP="00604C95">
      <w:pPr>
        <w:spacing w:before="8" w:line="460" w:lineRule="atLeast"/>
        <w:ind w:left="1560" w:right="1740" w:hanging="142"/>
        <w:jc w:val="center"/>
        <w:rPr>
          <w:rFonts w:ascii="Arial MT"/>
          <w:spacing w:val="1"/>
          <w:sz w:val="20"/>
          <w:lang w:val="id-ID"/>
        </w:rPr>
      </w:pPr>
      <w:r>
        <w:rPr>
          <w:rFonts w:ascii="Arial MT"/>
          <w:sz w:val="20"/>
          <w:lang w:val="id-ID"/>
        </w:rPr>
        <w:t>Yucki Kusmawan</w:t>
      </w:r>
      <w:r>
        <w:rPr>
          <w:rFonts w:ascii="Arial MT"/>
          <w:sz w:val="20"/>
          <w:vertAlign w:val="superscript"/>
        </w:rPr>
        <w:t>1</w:t>
      </w:r>
      <w:r>
        <w:rPr>
          <w:rFonts w:ascii="Arial MT"/>
          <w:sz w:val="20"/>
        </w:rPr>
        <w:t xml:space="preserve">, </w:t>
      </w:r>
      <w:r>
        <w:rPr>
          <w:rFonts w:ascii="Arial MT"/>
          <w:sz w:val="20"/>
          <w:lang w:val="id-ID"/>
        </w:rPr>
        <w:t>Apri Budianto</w:t>
      </w:r>
      <w:r>
        <w:rPr>
          <w:rFonts w:ascii="Arial MT"/>
          <w:sz w:val="20"/>
          <w:vertAlign w:val="superscript"/>
        </w:rPr>
        <w:t>2</w:t>
      </w:r>
      <w:r>
        <w:rPr>
          <w:rFonts w:ascii="Arial MT"/>
          <w:sz w:val="20"/>
          <w:lang w:val="id-ID"/>
        </w:rPr>
        <w:t>, Irma Darmawati Bastaman</w:t>
      </w:r>
      <w:r>
        <w:rPr>
          <w:rFonts w:ascii="Arial MT"/>
          <w:sz w:val="20"/>
          <w:vertAlign w:val="superscript"/>
          <w:lang w:val="id-ID"/>
        </w:rPr>
        <w:t>3</w:t>
      </w:r>
      <w:r>
        <w:rPr>
          <w:rFonts w:ascii="Arial MT"/>
          <w:spacing w:val="1"/>
          <w:sz w:val="20"/>
        </w:rPr>
        <w:t xml:space="preserve"> </w:t>
      </w:r>
    </w:p>
    <w:p w:rsidR="00604C95" w:rsidRPr="00604C95" w:rsidRDefault="00604C95" w:rsidP="00604C95">
      <w:pPr>
        <w:spacing w:before="8" w:line="460" w:lineRule="atLeast"/>
        <w:ind w:left="2865" w:right="1457" w:hanging="1447"/>
        <w:jc w:val="center"/>
        <w:rPr>
          <w:rFonts w:ascii="Arial MT"/>
          <w:color w:val="000000" w:themeColor="text1"/>
          <w:sz w:val="20"/>
          <w:lang w:val="id-ID"/>
        </w:rPr>
      </w:pPr>
      <w:r w:rsidRPr="00604C95">
        <w:rPr>
          <w:rFonts w:ascii="Arial MT"/>
          <w:color w:val="000000" w:themeColor="text1"/>
          <w:sz w:val="20"/>
          <w:vertAlign w:val="superscript"/>
        </w:rPr>
        <w:t>1</w:t>
      </w:r>
      <w:r w:rsidRPr="00604C95">
        <w:rPr>
          <w:rFonts w:ascii="Arial MT"/>
          <w:color w:val="000000" w:themeColor="text1"/>
          <w:sz w:val="20"/>
          <w:lang w:val="id-ID"/>
        </w:rPr>
        <w:t>Universitas Galuh</w:t>
      </w:r>
      <w:proofErr w:type="gramStart"/>
      <w:r w:rsidRPr="00604C95">
        <w:rPr>
          <w:rFonts w:ascii="Arial MT"/>
          <w:color w:val="000000" w:themeColor="text1"/>
          <w:sz w:val="20"/>
          <w:lang w:val="id-ID"/>
        </w:rPr>
        <w:t xml:space="preserve">,  </w:t>
      </w:r>
      <w:r w:rsidR="0052085E" w:rsidRPr="0052085E">
        <w:rPr>
          <w:rFonts w:ascii="Arial MT"/>
          <w:color w:val="000000" w:themeColor="text1"/>
          <w:sz w:val="20"/>
          <w:lang w:val="id-ID"/>
        </w:rPr>
        <w:t>bassckioo@gmail.com</w:t>
      </w:r>
      <w:proofErr w:type="gramEnd"/>
      <w:r w:rsidRPr="00604C95">
        <w:rPr>
          <w:rFonts w:ascii="Arial MT"/>
          <w:color w:val="000000" w:themeColor="text1"/>
          <w:sz w:val="20"/>
          <w:lang w:val="id-ID"/>
        </w:rPr>
        <w:t xml:space="preserve"> </w:t>
      </w:r>
    </w:p>
    <w:p w:rsidR="00604C95" w:rsidRPr="00604C95" w:rsidRDefault="00604C95" w:rsidP="00604C95">
      <w:pPr>
        <w:spacing w:before="2"/>
        <w:ind w:left="777" w:right="628"/>
        <w:jc w:val="center"/>
        <w:rPr>
          <w:rFonts w:ascii="Arial MT"/>
          <w:color w:val="000000" w:themeColor="text1"/>
          <w:sz w:val="20"/>
          <w:lang w:val="id-ID"/>
        </w:rPr>
      </w:pPr>
      <w:r w:rsidRPr="00604C95">
        <w:rPr>
          <w:rFonts w:ascii="Arial MT"/>
          <w:color w:val="000000" w:themeColor="text1"/>
          <w:sz w:val="20"/>
          <w:vertAlign w:val="superscript"/>
          <w:lang w:val="id-ID"/>
        </w:rPr>
        <w:t>2</w:t>
      </w:r>
      <w:r w:rsidRPr="00604C95">
        <w:rPr>
          <w:rFonts w:ascii="Arial MT"/>
          <w:color w:val="000000" w:themeColor="text1"/>
          <w:sz w:val="20"/>
          <w:lang w:val="id-ID"/>
        </w:rPr>
        <w:t xml:space="preserve">Universitas Galuh,  </w:t>
      </w:r>
      <w:hyperlink r:id="rId10" w:history="1">
        <w:r w:rsidRPr="00604C95">
          <w:rPr>
            <w:rStyle w:val="Hyperlink"/>
            <w:rFonts w:ascii="Arial MT"/>
            <w:color w:val="000000" w:themeColor="text1"/>
            <w:sz w:val="20"/>
            <w:u w:val="none"/>
            <w:lang w:val="id-ID"/>
          </w:rPr>
          <w:t>apribudiantogaluh@gmail.com</w:t>
        </w:r>
      </w:hyperlink>
    </w:p>
    <w:p w:rsidR="006B415E" w:rsidRPr="00604C95" w:rsidRDefault="00604C95" w:rsidP="00604C95">
      <w:pPr>
        <w:pStyle w:val="BodyText"/>
        <w:jc w:val="center"/>
        <w:rPr>
          <w:rFonts w:ascii="Arial MT"/>
          <w:color w:val="000000" w:themeColor="text1"/>
          <w:sz w:val="20"/>
        </w:rPr>
      </w:pPr>
      <w:r w:rsidRPr="00604C95">
        <w:rPr>
          <w:rFonts w:ascii="Arial MT"/>
          <w:color w:val="000000" w:themeColor="text1"/>
          <w:sz w:val="20"/>
          <w:vertAlign w:val="superscript"/>
          <w:lang w:val="id-ID"/>
        </w:rPr>
        <w:t>3</w:t>
      </w:r>
      <w:r w:rsidRPr="00604C95">
        <w:rPr>
          <w:rFonts w:ascii="Arial MT"/>
          <w:color w:val="000000" w:themeColor="text1"/>
          <w:sz w:val="20"/>
          <w:lang w:val="id-ID"/>
        </w:rPr>
        <w:t xml:space="preserve">Universitas Galuh,  </w:t>
      </w:r>
      <w:hyperlink r:id="rId11" w:history="1">
        <w:r w:rsidRPr="00604C95">
          <w:rPr>
            <w:rStyle w:val="Hyperlink"/>
            <w:rFonts w:ascii="Arial MT"/>
            <w:color w:val="000000" w:themeColor="text1"/>
            <w:sz w:val="20"/>
            <w:u w:val="none"/>
            <w:lang w:val="id-ID"/>
          </w:rPr>
          <w:t>irmabastaman@gmail.com</w:t>
        </w:r>
      </w:hyperlink>
    </w:p>
    <w:p w:rsidR="006B415E" w:rsidRDefault="006B415E">
      <w:pPr>
        <w:pStyle w:val="BodyText"/>
        <w:spacing w:before="3"/>
        <w:rPr>
          <w:rFonts w:ascii="Arial MT"/>
        </w:rPr>
      </w:pPr>
    </w:p>
    <w:p w:rsidR="006B415E" w:rsidRDefault="002A0624">
      <w:pPr>
        <w:pStyle w:val="BodyText"/>
        <w:spacing w:line="20" w:lineRule="exact"/>
        <w:ind w:left="276"/>
        <w:rPr>
          <w:rFonts w:ascii="Arial MT"/>
          <w:sz w:val="2"/>
        </w:rPr>
      </w:pPr>
      <w:r>
        <w:rPr>
          <w:rFonts w:ascii="Arial MT"/>
          <w:sz w:val="2"/>
        </w:rPr>
      </w:r>
      <w:r>
        <w:rPr>
          <w:rFonts w:ascii="Arial MT"/>
          <w:sz w:val="2"/>
        </w:rPr>
        <w:pict>
          <v:group id="_x0000_s1051" style="width:428.15pt;height:.4pt;mso-position-horizontal-relative:char;mso-position-vertical-relative:line" coordsize="8563,8">
            <v:rect id="_x0000_s1052" style="position:absolute;width:8563;height:8" fillcolor="black" stroked="f"/>
            <w10:wrap type="none"/>
            <w10:anchorlock/>
          </v:group>
        </w:pict>
      </w:r>
    </w:p>
    <w:p w:rsidR="006B415E" w:rsidRDefault="006B415E">
      <w:pPr>
        <w:spacing w:line="20" w:lineRule="exact"/>
        <w:rPr>
          <w:rFonts w:ascii="Arial MT"/>
          <w:sz w:val="2"/>
        </w:rPr>
        <w:sectPr w:rsidR="006B415E">
          <w:headerReference w:type="default" r:id="rId12"/>
          <w:footerReference w:type="default" r:id="rId13"/>
          <w:type w:val="continuous"/>
          <w:pgSz w:w="11910" w:h="16840"/>
          <w:pgMar w:top="1400" w:right="1260" w:bottom="1420" w:left="1680" w:header="709" w:footer="1236" w:gutter="0"/>
          <w:pgNumType w:start="1"/>
          <w:cols w:space="720"/>
        </w:sectPr>
      </w:pPr>
    </w:p>
    <w:p w:rsidR="006B415E" w:rsidRDefault="004205EE">
      <w:pPr>
        <w:spacing w:line="214" w:lineRule="exact"/>
        <w:ind w:left="304"/>
        <w:rPr>
          <w:b/>
          <w:i/>
          <w:sz w:val="20"/>
        </w:rPr>
      </w:pPr>
      <w:proofErr w:type="gramStart"/>
      <w:r>
        <w:rPr>
          <w:b/>
          <w:i/>
          <w:sz w:val="20"/>
        </w:rPr>
        <w:lastRenderedPageBreak/>
        <w:t xml:space="preserve">Article  </w:t>
      </w:r>
      <w:r>
        <w:rPr>
          <w:b/>
          <w:i/>
          <w:spacing w:val="11"/>
          <w:sz w:val="20"/>
        </w:rPr>
        <w:t xml:space="preserve"> </w:t>
      </w:r>
      <w:r>
        <w:rPr>
          <w:b/>
          <w:i/>
          <w:sz w:val="20"/>
        </w:rPr>
        <w:t xml:space="preserve">History  </w:t>
      </w:r>
      <w:r>
        <w:rPr>
          <w:b/>
          <w:i/>
          <w:spacing w:val="12"/>
          <w:sz w:val="20"/>
        </w:rPr>
        <w:t xml:space="preserve"> </w:t>
      </w:r>
      <w:r>
        <w:rPr>
          <w:b/>
          <w:i/>
          <w:color w:val="00AFEF"/>
          <w:sz w:val="20"/>
        </w:rPr>
        <w:t xml:space="preserve">(font  </w:t>
      </w:r>
      <w:r>
        <w:rPr>
          <w:b/>
          <w:i/>
          <w:color w:val="00AFEF"/>
          <w:spacing w:val="13"/>
          <w:sz w:val="20"/>
        </w:rPr>
        <w:t xml:space="preserve"> </w:t>
      </w:r>
      <w:r>
        <w:rPr>
          <w:b/>
          <w:i/>
          <w:color w:val="00AFEF"/>
          <w:sz w:val="20"/>
        </w:rPr>
        <w:t xml:space="preserve">10  </w:t>
      </w:r>
      <w:r>
        <w:rPr>
          <w:b/>
          <w:i/>
          <w:color w:val="00AFEF"/>
          <w:spacing w:val="13"/>
          <w:sz w:val="20"/>
        </w:rPr>
        <w:t xml:space="preserve"> </w:t>
      </w:r>
      <w:r>
        <w:rPr>
          <w:b/>
          <w:i/>
          <w:color w:val="00AFEF"/>
          <w:sz w:val="20"/>
        </w:rPr>
        <w:t>pt.</w:t>
      </w:r>
      <w:proofErr w:type="gramEnd"/>
    </w:p>
    <w:p w:rsidR="006B415E" w:rsidRDefault="004205EE">
      <w:pPr>
        <w:spacing w:line="229" w:lineRule="exact"/>
        <w:ind w:left="304"/>
        <w:rPr>
          <w:b/>
          <w:i/>
          <w:sz w:val="20"/>
        </w:rPr>
      </w:pPr>
      <w:r>
        <w:rPr>
          <w:b/>
          <w:i/>
          <w:color w:val="00AFEF"/>
          <w:sz w:val="20"/>
        </w:rPr>
        <w:t>Times</w:t>
      </w:r>
      <w:r>
        <w:rPr>
          <w:b/>
          <w:i/>
          <w:color w:val="00AFEF"/>
          <w:spacing w:val="-1"/>
          <w:sz w:val="20"/>
        </w:rPr>
        <w:t xml:space="preserve"> </w:t>
      </w:r>
      <w:r>
        <w:rPr>
          <w:b/>
          <w:i/>
          <w:color w:val="00AFEF"/>
          <w:sz w:val="20"/>
        </w:rPr>
        <w:t>New Roman</w:t>
      </w:r>
      <w:r>
        <w:rPr>
          <w:b/>
          <w:i/>
          <w:color w:val="00AFEF"/>
          <w:spacing w:val="-2"/>
          <w:sz w:val="20"/>
        </w:rPr>
        <w:t xml:space="preserve"> </w:t>
      </w:r>
      <w:r>
        <w:rPr>
          <w:b/>
          <w:i/>
          <w:color w:val="00AFEF"/>
          <w:sz w:val="20"/>
        </w:rPr>
        <w:t>italic</w:t>
      </w:r>
      <w:proofErr w:type="gramStart"/>
      <w:r>
        <w:rPr>
          <w:b/>
          <w:i/>
          <w:color w:val="00AFEF"/>
          <w:sz w:val="20"/>
        </w:rPr>
        <w:t>)</w:t>
      </w:r>
      <w:r>
        <w:rPr>
          <w:b/>
          <w:i/>
          <w:color w:val="00AFEF"/>
          <w:spacing w:val="2"/>
          <w:sz w:val="20"/>
        </w:rPr>
        <w:t xml:space="preserve"> </w:t>
      </w:r>
      <w:r>
        <w:rPr>
          <w:b/>
          <w:i/>
          <w:sz w:val="20"/>
        </w:rPr>
        <w:t>:</w:t>
      </w:r>
      <w:proofErr w:type="gramEnd"/>
    </w:p>
    <w:p w:rsidR="006B415E" w:rsidRDefault="006B415E">
      <w:pPr>
        <w:pStyle w:val="BodyText"/>
        <w:spacing w:before="6"/>
        <w:rPr>
          <w:b/>
          <w:i/>
          <w:sz w:val="19"/>
        </w:rPr>
      </w:pPr>
    </w:p>
    <w:p w:rsidR="006B415E" w:rsidRDefault="004205EE">
      <w:pPr>
        <w:tabs>
          <w:tab w:val="left" w:pos="1156"/>
        </w:tabs>
        <w:ind w:left="304" w:right="788"/>
        <w:rPr>
          <w:i/>
          <w:sz w:val="18"/>
        </w:rPr>
      </w:pPr>
      <w:r>
        <w:rPr>
          <w:i/>
          <w:sz w:val="18"/>
        </w:rPr>
        <w:t>Recieved</w:t>
      </w:r>
      <w:r>
        <w:rPr>
          <w:i/>
          <w:sz w:val="18"/>
        </w:rPr>
        <w:tab/>
      </w:r>
      <w:r>
        <w:rPr>
          <w:i/>
          <w:color w:val="FF0000"/>
          <w:sz w:val="18"/>
        </w:rPr>
        <w:t>dd/mm/yy</w:t>
      </w:r>
      <w:r>
        <w:rPr>
          <w:i/>
          <w:color w:val="FF0000"/>
          <w:spacing w:val="1"/>
          <w:sz w:val="18"/>
        </w:rPr>
        <w:t xml:space="preserve"> </w:t>
      </w:r>
      <w:r>
        <w:rPr>
          <w:i/>
          <w:sz w:val="18"/>
        </w:rPr>
        <w:t>Recieved in revished form</w:t>
      </w:r>
      <w:r>
        <w:rPr>
          <w:i/>
          <w:spacing w:val="-42"/>
          <w:sz w:val="18"/>
        </w:rPr>
        <w:t xml:space="preserve"> </w:t>
      </w:r>
      <w:r>
        <w:rPr>
          <w:i/>
          <w:color w:val="FF0000"/>
          <w:sz w:val="18"/>
        </w:rPr>
        <w:t>dd/mm/yy</w:t>
      </w:r>
    </w:p>
    <w:p w:rsidR="006B415E" w:rsidRDefault="004205EE">
      <w:pPr>
        <w:spacing w:before="3"/>
        <w:ind w:left="304" w:right="707"/>
        <w:rPr>
          <w:i/>
          <w:sz w:val="18"/>
        </w:rPr>
      </w:pPr>
      <w:r>
        <w:rPr>
          <w:i/>
          <w:sz w:val="18"/>
        </w:rPr>
        <w:t>Acepted</w:t>
      </w:r>
      <w:r>
        <w:rPr>
          <w:i/>
          <w:spacing w:val="1"/>
          <w:sz w:val="18"/>
        </w:rPr>
        <w:t xml:space="preserve"> </w:t>
      </w:r>
      <w:r>
        <w:rPr>
          <w:i/>
          <w:color w:val="FF0000"/>
          <w:sz w:val="18"/>
        </w:rPr>
        <w:t>dd/mm/yy</w:t>
      </w:r>
      <w:r>
        <w:rPr>
          <w:i/>
          <w:color w:val="FF0000"/>
          <w:spacing w:val="1"/>
          <w:sz w:val="18"/>
        </w:rPr>
        <w:t xml:space="preserve"> </w:t>
      </w:r>
      <w:r>
        <w:rPr>
          <w:i/>
          <w:sz w:val="18"/>
        </w:rPr>
        <w:t xml:space="preserve">Available offline </w:t>
      </w:r>
      <w:r>
        <w:rPr>
          <w:i/>
          <w:color w:val="FF0000"/>
          <w:sz w:val="18"/>
        </w:rPr>
        <w:t>dd/mm/yy</w:t>
      </w:r>
      <w:r>
        <w:rPr>
          <w:i/>
          <w:color w:val="FF0000"/>
          <w:spacing w:val="-42"/>
          <w:sz w:val="18"/>
        </w:rPr>
        <w:t xml:space="preserve"> </w:t>
      </w:r>
      <w:r>
        <w:rPr>
          <w:i/>
          <w:sz w:val="18"/>
        </w:rPr>
        <w:t>Available</w:t>
      </w:r>
      <w:r>
        <w:rPr>
          <w:i/>
          <w:spacing w:val="-4"/>
          <w:sz w:val="18"/>
        </w:rPr>
        <w:t xml:space="preserve"> </w:t>
      </w:r>
      <w:r>
        <w:rPr>
          <w:i/>
          <w:sz w:val="18"/>
        </w:rPr>
        <w:t>online</w:t>
      </w:r>
      <w:r>
        <w:rPr>
          <w:i/>
          <w:spacing w:val="-2"/>
          <w:sz w:val="18"/>
        </w:rPr>
        <w:t xml:space="preserve"> </w:t>
      </w:r>
      <w:r>
        <w:rPr>
          <w:i/>
          <w:color w:val="FF0000"/>
          <w:sz w:val="18"/>
        </w:rPr>
        <w:t>dd/mm/yy</w:t>
      </w:r>
    </w:p>
    <w:p w:rsidR="006B415E" w:rsidRDefault="006B415E">
      <w:pPr>
        <w:pStyle w:val="BodyText"/>
        <w:spacing w:before="6"/>
        <w:rPr>
          <w:i/>
          <w:sz w:val="18"/>
        </w:rPr>
      </w:pPr>
    </w:p>
    <w:p w:rsidR="006B415E" w:rsidRDefault="004205EE">
      <w:pPr>
        <w:spacing w:line="227" w:lineRule="exact"/>
        <w:ind w:left="304"/>
        <w:rPr>
          <w:b/>
          <w:i/>
          <w:sz w:val="20"/>
        </w:rPr>
      </w:pPr>
      <w:r>
        <w:rPr>
          <w:b/>
          <w:i/>
          <w:sz w:val="20"/>
        </w:rPr>
        <w:t>Language</w:t>
      </w:r>
      <w:r>
        <w:rPr>
          <w:b/>
          <w:i/>
          <w:spacing w:val="-5"/>
          <w:sz w:val="20"/>
        </w:rPr>
        <w:t xml:space="preserve"> </w:t>
      </w:r>
      <w:proofErr w:type="gramStart"/>
      <w:r>
        <w:rPr>
          <w:b/>
          <w:i/>
          <w:sz w:val="20"/>
        </w:rPr>
        <w:t>Transcript :</w:t>
      </w:r>
      <w:proofErr w:type="gramEnd"/>
    </w:p>
    <w:p w:rsidR="006B415E" w:rsidRDefault="004205EE">
      <w:pPr>
        <w:spacing w:line="227" w:lineRule="exact"/>
        <w:ind w:left="304"/>
        <w:rPr>
          <w:i/>
          <w:sz w:val="20"/>
        </w:rPr>
      </w:pPr>
      <w:r>
        <w:rPr>
          <w:i/>
          <w:sz w:val="20"/>
        </w:rPr>
        <w:t>Indonesia</w:t>
      </w:r>
    </w:p>
    <w:p w:rsidR="006B415E" w:rsidRDefault="004205EE">
      <w:pPr>
        <w:spacing w:before="2"/>
        <w:ind w:left="304"/>
        <w:rPr>
          <w:i/>
          <w:sz w:val="20"/>
        </w:rPr>
      </w:pPr>
      <w:r>
        <w:rPr>
          <w:i/>
          <w:sz w:val="20"/>
        </w:rPr>
        <w:t>English (foreign</w:t>
      </w:r>
      <w:r>
        <w:rPr>
          <w:i/>
          <w:spacing w:val="-3"/>
          <w:sz w:val="20"/>
        </w:rPr>
        <w:t xml:space="preserve"> </w:t>
      </w:r>
      <w:r>
        <w:rPr>
          <w:i/>
          <w:sz w:val="20"/>
        </w:rPr>
        <w:t>Author)</w:t>
      </w:r>
    </w:p>
    <w:p w:rsidR="006B415E" w:rsidRPr="00604C95" w:rsidRDefault="004205EE" w:rsidP="00604C95">
      <w:pPr>
        <w:tabs>
          <w:tab w:val="num" w:pos="360"/>
          <w:tab w:val="num" w:pos="720"/>
        </w:tabs>
        <w:ind w:firstLine="709"/>
        <w:jc w:val="both"/>
        <w:rPr>
          <w:color w:val="000000" w:themeColor="text1"/>
          <w:sz w:val="20"/>
          <w:szCs w:val="20"/>
          <w:lang w:val="id-ID"/>
        </w:rPr>
      </w:pPr>
      <w:r>
        <w:br w:type="column"/>
      </w:r>
      <w:r>
        <w:rPr>
          <w:b/>
          <w:i/>
          <w:sz w:val="20"/>
        </w:rPr>
        <w:lastRenderedPageBreak/>
        <w:t>Abstract</w:t>
      </w:r>
      <w:r>
        <w:rPr>
          <w:b/>
          <w:i/>
          <w:spacing w:val="88"/>
          <w:sz w:val="20"/>
        </w:rPr>
        <w:t xml:space="preserve"> </w:t>
      </w:r>
      <w:r>
        <w:rPr>
          <w:b/>
          <w:i/>
          <w:sz w:val="20"/>
        </w:rPr>
        <w:t>–</w:t>
      </w:r>
      <w:r>
        <w:rPr>
          <w:b/>
          <w:i/>
          <w:spacing w:val="89"/>
          <w:sz w:val="20"/>
        </w:rPr>
        <w:t xml:space="preserve"> </w:t>
      </w:r>
      <w:r w:rsidR="00604C95" w:rsidRPr="00604C95">
        <w:rPr>
          <w:i/>
          <w:sz w:val="20"/>
          <w:szCs w:val="20"/>
        </w:rPr>
        <w:t xml:space="preserve">Penelitian ini difokuskan pada faktor-faktor yang berpengaruh dalam permintaan kredit pada BNI Tasikmalaya KCP Ciamis. Sementara oti hasil-hasil penelitian terdahulu, ditemukan sejumlah rujukan yang mengarah pada pentingnya mengangkat topik penelitian </w:t>
      </w:r>
      <w:proofErr w:type="gramStart"/>
      <w:r w:rsidR="00604C95" w:rsidRPr="00604C95">
        <w:rPr>
          <w:i/>
          <w:sz w:val="20"/>
          <w:szCs w:val="20"/>
        </w:rPr>
        <w:t>akan</w:t>
      </w:r>
      <w:proofErr w:type="gramEnd"/>
      <w:r w:rsidR="00604C95" w:rsidRPr="00604C95">
        <w:rPr>
          <w:i/>
          <w:sz w:val="20"/>
          <w:szCs w:val="20"/>
        </w:rPr>
        <w:t xml:space="preserve"> mekanisme terwujudnya permintaan kredit, maka pada penelitian ini dikembangkan berbagai faktor yang berkaitan dengan permintaan kredit nasabah. . Dengan demikian maka tujuan penelitian ini adalah </w:t>
      </w:r>
      <w:r w:rsidR="00604C95" w:rsidRPr="00604C95">
        <w:rPr>
          <w:i/>
          <w:color w:val="000000"/>
          <w:sz w:val="20"/>
          <w:szCs w:val="20"/>
        </w:rPr>
        <w:t xml:space="preserve">Untuk mengetahui faktor-faktor yang paling dominan dalam permintaan kredit pada bank BNI Cabang Tasikmalaya. Untuk mengetahui hambatan yang dihadapi oleh bank BNI dalam meningkatkan permintaan kredit pada bank BNI Cabang Tasikmalaya. Mengetahui upaya yang dilakukan dalam </w:t>
      </w:r>
      <w:bookmarkStart w:id="0" w:name="_GoBack"/>
      <w:r w:rsidR="00604C95" w:rsidRPr="00604C95">
        <w:rPr>
          <w:i/>
          <w:color w:val="000000"/>
          <w:sz w:val="20"/>
          <w:szCs w:val="20"/>
        </w:rPr>
        <w:t>mengatasi hambatan yang dihadapi oleh bank BNI dalam meningkatkan permintaan kredit pada bank BNI Cabang Tasikmalaya</w:t>
      </w:r>
      <w:r w:rsidR="00604C95" w:rsidRPr="00604C95">
        <w:rPr>
          <w:i/>
          <w:sz w:val="20"/>
          <w:szCs w:val="20"/>
        </w:rPr>
        <w:t xml:space="preserve">. </w:t>
      </w:r>
      <w:proofErr w:type="gramStart"/>
      <w:r w:rsidR="00604C95" w:rsidRPr="00604C95">
        <w:rPr>
          <w:i/>
          <w:color w:val="000000" w:themeColor="text1"/>
          <w:sz w:val="20"/>
          <w:szCs w:val="20"/>
        </w:rPr>
        <w:t>Sedangkan metode yang diginakan adalah penelitian bersifat deskriptif kualitatif.</w:t>
      </w:r>
      <w:proofErr w:type="gramEnd"/>
      <w:r w:rsidR="00604C95" w:rsidRPr="00604C95">
        <w:rPr>
          <w:i/>
          <w:color w:val="000000" w:themeColor="text1"/>
          <w:sz w:val="20"/>
          <w:szCs w:val="20"/>
        </w:rPr>
        <w:t xml:space="preserve">  </w:t>
      </w:r>
      <w:proofErr w:type="gramStart"/>
      <w:r w:rsidR="00604C95" w:rsidRPr="00604C95">
        <w:rPr>
          <w:i/>
          <w:color w:val="000000" w:themeColor="text1"/>
          <w:sz w:val="20"/>
          <w:szCs w:val="20"/>
        </w:rPr>
        <w:t xml:space="preserve">Hasil penelitian disimpulkan bahwa    </w:t>
      </w:r>
      <w:r w:rsidR="00604C95" w:rsidRPr="00604C95">
        <w:rPr>
          <w:bCs/>
          <w:i/>
          <w:color w:val="000000"/>
          <w:sz w:val="20"/>
          <w:szCs w:val="20"/>
        </w:rPr>
        <w:t xml:space="preserve">Terdapat dua </w:t>
      </w:r>
      <w:r w:rsidR="00604C95" w:rsidRPr="00604C95">
        <w:rPr>
          <w:i/>
          <w:color w:val="000000"/>
          <w:sz w:val="20"/>
          <w:szCs w:val="20"/>
        </w:rPr>
        <w:t>faktor- yang paling dominan dalam permintaan kredit pada</w:t>
      </w:r>
      <w:r w:rsidR="00604C95" w:rsidRPr="00604C95">
        <w:rPr>
          <w:b/>
          <w:i/>
          <w:sz w:val="20"/>
          <w:szCs w:val="20"/>
        </w:rPr>
        <w:t xml:space="preserve"> </w:t>
      </w:r>
      <w:r w:rsidR="00604C95" w:rsidRPr="00604C95">
        <w:rPr>
          <w:i/>
          <w:sz w:val="20"/>
          <w:szCs w:val="20"/>
        </w:rPr>
        <w:t>Bank BNI Cabang Tasikmalaya KCP Ciamis</w:t>
      </w:r>
      <w:r w:rsidR="00604C95" w:rsidRPr="00604C95">
        <w:rPr>
          <w:i/>
          <w:color w:val="000000"/>
          <w:sz w:val="20"/>
          <w:szCs w:val="20"/>
        </w:rPr>
        <w:t xml:space="preserve"> </w:t>
      </w:r>
      <w:r w:rsidR="00604C95" w:rsidRPr="00604C95">
        <w:rPr>
          <w:i/>
          <w:sz w:val="20"/>
          <w:szCs w:val="20"/>
        </w:rPr>
        <w:t>yaitu faktor krisis ekonomi dan faktor kondisi atau area bank mudah dijangkau.</w:t>
      </w:r>
      <w:proofErr w:type="gramEnd"/>
      <w:r w:rsidR="00604C95" w:rsidRPr="00604C95">
        <w:rPr>
          <w:i/>
          <w:sz w:val="20"/>
          <w:szCs w:val="20"/>
        </w:rPr>
        <w:t xml:space="preserve"> Di mana seluruh informan menyatakan sangat setuju jika krisis ekonomi </w:t>
      </w:r>
      <w:proofErr w:type="gramStart"/>
      <w:r w:rsidR="00604C95" w:rsidRPr="00604C95">
        <w:rPr>
          <w:i/>
          <w:sz w:val="20"/>
          <w:szCs w:val="20"/>
        </w:rPr>
        <w:t>dan  faktor</w:t>
      </w:r>
      <w:proofErr w:type="gramEnd"/>
      <w:r w:rsidR="00604C95" w:rsidRPr="00604C95">
        <w:rPr>
          <w:i/>
          <w:sz w:val="20"/>
          <w:szCs w:val="20"/>
        </w:rPr>
        <w:t xml:space="preserve"> kondisi atau area bank mudah dijangkau, dapat mempengaruhi permintaan kredit. Sedangkan faktor medium atau yang berpengaruh sedang adalah faktor </w:t>
      </w:r>
      <w:r w:rsidR="00604C95" w:rsidRPr="00604C95">
        <w:rPr>
          <w:i/>
          <w:color w:val="000000"/>
          <w:sz w:val="20"/>
          <w:szCs w:val="20"/>
        </w:rPr>
        <w:t xml:space="preserve">tingkat suku bunga, Produk Domestik Regional Bruto, </w:t>
      </w:r>
      <w:r w:rsidR="00604C95" w:rsidRPr="00604C95">
        <w:rPr>
          <w:i/>
          <w:sz w:val="20"/>
          <w:szCs w:val="20"/>
        </w:rPr>
        <w:t>Faktor penilaian aset, Proses Service Level Agreement (SLA) yang cepat, Keberadaan kredit limit KUR yang besar dibandingkan dengan bank lain, Pelayanan dan Keputusan pemberian kredit perusahaan.</w:t>
      </w:r>
      <w:r w:rsidR="00604C95" w:rsidRPr="00604C95">
        <w:rPr>
          <w:i/>
          <w:color w:val="000000" w:themeColor="text1"/>
          <w:sz w:val="20"/>
          <w:szCs w:val="20"/>
        </w:rPr>
        <w:t xml:space="preserve"> </w:t>
      </w:r>
      <w:r w:rsidR="00604C95" w:rsidRPr="00604C95">
        <w:rPr>
          <w:i/>
          <w:sz w:val="20"/>
          <w:szCs w:val="20"/>
        </w:rPr>
        <w:t>Hambatan yang dihadapi oleh bank BNI dalam meningkatkan permintaan kredit pada bank BNI Cabang Tasikmalaya, sebagian besar terdiri dari  kondisi perekonomian, regulasi pemerintah untuk melakukan BI Cheking dan karakter nasabah yang tidak menggunakan dana pinjalam sesuai ketentuan. Sehingga dalam proses peningkatan kredit menjadi hambatan.</w:t>
      </w:r>
      <w:r w:rsidR="00604C95" w:rsidRPr="00604C95">
        <w:rPr>
          <w:i/>
          <w:color w:val="000000" w:themeColor="text1"/>
          <w:sz w:val="20"/>
          <w:szCs w:val="20"/>
        </w:rPr>
        <w:t xml:space="preserve"> </w:t>
      </w:r>
      <w:r w:rsidR="00604C95" w:rsidRPr="00604C95">
        <w:rPr>
          <w:i/>
          <w:color w:val="000000"/>
          <w:sz w:val="20"/>
          <w:szCs w:val="20"/>
        </w:rPr>
        <w:t xml:space="preserve">Upaya  yang dilakukan dalam mengatasi hambatan yang dihadapi oleh bank BNI dalam meningkatkan permintaan kredit pada bank BNI Cabang Tasikmalaya KCP Ciamis </w:t>
      </w:r>
      <w:r w:rsidR="00604C95" w:rsidRPr="00604C95">
        <w:rPr>
          <w:i/>
          <w:sz w:val="20"/>
          <w:szCs w:val="20"/>
        </w:rPr>
        <w:t xml:space="preserve">sebagian besar  memberikan jawaban dengan melakukan penurunan suku bunga oleh pihak bank agar masyarakat menjadi terbantu dan pembinaan oleh pihak bank kepada nasabah yang melakukan </w:t>
      </w:r>
      <w:r w:rsidR="00604C95" w:rsidRPr="0052085E">
        <w:rPr>
          <w:i/>
          <w:sz w:val="20"/>
          <w:szCs w:val="20"/>
        </w:rPr>
        <w:t>kredit tidak sesuai dengan tujuan utamanya</w:t>
      </w:r>
      <w:r w:rsidR="00604C95" w:rsidRPr="00604C95">
        <w:rPr>
          <w:sz w:val="20"/>
          <w:szCs w:val="20"/>
        </w:rPr>
        <w:t>.</w:t>
      </w:r>
    </w:p>
    <w:bookmarkEnd w:id="0"/>
    <w:p w:rsidR="006B415E" w:rsidRDefault="006B415E">
      <w:pPr>
        <w:jc w:val="both"/>
        <w:rPr>
          <w:sz w:val="20"/>
        </w:rPr>
        <w:sectPr w:rsidR="006B415E">
          <w:type w:val="continuous"/>
          <w:pgSz w:w="11910" w:h="16840"/>
          <w:pgMar w:top="1400" w:right="1260" w:bottom="1420" w:left="1680" w:header="720" w:footer="720" w:gutter="0"/>
          <w:cols w:num="2" w:space="720" w:equalWidth="0">
            <w:col w:w="2971" w:space="362"/>
            <w:col w:w="5637"/>
          </w:cols>
        </w:sectPr>
      </w:pPr>
    </w:p>
    <w:p w:rsidR="006B415E" w:rsidRDefault="006B415E">
      <w:pPr>
        <w:pStyle w:val="BodyText"/>
        <w:rPr>
          <w:i/>
          <w:sz w:val="12"/>
        </w:rPr>
      </w:pPr>
    </w:p>
    <w:p w:rsidR="006B415E" w:rsidRDefault="004205EE" w:rsidP="00604C95">
      <w:pPr>
        <w:tabs>
          <w:tab w:val="left" w:pos="8931"/>
        </w:tabs>
        <w:spacing w:before="92"/>
        <w:ind w:left="304" w:right="39"/>
        <w:jc w:val="both"/>
        <w:rPr>
          <w:i/>
          <w:sz w:val="20"/>
          <w:lang w:val="id-ID"/>
        </w:rPr>
      </w:pPr>
      <w:r>
        <w:rPr>
          <w:b/>
          <w:i/>
          <w:sz w:val="20"/>
        </w:rPr>
        <w:t xml:space="preserve">Key </w:t>
      </w:r>
      <w:proofErr w:type="gramStart"/>
      <w:r>
        <w:rPr>
          <w:b/>
          <w:i/>
          <w:sz w:val="20"/>
        </w:rPr>
        <w:t>Words :</w:t>
      </w:r>
      <w:proofErr w:type="gramEnd"/>
      <w:r w:rsidR="00604C95" w:rsidRPr="00604C95">
        <w:rPr>
          <w:b/>
        </w:rPr>
        <w:t xml:space="preserve"> </w:t>
      </w:r>
      <w:r w:rsidR="00604C95" w:rsidRPr="00604C95">
        <w:rPr>
          <w:b/>
          <w:i/>
          <w:sz w:val="20"/>
          <w:szCs w:val="20"/>
        </w:rPr>
        <w:t>Faktor-Faktor  Permintaan Kredit</w:t>
      </w:r>
    </w:p>
    <w:p w:rsidR="00604C95" w:rsidRPr="00604C95" w:rsidRDefault="00604C95" w:rsidP="00604C95">
      <w:pPr>
        <w:tabs>
          <w:tab w:val="left" w:pos="8931"/>
        </w:tabs>
        <w:spacing w:before="92"/>
        <w:ind w:left="304" w:right="39"/>
        <w:jc w:val="both"/>
        <w:rPr>
          <w:i/>
          <w:sz w:val="20"/>
          <w:lang w:val="id-ID"/>
        </w:rPr>
      </w:pPr>
    </w:p>
    <w:p w:rsidR="006B415E" w:rsidRDefault="006B415E">
      <w:pPr>
        <w:rPr>
          <w:sz w:val="17"/>
        </w:rPr>
        <w:sectPr w:rsidR="006B415E">
          <w:type w:val="continuous"/>
          <w:pgSz w:w="11910" w:h="16840"/>
          <w:pgMar w:top="1400" w:right="1260" w:bottom="1420" w:left="1680" w:header="720" w:footer="720" w:gutter="0"/>
          <w:cols w:space="720"/>
        </w:sectPr>
      </w:pPr>
    </w:p>
    <w:p w:rsidR="006B415E" w:rsidRDefault="004205EE">
      <w:pPr>
        <w:pStyle w:val="Heading1"/>
        <w:numPr>
          <w:ilvl w:val="0"/>
          <w:numId w:val="2"/>
        </w:numPr>
        <w:tabs>
          <w:tab w:val="left" w:pos="873"/>
        </w:tabs>
        <w:spacing w:before="97" w:line="276" w:lineRule="auto"/>
        <w:ind w:right="38"/>
        <w:jc w:val="both"/>
      </w:pPr>
      <w:r>
        <w:lastRenderedPageBreak/>
        <w:t>INTRIDUCTION</w:t>
      </w:r>
      <w:r>
        <w:rPr>
          <w:spacing w:val="1"/>
        </w:rPr>
        <w:t xml:space="preserve"> </w:t>
      </w:r>
    </w:p>
    <w:p w:rsidR="006B415E" w:rsidRDefault="006B415E">
      <w:pPr>
        <w:pStyle w:val="BodyText"/>
        <w:spacing w:before="4"/>
        <w:rPr>
          <w:b/>
          <w:sz w:val="20"/>
        </w:rPr>
      </w:pPr>
    </w:p>
    <w:p w:rsidR="00604C95" w:rsidRPr="006973B4" w:rsidRDefault="00604C95" w:rsidP="00604C95">
      <w:pPr>
        <w:ind w:firstLine="284"/>
        <w:jc w:val="both"/>
        <w:rPr>
          <w:szCs w:val="24"/>
        </w:rPr>
      </w:pPr>
      <w:r w:rsidRPr="006973B4">
        <w:rPr>
          <w:szCs w:val="24"/>
        </w:rPr>
        <w:t xml:space="preserve">Hanya proses pembangunan adalah salah satu tujuan dari trilogi pembangunan, adalah pembangunan saja, dan hasilnya harus tumbuh dalam struktur negara. </w:t>
      </w:r>
      <w:proofErr w:type="gramStart"/>
      <w:r w:rsidRPr="006973B4">
        <w:rPr>
          <w:szCs w:val="24"/>
        </w:rPr>
        <w:t>Selain itu, negara-negara dituntut untuk mendorong pertumbuhan ekonomi yang tinggi dan stabilitas bangsa yang sehat dan dinamis.</w:t>
      </w:r>
      <w:proofErr w:type="gramEnd"/>
      <w:r w:rsidRPr="006973B4">
        <w:rPr>
          <w:szCs w:val="24"/>
        </w:rPr>
        <w:t xml:space="preserve"> Untuk itu, sebagai otoritas keuangan, bank sentral </w:t>
      </w:r>
      <w:proofErr w:type="gramStart"/>
      <w:r w:rsidRPr="006973B4">
        <w:rPr>
          <w:szCs w:val="24"/>
        </w:rPr>
        <w:t>akan</w:t>
      </w:r>
      <w:proofErr w:type="gramEnd"/>
      <w:r w:rsidRPr="006973B4">
        <w:rPr>
          <w:szCs w:val="24"/>
        </w:rPr>
        <w:t xml:space="preserve"> membantu membangun lingkungan bisnis yang kondusif untuk meningkatkan investasi dengan mengelola tingkat inflasi, nilai tukar rupiah yang realistis, stabilitas neraca pembayaran dan mempengaruhi pembangunan. </w:t>
      </w:r>
      <w:proofErr w:type="gramStart"/>
      <w:r w:rsidRPr="006973B4">
        <w:rPr>
          <w:szCs w:val="24"/>
        </w:rPr>
        <w:t>Suku bunga dalam kisaran yang wajar untuk kegiatan investasi yang efisien.</w:t>
      </w:r>
      <w:proofErr w:type="gramEnd"/>
      <w:r w:rsidRPr="006973B4">
        <w:rPr>
          <w:szCs w:val="24"/>
        </w:rPr>
        <w:t xml:space="preserve"> </w:t>
      </w:r>
    </w:p>
    <w:p w:rsidR="00604C95" w:rsidRPr="006973B4" w:rsidRDefault="00604C95" w:rsidP="00604C95">
      <w:pPr>
        <w:ind w:firstLine="284"/>
        <w:jc w:val="both"/>
        <w:rPr>
          <w:szCs w:val="24"/>
        </w:rPr>
      </w:pPr>
      <w:proofErr w:type="gramStart"/>
      <w:r w:rsidRPr="006973B4">
        <w:rPr>
          <w:szCs w:val="24"/>
        </w:rPr>
        <w:t>Pertumbuhan pembangunan merupakan tujuan utama dari pembangunan.</w:t>
      </w:r>
      <w:proofErr w:type="gramEnd"/>
      <w:r w:rsidRPr="006973B4">
        <w:rPr>
          <w:szCs w:val="24"/>
        </w:rPr>
        <w:t xml:space="preserve"> </w:t>
      </w:r>
      <w:proofErr w:type="gramStart"/>
      <w:r w:rsidRPr="006973B4">
        <w:rPr>
          <w:szCs w:val="24"/>
        </w:rPr>
        <w:t>Untuk itu, diperlukan sarana dan prasarana, terutama dukungan finansial yang memadai.</w:t>
      </w:r>
      <w:proofErr w:type="gramEnd"/>
      <w:r w:rsidRPr="006973B4">
        <w:rPr>
          <w:szCs w:val="24"/>
        </w:rPr>
        <w:t xml:space="preserve"> Oleh karena itu, peran perbankan sangat penting dalam merespon fungsinya, penghimpunan dan penyaluran </w:t>
      </w:r>
      <w:proofErr w:type="gramStart"/>
      <w:r w:rsidRPr="006973B4">
        <w:rPr>
          <w:szCs w:val="24"/>
        </w:rPr>
        <w:t>dana</w:t>
      </w:r>
      <w:proofErr w:type="gramEnd"/>
      <w:r w:rsidRPr="006973B4">
        <w:rPr>
          <w:szCs w:val="24"/>
        </w:rPr>
        <w:t xml:space="preserve"> di masyarakat, serta pembangunan nasional untuk menjamin pemerataan pertumbuhan ekonomi dan peningkatan stabilitas nasional. </w:t>
      </w:r>
      <w:proofErr w:type="gramStart"/>
      <w:r w:rsidRPr="006973B4">
        <w:rPr>
          <w:szCs w:val="24"/>
        </w:rPr>
        <w:t>Untuk meningkatkan kesejahteraan masyarakat luas.</w:t>
      </w:r>
      <w:proofErr w:type="gramEnd"/>
      <w:r w:rsidRPr="006973B4">
        <w:rPr>
          <w:szCs w:val="24"/>
        </w:rPr>
        <w:t xml:space="preserve"> </w:t>
      </w:r>
      <w:proofErr w:type="gramStart"/>
      <w:r w:rsidRPr="006973B4">
        <w:rPr>
          <w:szCs w:val="24"/>
        </w:rPr>
        <w:t>Namun, bank bukan satu-satunya sumber investasi nasional.</w:t>
      </w:r>
      <w:proofErr w:type="gramEnd"/>
      <w:r w:rsidRPr="006973B4">
        <w:rPr>
          <w:szCs w:val="24"/>
        </w:rPr>
        <w:t xml:space="preserve"> </w:t>
      </w:r>
      <w:proofErr w:type="gramStart"/>
      <w:r w:rsidRPr="006973B4">
        <w:rPr>
          <w:szCs w:val="24"/>
        </w:rPr>
        <w:t>Namun, bagi Indonesia, bank merupakan sumber pendanaan utama, dan peran ini masih relatif besar dan andal dibandingkan pasar modal dan sumber pendanaan lainnya.</w:t>
      </w:r>
      <w:proofErr w:type="gramEnd"/>
      <w:r w:rsidRPr="006973B4">
        <w:rPr>
          <w:szCs w:val="24"/>
        </w:rPr>
        <w:t xml:space="preserve"> </w:t>
      </w:r>
      <w:proofErr w:type="gramStart"/>
      <w:r w:rsidRPr="006973B4">
        <w:rPr>
          <w:szCs w:val="24"/>
        </w:rPr>
        <w:t>Salah satu kegiatan perbankan di Indonesia adalah menyalurkan kredit dan menjadi sumber pendapatan utama serta sumber risiko terbesar dalam menjalankan suatu usaha.</w:t>
      </w:r>
      <w:proofErr w:type="gramEnd"/>
      <w:r w:rsidRPr="006973B4">
        <w:rPr>
          <w:szCs w:val="24"/>
        </w:rPr>
        <w:t xml:space="preserve"> </w:t>
      </w:r>
      <w:proofErr w:type="gramStart"/>
      <w:r w:rsidRPr="006973B4">
        <w:rPr>
          <w:szCs w:val="24"/>
        </w:rPr>
        <w:t xml:space="preserve">Karena sebagian dari modal kerja kami digunakan dalam bentuk pinjaman, pinjaman memiliki status khusus dan dapat dianggap sebagai salah satu sumber pendanaan terpenting untuk semua </w:t>
      </w:r>
      <w:r w:rsidRPr="006973B4">
        <w:rPr>
          <w:szCs w:val="24"/>
        </w:rPr>
        <w:lastRenderedPageBreak/>
        <w:t>jenis kegiatan usaha.</w:t>
      </w:r>
      <w:proofErr w:type="gramEnd"/>
      <w:r w:rsidRPr="006973B4">
        <w:rPr>
          <w:szCs w:val="24"/>
        </w:rPr>
        <w:t xml:space="preserve"> </w:t>
      </w:r>
      <w:proofErr w:type="gramStart"/>
      <w:r w:rsidRPr="006973B4">
        <w:rPr>
          <w:szCs w:val="24"/>
        </w:rPr>
        <w:t>Seperti di sebagian besar negara berkembang, sumber utama pendanaan investasi di Indonesia masih didominasi oleh pinjaman perbankan.</w:t>
      </w:r>
      <w:proofErr w:type="gramEnd"/>
      <w:r w:rsidRPr="006973B4">
        <w:rPr>
          <w:szCs w:val="24"/>
        </w:rPr>
        <w:t xml:space="preserve"> Bank Indonesia melaporkan bahwa fungsi intermediasi perbankan belum pulih, sebagian karena berlanjutnya integrasi internal sistem perbankan dan kurangnya pinjaman sektor aktual. Konsolidasi internal bank, di sisi lain, masih merupakan proses yang dilakukan oleh bank, seperti penerapan tata kelola perusahaan yang baik dan manajemen risiko. </w:t>
      </w:r>
      <w:proofErr w:type="gramStart"/>
      <w:r w:rsidRPr="006973B4">
        <w:rPr>
          <w:szCs w:val="24"/>
        </w:rPr>
        <w:t>Semua ini mempengaruhi rasio kecukupan modal bank atau CAR (capital adequacy ratio) dan oleh karena itu dipantau dengan cermat oleh bank.</w:t>
      </w:r>
      <w:proofErr w:type="gramEnd"/>
      <w:r w:rsidRPr="006973B4">
        <w:rPr>
          <w:szCs w:val="24"/>
        </w:rPr>
        <w:t xml:space="preserve"> Di sisi </w:t>
      </w:r>
      <w:proofErr w:type="gramStart"/>
      <w:r w:rsidRPr="006973B4">
        <w:rPr>
          <w:szCs w:val="24"/>
        </w:rPr>
        <w:t>lain</w:t>
      </w:r>
      <w:proofErr w:type="gramEnd"/>
      <w:r w:rsidRPr="006973B4">
        <w:rPr>
          <w:szCs w:val="24"/>
        </w:rPr>
        <w:t xml:space="preserve">, penurunan kredit perbankan akibat resesi pasca krisis disebabkan melemahnya permintaan kredit di sektor swasta akibat prospek investasi yang buruk, dan kondisi keuangan perusahaan yang belum pulih. Pada dasarnya, hanya ada satu jenis kredit dalam hal </w:t>
      </w:r>
      <w:proofErr w:type="gramStart"/>
      <w:r w:rsidRPr="006973B4">
        <w:rPr>
          <w:szCs w:val="24"/>
        </w:rPr>
        <w:t>apa</w:t>
      </w:r>
      <w:proofErr w:type="gramEnd"/>
      <w:r w:rsidRPr="006973B4">
        <w:rPr>
          <w:szCs w:val="24"/>
        </w:rPr>
        <w:t xml:space="preserve"> yang disertakan. </w:t>
      </w:r>
      <w:proofErr w:type="gramStart"/>
      <w:r w:rsidRPr="006973B4">
        <w:rPr>
          <w:szCs w:val="24"/>
        </w:rPr>
        <w:t>Namun untuk membedakan kredit menurut unsur-unsur dan unsur-unsur yang terkandung dalam pengertian kredit, maka dibuatlah pembedaan kredit dan dapat dibagi lagi berdasarkan jenis pemakaian, persyaratan kredit, jangka waktu kredit, pemakaian dan jaminan.</w:t>
      </w:r>
      <w:proofErr w:type="gramEnd"/>
      <w:r w:rsidRPr="006973B4">
        <w:rPr>
          <w:szCs w:val="24"/>
        </w:rPr>
        <w:t xml:space="preserve"> </w:t>
      </w:r>
      <w:proofErr w:type="gramStart"/>
      <w:r w:rsidRPr="006973B4">
        <w:rPr>
          <w:szCs w:val="24"/>
        </w:rPr>
        <w:t>Realitas di lapangan menunjukkan bahwa pandemi COVID-19 kembali menghancurkan tatanan perekonomian seluruh tanah air, termasuk industri perbankan Indonesia.</w:t>
      </w:r>
      <w:proofErr w:type="gramEnd"/>
      <w:r w:rsidRPr="006973B4">
        <w:rPr>
          <w:szCs w:val="24"/>
        </w:rPr>
        <w:t xml:space="preserve"> </w:t>
      </w:r>
    </w:p>
    <w:p w:rsidR="00604C95" w:rsidRDefault="00604C95" w:rsidP="00604C95">
      <w:pPr>
        <w:ind w:firstLine="284"/>
        <w:jc w:val="both"/>
        <w:rPr>
          <w:szCs w:val="24"/>
        </w:rPr>
        <w:sectPr w:rsidR="00604C95" w:rsidSect="00604C95">
          <w:pgSz w:w="11910" w:h="16840"/>
          <w:pgMar w:top="1400" w:right="1260" w:bottom="1420" w:left="1680" w:header="709" w:footer="1236" w:gutter="0"/>
          <w:cols w:num="2" w:space="422"/>
        </w:sectPr>
      </w:pPr>
      <w:proofErr w:type="gramStart"/>
      <w:r w:rsidRPr="006973B4">
        <w:rPr>
          <w:szCs w:val="24"/>
        </w:rPr>
        <w:t>Perbankan kini menghadapi tantangan baru dalam pemulihan ekonomi dengan memulihkan berkurangnya permintaan pinjaman pekerja dan fasilitas pinjaman akibat pandemi Covid-19, namun permintaan pinja</w:t>
      </w:r>
      <w:r>
        <w:rPr>
          <w:szCs w:val="24"/>
        </w:rPr>
        <w:t>man ke perbankan tetap rendah.</w:t>
      </w:r>
      <w:proofErr w:type="gramEnd"/>
      <w:r>
        <w:rPr>
          <w:szCs w:val="24"/>
        </w:rPr>
        <w:t xml:space="preserve"> </w:t>
      </w:r>
      <w:proofErr w:type="gramStart"/>
      <w:r w:rsidRPr="006973B4">
        <w:rPr>
          <w:szCs w:val="24"/>
        </w:rPr>
        <w:t>Berikut ini penulis sajikan data pengguna kredit Bank BNI Tasikmalaya KCP Ciamis selama tiga tahun terakhir.</w:t>
      </w:r>
      <w:proofErr w:type="gramEnd"/>
    </w:p>
    <w:p w:rsidR="00604C95" w:rsidRPr="006973B4" w:rsidRDefault="00604C95" w:rsidP="00604C95">
      <w:pPr>
        <w:ind w:firstLine="284"/>
        <w:jc w:val="both"/>
        <w:rPr>
          <w:szCs w:val="24"/>
        </w:rPr>
      </w:pPr>
    </w:p>
    <w:p w:rsidR="00604C95" w:rsidRPr="005510EC" w:rsidRDefault="00604C95" w:rsidP="00604C95">
      <w:pPr>
        <w:jc w:val="center"/>
        <w:rPr>
          <w:szCs w:val="24"/>
        </w:rPr>
      </w:pPr>
      <w:r w:rsidRPr="005510EC">
        <w:rPr>
          <w:szCs w:val="24"/>
        </w:rPr>
        <w:t>Tabel 1.1</w:t>
      </w:r>
    </w:p>
    <w:p w:rsidR="00604C95" w:rsidRPr="005510EC" w:rsidRDefault="00604C95" w:rsidP="00604C95">
      <w:pPr>
        <w:jc w:val="center"/>
        <w:rPr>
          <w:szCs w:val="24"/>
        </w:rPr>
      </w:pPr>
      <w:r w:rsidRPr="005510EC">
        <w:rPr>
          <w:szCs w:val="24"/>
        </w:rPr>
        <w:t xml:space="preserve">Debitur Kredit Produktif BNI KCP Ciamis Periode </w:t>
      </w:r>
    </w:p>
    <w:p w:rsidR="00604C95" w:rsidRPr="005510EC" w:rsidRDefault="00604C95" w:rsidP="00604C95">
      <w:pPr>
        <w:jc w:val="center"/>
        <w:rPr>
          <w:szCs w:val="24"/>
        </w:rPr>
      </w:pPr>
      <w:r w:rsidRPr="005510EC">
        <w:rPr>
          <w:szCs w:val="24"/>
        </w:rPr>
        <w:t>2019 sampai dengan Oktober 2021</w:t>
      </w:r>
    </w:p>
    <w:tbl>
      <w:tblPr>
        <w:tblW w:w="5110" w:type="dxa"/>
        <w:jc w:val="center"/>
        <w:tblInd w:w="-1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1946"/>
        <w:gridCol w:w="749"/>
        <w:gridCol w:w="846"/>
        <w:gridCol w:w="1037"/>
      </w:tblGrid>
      <w:tr w:rsidR="00604C95" w:rsidRPr="00010C5C" w:rsidTr="00604C95">
        <w:trPr>
          <w:jc w:val="center"/>
        </w:trPr>
        <w:tc>
          <w:tcPr>
            <w:tcW w:w="532" w:type="dxa"/>
            <w:vMerge w:val="restart"/>
          </w:tcPr>
          <w:p w:rsidR="00604C95" w:rsidRPr="005510EC" w:rsidRDefault="00604C95" w:rsidP="006E64B2">
            <w:pPr>
              <w:jc w:val="center"/>
              <w:rPr>
                <w:szCs w:val="24"/>
              </w:rPr>
            </w:pPr>
            <w:r w:rsidRPr="005510EC">
              <w:rPr>
                <w:szCs w:val="24"/>
              </w:rPr>
              <w:t>No</w:t>
            </w:r>
          </w:p>
        </w:tc>
        <w:tc>
          <w:tcPr>
            <w:tcW w:w="1946" w:type="dxa"/>
            <w:vMerge w:val="restart"/>
          </w:tcPr>
          <w:p w:rsidR="00604C95" w:rsidRPr="005510EC" w:rsidRDefault="00604C95" w:rsidP="006E64B2">
            <w:pPr>
              <w:jc w:val="center"/>
              <w:rPr>
                <w:szCs w:val="24"/>
              </w:rPr>
            </w:pPr>
            <w:r w:rsidRPr="005510EC">
              <w:rPr>
                <w:szCs w:val="24"/>
              </w:rPr>
              <w:t xml:space="preserve">Jenis produk </w:t>
            </w:r>
          </w:p>
        </w:tc>
        <w:tc>
          <w:tcPr>
            <w:tcW w:w="2632" w:type="dxa"/>
            <w:gridSpan w:val="3"/>
          </w:tcPr>
          <w:p w:rsidR="00604C95" w:rsidRPr="005510EC" w:rsidRDefault="00604C95" w:rsidP="006E64B2">
            <w:pPr>
              <w:jc w:val="center"/>
              <w:rPr>
                <w:szCs w:val="24"/>
              </w:rPr>
            </w:pPr>
            <w:r w:rsidRPr="005510EC">
              <w:rPr>
                <w:szCs w:val="24"/>
              </w:rPr>
              <w:t xml:space="preserve">Periode </w:t>
            </w:r>
          </w:p>
        </w:tc>
      </w:tr>
      <w:tr w:rsidR="00604C95" w:rsidRPr="00010C5C" w:rsidTr="00604C95">
        <w:trPr>
          <w:jc w:val="center"/>
        </w:trPr>
        <w:tc>
          <w:tcPr>
            <w:tcW w:w="532" w:type="dxa"/>
            <w:vMerge/>
          </w:tcPr>
          <w:p w:rsidR="00604C95" w:rsidRPr="005510EC" w:rsidRDefault="00604C95" w:rsidP="006E64B2">
            <w:pPr>
              <w:pBdr>
                <w:top w:val="nil"/>
                <w:left w:val="nil"/>
                <w:bottom w:val="nil"/>
                <w:right w:val="nil"/>
                <w:between w:val="nil"/>
              </w:pBdr>
              <w:rPr>
                <w:szCs w:val="24"/>
              </w:rPr>
            </w:pPr>
          </w:p>
        </w:tc>
        <w:tc>
          <w:tcPr>
            <w:tcW w:w="1946" w:type="dxa"/>
            <w:vMerge/>
          </w:tcPr>
          <w:p w:rsidR="00604C95" w:rsidRPr="005510EC" w:rsidRDefault="00604C95" w:rsidP="006E64B2">
            <w:pPr>
              <w:pBdr>
                <w:top w:val="nil"/>
                <w:left w:val="nil"/>
                <w:bottom w:val="nil"/>
                <w:right w:val="nil"/>
                <w:between w:val="nil"/>
              </w:pBdr>
              <w:rPr>
                <w:szCs w:val="24"/>
              </w:rPr>
            </w:pPr>
          </w:p>
        </w:tc>
        <w:tc>
          <w:tcPr>
            <w:tcW w:w="749" w:type="dxa"/>
          </w:tcPr>
          <w:p w:rsidR="00604C95" w:rsidRPr="005510EC" w:rsidRDefault="00604C95" w:rsidP="006E64B2">
            <w:pPr>
              <w:jc w:val="center"/>
              <w:rPr>
                <w:szCs w:val="24"/>
              </w:rPr>
            </w:pPr>
            <w:r w:rsidRPr="005510EC">
              <w:rPr>
                <w:szCs w:val="24"/>
              </w:rPr>
              <w:t>2019</w:t>
            </w:r>
          </w:p>
        </w:tc>
        <w:tc>
          <w:tcPr>
            <w:tcW w:w="846" w:type="dxa"/>
          </w:tcPr>
          <w:p w:rsidR="00604C95" w:rsidRPr="005510EC" w:rsidRDefault="00604C95" w:rsidP="006E64B2">
            <w:pPr>
              <w:jc w:val="center"/>
              <w:rPr>
                <w:szCs w:val="24"/>
              </w:rPr>
            </w:pPr>
            <w:r w:rsidRPr="005510EC">
              <w:rPr>
                <w:szCs w:val="24"/>
              </w:rPr>
              <w:t>2020</w:t>
            </w:r>
          </w:p>
        </w:tc>
        <w:tc>
          <w:tcPr>
            <w:tcW w:w="1037" w:type="dxa"/>
          </w:tcPr>
          <w:p w:rsidR="00604C95" w:rsidRPr="005510EC" w:rsidRDefault="00604C95" w:rsidP="006E64B2">
            <w:pPr>
              <w:jc w:val="center"/>
              <w:rPr>
                <w:szCs w:val="24"/>
              </w:rPr>
            </w:pPr>
            <w:r w:rsidRPr="005510EC">
              <w:rPr>
                <w:szCs w:val="24"/>
              </w:rPr>
              <w:t>2021</w:t>
            </w:r>
          </w:p>
        </w:tc>
      </w:tr>
      <w:tr w:rsidR="00604C95" w:rsidRPr="00010C5C" w:rsidTr="00604C95">
        <w:trPr>
          <w:jc w:val="center"/>
        </w:trPr>
        <w:tc>
          <w:tcPr>
            <w:tcW w:w="532" w:type="dxa"/>
          </w:tcPr>
          <w:p w:rsidR="00604C95" w:rsidRPr="005510EC" w:rsidRDefault="00604C95" w:rsidP="006E64B2">
            <w:pPr>
              <w:jc w:val="center"/>
              <w:rPr>
                <w:szCs w:val="24"/>
              </w:rPr>
            </w:pPr>
            <w:r w:rsidRPr="005510EC">
              <w:rPr>
                <w:szCs w:val="24"/>
              </w:rPr>
              <w:t>1.</w:t>
            </w:r>
          </w:p>
        </w:tc>
        <w:tc>
          <w:tcPr>
            <w:tcW w:w="1946" w:type="dxa"/>
          </w:tcPr>
          <w:p w:rsidR="00604C95" w:rsidRPr="005510EC" w:rsidRDefault="00604C95" w:rsidP="006E64B2">
            <w:pPr>
              <w:rPr>
                <w:szCs w:val="24"/>
              </w:rPr>
            </w:pPr>
            <w:r w:rsidRPr="005510EC">
              <w:rPr>
                <w:szCs w:val="24"/>
              </w:rPr>
              <w:t>KUR</w:t>
            </w:r>
          </w:p>
        </w:tc>
        <w:tc>
          <w:tcPr>
            <w:tcW w:w="749" w:type="dxa"/>
          </w:tcPr>
          <w:p w:rsidR="00604C95" w:rsidRPr="005510EC" w:rsidRDefault="00604C95" w:rsidP="006E64B2">
            <w:pPr>
              <w:jc w:val="center"/>
              <w:rPr>
                <w:szCs w:val="24"/>
              </w:rPr>
            </w:pPr>
            <w:r w:rsidRPr="005510EC">
              <w:rPr>
                <w:szCs w:val="24"/>
              </w:rPr>
              <w:t>184</w:t>
            </w:r>
          </w:p>
        </w:tc>
        <w:tc>
          <w:tcPr>
            <w:tcW w:w="846" w:type="dxa"/>
          </w:tcPr>
          <w:p w:rsidR="00604C95" w:rsidRPr="005510EC" w:rsidRDefault="00604C95" w:rsidP="006E64B2">
            <w:pPr>
              <w:jc w:val="center"/>
              <w:rPr>
                <w:szCs w:val="24"/>
              </w:rPr>
            </w:pPr>
            <w:r w:rsidRPr="005510EC">
              <w:rPr>
                <w:szCs w:val="24"/>
              </w:rPr>
              <w:t>304</w:t>
            </w:r>
          </w:p>
        </w:tc>
        <w:tc>
          <w:tcPr>
            <w:tcW w:w="1037" w:type="dxa"/>
          </w:tcPr>
          <w:p w:rsidR="00604C95" w:rsidRPr="005510EC" w:rsidRDefault="00604C95" w:rsidP="006E64B2">
            <w:pPr>
              <w:jc w:val="center"/>
              <w:rPr>
                <w:szCs w:val="24"/>
              </w:rPr>
            </w:pPr>
            <w:r w:rsidRPr="005510EC">
              <w:rPr>
                <w:szCs w:val="24"/>
              </w:rPr>
              <w:t>781</w:t>
            </w:r>
          </w:p>
        </w:tc>
      </w:tr>
      <w:tr w:rsidR="00604C95" w:rsidRPr="00010C5C" w:rsidTr="00604C95">
        <w:trPr>
          <w:jc w:val="center"/>
        </w:trPr>
        <w:tc>
          <w:tcPr>
            <w:tcW w:w="532" w:type="dxa"/>
          </w:tcPr>
          <w:p w:rsidR="00604C95" w:rsidRPr="005510EC" w:rsidRDefault="00604C95" w:rsidP="006E64B2">
            <w:pPr>
              <w:jc w:val="center"/>
              <w:rPr>
                <w:szCs w:val="24"/>
              </w:rPr>
            </w:pPr>
            <w:r w:rsidRPr="005510EC">
              <w:rPr>
                <w:szCs w:val="24"/>
              </w:rPr>
              <w:t>2.</w:t>
            </w:r>
          </w:p>
        </w:tc>
        <w:tc>
          <w:tcPr>
            <w:tcW w:w="1946" w:type="dxa"/>
          </w:tcPr>
          <w:p w:rsidR="00604C95" w:rsidRPr="005510EC" w:rsidRDefault="00604C95" w:rsidP="006E64B2">
            <w:pPr>
              <w:rPr>
                <w:szCs w:val="24"/>
              </w:rPr>
            </w:pPr>
            <w:r w:rsidRPr="005510EC">
              <w:rPr>
                <w:szCs w:val="24"/>
              </w:rPr>
              <w:t>BWU</w:t>
            </w:r>
          </w:p>
        </w:tc>
        <w:tc>
          <w:tcPr>
            <w:tcW w:w="749" w:type="dxa"/>
          </w:tcPr>
          <w:p w:rsidR="00604C95" w:rsidRPr="005510EC" w:rsidRDefault="00604C95" w:rsidP="006E64B2">
            <w:pPr>
              <w:jc w:val="center"/>
              <w:rPr>
                <w:szCs w:val="24"/>
              </w:rPr>
            </w:pPr>
            <w:r w:rsidRPr="005510EC">
              <w:rPr>
                <w:szCs w:val="24"/>
              </w:rPr>
              <w:t>41</w:t>
            </w:r>
          </w:p>
        </w:tc>
        <w:tc>
          <w:tcPr>
            <w:tcW w:w="846" w:type="dxa"/>
          </w:tcPr>
          <w:p w:rsidR="00604C95" w:rsidRPr="005510EC" w:rsidRDefault="00604C95" w:rsidP="006E64B2">
            <w:pPr>
              <w:jc w:val="center"/>
              <w:rPr>
                <w:szCs w:val="24"/>
              </w:rPr>
            </w:pPr>
            <w:r w:rsidRPr="005510EC">
              <w:rPr>
                <w:szCs w:val="24"/>
              </w:rPr>
              <w:t>59</w:t>
            </w:r>
          </w:p>
        </w:tc>
        <w:tc>
          <w:tcPr>
            <w:tcW w:w="1037" w:type="dxa"/>
          </w:tcPr>
          <w:p w:rsidR="00604C95" w:rsidRPr="005510EC" w:rsidRDefault="00604C95" w:rsidP="006E64B2">
            <w:pPr>
              <w:jc w:val="center"/>
              <w:rPr>
                <w:szCs w:val="24"/>
              </w:rPr>
            </w:pPr>
            <w:r w:rsidRPr="005510EC">
              <w:rPr>
                <w:szCs w:val="24"/>
              </w:rPr>
              <w:t>72</w:t>
            </w:r>
          </w:p>
        </w:tc>
      </w:tr>
      <w:tr w:rsidR="00604C95" w:rsidRPr="00010C5C" w:rsidTr="00604C95">
        <w:trPr>
          <w:jc w:val="center"/>
        </w:trPr>
        <w:tc>
          <w:tcPr>
            <w:tcW w:w="2478" w:type="dxa"/>
            <w:gridSpan w:val="2"/>
          </w:tcPr>
          <w:p w:rsidR="00604C95" w:rsidRPr="005510EC" w:rsidRDefault="00604C95" w:rsidP="006E64B2">
            <w:pPr>
              <w:jc w:val="center"/>
              <w:rPr>
                <w:szCs w:val="24"/>
              </w:rPr>
            </w:pPr>
            <w:r w:rsidRPr="005510EC">
              <w:rPr>
                <w:szCs w:val="24"/>
              </w:rPr>
              <w:t>Jumlah</w:t>
            </w:r>
          </w:p>
        </w:tc>
        <w:tc>
          <w:tcPr>
            <w:tcW w:w="749" w:type="dxa"/>
          </w:tcPr>
          <w:p w:rsidR="00604C95" w:rsidRPr="005510EC" w:rsidRDefault="00604C95" w:rsidP="006E64B2">
            <w:pPr>
              <w:jc w:val="center"/>
              <w:rPr>
                <w:szCs w:val="24"/>
              </w:rPr>
            </w:pPr>
            <w:r w:rsidRPr="005510EC">
              <w:rPr>
                <w:szCs w:val="24"/>
              </w:rPr>
              <w:t>225</w:t>
            </w:r>
          </w:p>
        </w:tc>
        <w:tc>
          <w:tcPr>
            <w:tcW w:w="846" w:type="dxa"/>
          </w:tcPr>
          <w:p w:rsidR="00604C95" w:rsidRPr="005510EC" w:rsidRDefault="00604C95" w:rsidP="006E64B2">
            <w:pPr>
              <w:jc w:val="center"/>
              <w:rPr>
                <w:szCs w:val="24"/>
              </w:rPr>
            </w:pPr>
            <w:r w:rsidRPr="005510EC">
              <w:rPr>
                <w:szCs w:val="24"/>
              </w:rPr>
              <w:t>363</w:t>
            </w:r>
          </w:p>
        </w:tc>
        <w:tc>
          <w:tcPr>
            <w:tcW w:w="1037" w:type="dxa"/>
          </w:tcPr>
          <w:p w:rsidR="00604C95" w:rsidRPr="005510EC" w:rsidRDefault="00604C95" w:rsidP="006E64B2">
            <w:pPr>
              <w:jc w:val="center"/>
              <w:rPr>
                <w:szCs w:val="24"/>
              </w:rPr>
            </w:pPr>
            <w:r w:rsidRPr="005510EC">
              <w:rPr>
                <w:szCs w:val="24"/>
              </w:rPr>
              <w:t>853</w:t>
            </w:r>
          </w:p>
        </w:tc>
      </w:tr>
    </w:tbl>
    <w:p w:rsidR="00604C95" w:rsidRPr="005510EC" w:rsidRDefault="00604C95" w:rsidP="00604C95">
      <w:pPr>
        <w:jc w:val="center"/>
        <w:rPr>
          <w:szCs w:val="24"/>
        </w:rPr>
      </w:pPr>
      <w:r w:rsidRPr="005510EC">
        <w:rPr>
          <w:szCs w:val="24"/>
        </w:rPr>
        <w:t>Sumber: BNI KCP Ciamis, data diolah</w:t>
      </w:r>
    </w:p>
    <w:p w:rsidR="00604C95" w:rsidRDefault="00604C95" w:rsidP="00604C95">
      <w:pPr>
        <w:ind w:firstLine="284"/>
        <w:jc w:val="both"/>
        <w:rPr>
          <w:szCs w:val="24"/>
        </w:rPr>
        <w:sectPr w:rsidR="00604C95" w:rsidSect="00604C95">
          <w:type w:val="continuous"/>
          <w:pgSz w:w="11910" w:h="16840"/>
          <w:pgMar w:top="1400" w:right="1260" w:bottom="1420" w:left="1680" w:header="709" w:footer="1236" w:gutter="0"/>
          <w:cols w:space="720"/>
        </w:sectPr>
      </w:pPr>
    </w:p>
    <w:p w:rsidR="00604C95" w:rsidRPr="005510EC" w:rsidRDefault="00604C95" w:rsidP="00604C95">
      <w:pPr>
        <w:ind w:firstLine="284"/>
        <w:jc w:val="both"/>
        <w:rPr>
          <w:szCs w:val="24"/>
        </w:rPr>
      </w:pPr>
      <w:proofErr w:type="gramStart"/>
      <w:r w:rsidRPr="005510EC">
        <w:rPr>
          <w:szCs w:val="24"/>
        </w:rPr>
        <w:lastRenderedPageBreak/>
        <w:t xml:space="preserve">Berdasarkan tabel di atas terlihat jelas bahwa jumlah debitur kredit produktif pada BNI KCP Ciamis meningkat tajam di tahun 2021, dengan </w:t>
      </w:r>
      <w:r w:rsidRPr="005510EC">
        <w:rPr>
          <w:szCs w:val="24"/>
        </w:rPr>
        <w:lastRenderedPageBreak/>
        <w:t>masuknya program KUR cluster (dhi KUR Padi).</w:t>
      </w:r>
      <w:proofErr w:type="gramEnd"/>
      <w:r w:rsidRPr="005510EC">
        <w:rPr>
          <w:szCs w:val="24"/>
        </w:rPr>
        <w:t xml:space="preserve"> </w:t>
      </w:r>
      <w:proofErr w:type="gramStart"/>
      <w:r w:rsidRPr="005510EC">
        <w:rPr>
          <w:szCs w:val="24"/>
        </w:rPr>
        <w:t>Hal ini sangat membantu perbankan untuk meningkatkan permintaan kredit.</w:t>
      </w:r>
      <w:proofErr w:type="gramEnd"/>
      <w:r w:rsidRPr="005510EC">
        <w:rPr>
          <w:szCs w:val="24"/>
        </w:rPr>
        <w:t xml:space="preserve"> Untuk </w:t>
      </w:r>
      <w:r w:rsidRPr="005510EC">
        <w:rPr>
          <w:szCs w:val="24"/>
        </w:rPr>
        <w:lastRenderedPageBreak/>
        <w:t xml:space="preserve">dapat melihat lebih jelas mengenai perkembangan permintaan kredit produktif   pada BNI KCP Ciamis, tampak sebagaimana </w:t>
      </w:r>
      <w:proofErr w:type="gramStart"/>
      <w:r w:rsidRPr="005510EC">
        <w:rPr>
          <w:szCs w:val="24"/>
        </w:rPr>
        <w:t>dalam  grafik</w:t>
      </w:r>
      <w:proofErr w:type="gramEnd"/>
      <w:r w:rsidRPr="005510EC">
        <w:rPr>
          <w:szCs w:val="24"/>
        </w:rPr>
        <w:t xml:space="preserve"> 1.1 berikut.</w:t>
      </w:r>
    </w:p>
    <w:p w:rsidR="00604C95" w:rsidRPr="005510EC" w:rsidRDefault="00604C95" w:rsidP="00604C95">
      <w:pPr>
        <w:jc w:val="both"/>
        <w:rPr>
          <w:szCs w:val="24"/>
        </w:rPr>
      </w:pPr>
      <w:r w:rsidRPr="00010C5C">
        <w:rPr>
          <w:noProof/>
          <w:szCs w:val="24"/>
          <w:lang w:eastAsia="id-ID"/>
        </w:rPr>
        <w:drawing>
          <wp:inline distT="0" distB="0" distL="0" distR="0" wp14:anchorId="37F39F07" wp14:editId="1828AC02">
            <wp:extent cx="2615979" cy="15284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20859" cy="1531252"/>
                    </a:xfrm>
                    <a:prstGeom prst="rect">
                      <a:avLst/>
                    </a:prstGeom>
                    <a:noFill/>
                    <a:ln>
                      <a:noFill/>
                    </a:ln>
                  </pic:spPr>
                </pic:pic>
              </a:graphicData>
            </a:graphic>
          </wp:inline>
        </w:drawing>
      </w:r>
    </w:p>
    <w:p w:rsidR="00604C95" w:rsidRPr="005510EC" w:rsidRDefault="00604C95" w:rsidP="00604C95">
      <w:pPr>
        <w:ind w:firstLine="567"/>
        <w:jc w:val="center"/>
        <w:rPr>
          <w:szCs w:val="24"/>
        </w:rPr>
      </w:pPr>
      <w:r w:rsidRPr="005510EC">
        <w:rPr>
          <w:szCs w:val="24"/>
        </w:rPr>
        <w:t>Grafik 1.1</w:t>
      </w:r>
    </w:p>
    <w:p w:rsidR="00604C95" w:rsidRDefault="00604C95" w:rsidP="00604C95">
      <w:pPr>
        <w:ind w:firstLine="567"/>
        <w:jc w:val="center"/>
        <w:rPr>
          <w:szCs w:val="24"/>
        </w:rPr>
      </w:pPr>
      <w:r w:rsidRPr="005510EC">
        <w:rPr>
          <w:szCs w:val="24"/>
        </w:rPr>
        <w:t xml:space="preserve">Perkembangan Permintaan Kredit </w:t>
      </w:r>
    </w:p>
    <w:p w:rsidR="00604C95" w:rsidRPr="005510EC" w:rsidRDefault="00604C95" w:rsidP="00604C95">
      <w:pPr>
        <w:ind w:firstLine="284"/>
        <w:jc w:val="center"/>
        <w:rPr>
          <w:szCs w:val="24"/>
        </w:rPr>
      </w:pPr>
    </w:p>
    <w:p w:rsidR="00604C95" w:rsidRPr="005510EC" w:rsidRDefault="00604C95" w:rsidP="00604C95">
      <w:pPr>
        <w:ind w:firstLine="284"/>
        <w:jc w:val="both"/>
        <w:rPr>
          <w:szCs w:val="24"/>
        </w:rPr>
      </w:pPr>
      <w:proofErr w:type="gramStart"/>
      <w:r w:rsidRPr="005510EC">
        <w:rPr>
          <w:szCs w:val="24"/>
        </w:rPr>
        <w:t>Grafik di atas memberikan gambaran kepada kita di tahun 2021 upaya pemerintah untuk meningkatkan dan menormalkan perekonomian masyarakat melalui pemberian kredit kepada masyarakat sangat membantu pihak perbankan untuk meningkatkan permintaan kredit masyarakat.</w:t>
      </w:r>
      <w:proofErr w:type="gramEnd"/>
    </w:p>
    <w:p w:rsidR="00604C95" w:rsidRPr="005510EC" w:rsidRDefault="00604C95" w:rsidP="00604C95">
      <w:pPr>
        <w:ind w:firstLine="284"/>
        <w:jc w:val="both"/>
        <w:rPr>
          <w:szCs w:val="24"/>
        </w:rPr>
      </w:pPr>
      <w:r w:rsidRPr="005510EC">
        <w:rPr>
          <w:szCs w:val="24"/>
        </w:rPr>
        <w:t xml:space="preserve">Banyak faktor yang mempengaruhi permintaan kredit di masyarakat di antaranya </w:t>
      </w:r>
      <w:proofErr w:type="gramStart"/>
      <w:r w:rsidRPr="005510EC">
        <w:rPr>
          <w:szCs w:val="24"/>
        </w:rPr>
        <w:t>adalah  PDRB</w:t>
      </w:r>
      <w:proofErr w:type="gramEnd"/>
      <w:r w:rsidRPr="005510EC">
        <w:rPr>
          <w:szCs w:val="24"/>
        </w:rPr>
        <w:t xml:space="preserve">, suku bunga kredit, tingkat inflasi dan krisis ekonomi.  </w:t>
      </w:r>
      <w:proofErr w:type="gramStart"/>
      <w:r w:rsidRPr="005510EC">
        <w:rPr>
          <w:szCs w:val="24"/>
        </w:rPr>
        <w:t>Kelima  faktor</w:t>
      </w:r>
      <w:proofErr w:type="gramEnd"/>
      <w:r w:rsidRPr="005510EC">
        <w:rPr>
          <w:szCs w:val="24"/>
        </w:rPr>
        <w:t xml:space="preserve"> tersebut dapat dijelaskan sebagai berikut.</w:t>
      </w:r>
    </w:p>
    <w:p w:rsidR="00604C95" w:rsidRPr="005510EC" w:rsidRDefault="00604C95" w:rsidP="00604C95">
      <w:pPr>
        <w:widowControl/>
        <w:numPr>
          <w:ilvl w:val="0"/>
          <w:numId w:val="3"/>
        </w:numPr>
        <w:autoSpaceDE/>
        <w:autoSpaceDN/>
        <w:ind w:left="360"/>
        <w:jc w:val="both"/>
        <w:rPr>
          <w:szCs w:val="24"/>
        </w:rPr>
      </w:pPr>
      <w:r w:rsidRPr="005510EC">
        <w:rPr>
          <w:szCs w:val="24"/>
        </w:rPr>
        <w:t>PDRB (Produk Domestik Regional Bruto)</w:t>
      </w:r>
    </w:p>
    <w:p w:rsidR="00604C95" w:rsidRPr="005510EC" w:rsidRDefault="00604C95" w:rsidP="00604C95">
      <w:pPr>
        <w:ind w:left="360"/>
        <w:jc w:val="both"/>
        <w:rPr>
          <w:szCs w:val="24"/>
        </w:rPr>
      </w:pPr>
      <w:proofErr w:type="gramStart"/>
      <w:r w:rsidRPr="005510EC">
        <w:rPr>
          <w:szCs w:val="24"/>
        </w:rPr>
        <w:t>Bagi masyarakat dalam mengajukan permohonan kredit untuk kegiatan ekonomi salah satunya ditentukan oleh besarnya pendapatan masyarakat tersebut.</w:t>
      </w:r>
      <w:proofErr w:type="gramEnd"/>
      <w:r w:rsidRPr="005510EC">
        <w:rPr>
          <w:szCs w:val="24"/>
        </w:rPr>
        <w:t xml:space="preserve"> Secara teori apabila pendapatan yang diperoleh semakin tinggi maka </w:t>
      </w:r>
      <w:proofErr w:type="gramStart"/>
      <w:r w:rsidRPr="005510EC">
        <w:rPr>
          <w:szCs w:val="24"/>
        </w:rPr>
        <w:t>akan</w:t>
      </w:r>
      <w:proofErr w:type="gramEnd"/>
      <w:r w:rsidRPr="005510EC">
        <w:rPr>
          <w:szCs w:val="24"/>
        </w:rPr>
        <w:t xml:space="preserve"> mendorong masyarakat untuk semakin banyak mengajukan permohonan kredit.</w:t>
      </w:r>
    </w:p>
    <w:p w:rsidR="00604C95" w:rsidRPr="005510EC" w:rsidRDefault="00604C95" w:rsidP="00604C95">
      <w:pPr>
        <w:widowControl/>
        <w:numPr>
          <w:ilvl w:val="0"/>
          <w:numId w:val="3"/>
        </w:numPr>
        <w:autoSpaceDE/>
        <w:autoSpaceDN/>
        <w:ind w:left="360"/>
        <w:jc w:val="both"/>
        <w:rPr>
          <w:szCs w:val="24"/>
        </w:rPr>
      </w:pPr>
      <w:r w:rsidRPr="005510EC">
        <w:rPr>
          <w:szCs w:val="24"/>
        </w:rPr>
        <w:t>Suku bunga</w:t>
      </w:r>
    </w:p>
    <w:p w:rsidR="00604C95" w:rsidRPr="005510EC" w:rsidRDefault="00604C95" w:rsidP="00604C95">
      <w:pPr>
        <w:ind w:left="360"/>
        <w:jc w:val="both"/>
        <w:rPr>
          <w:szCs w:val="24"/>
        </w:rPr>
      </w:pPr>
      <w:proofErr w:type="gramStart"/>
      <w:r w:rsidRPr="005510EC">
        <w:rPr>
          <w:szCs w:val="24"/>
        </w:rPr>
        <w:t>Permintaan kredit merupakan fungsi dari tingkat suku bunga.</w:t>
      </w:r>
      <w:proofErr w:type="gramEnd"/>
      <w:r w:rsidRPr="005510EC">
        <w:rPr>
          <w:szCs w:val="24"/>
        </w:rPr>
        <w:t xml:space="preserve"> </w:t>
      </w:r>
      <w:proofErr w:type="gramStart"/>
      <w:r w:rsidRPr="005510EC">
        <w:rPr>
          <w:szCs w:val="24"/>
        </w:rPr>
        <w:t>Makin tinggi tingkat suku bunga semakin kecil pula permintaan terhadap kredit.</w:t>
      </w:r>
      <w:proofErr w:type="gramEnd"/>
      <w:r w:rsidRPr="005510EC">
        <w:rPr>
          <w:szCs w:val="24"/>
        </w:rPr>
        <w:t xml:space="preserve"> Seorang pengusaha </w:t>
      </w:r>
      <w:proofErr w:type="gramStart"/>
      <w:r w:rsidRPr="005510EC">
        <w:rPr>
          <w:szCs w:val="24"/>
        </w:rPr>
        <w:t>akan</w:t>
      </w:r>
      <w:proofErr w:type="gramEnd"/>
      <w:r w:rsidRPr="005510EC">
        <w:rPr>
          <w:szCs w:val="24"/>
        </w:rPr>
        <w:t xml:space="preserve"> cenderung menambah kreditnya untuk melakukan kegiatan ekonomi jika keuntungan dari kegiatan ekonomi tersebut lebih besar dari tingkat bunga yang harus dibayar untuk kredit tersebut. </w:t>
      </w:r>
      <w:proofErr w:type="gramStart"/>
      <w:r w:rsidRPr="005510EC">
        <w:rPr>
          <w:szCs w:val="24"/>
        </w:rPr>
        <w:t>Jika suku bunga rendah maka biaya penggunaan uang juga semakin kecil.</w:t>
      </w:r>
      <w:proofErr w:type="gramEnd"/>
    </w:p>
    <w:p w:rsidR="00604C95" w:rsidRPr="005510EC" w:rsidRDefault="00604C95" w:rsidP="00604C95">
      <w:pPr>
        <w:widowControl/>
        <w:numPr>
          <w:ilvl w:val="0"/>
          <w:numId w:val="3"/>
        </w:numPr>
        <w:autoSpaceDE/>
        <w:autoSpaceDN/>
        <w:ind w:left="360"/>
        <w:jc w:val="both"/>
        <w:rPr>
          <w:szCs w:val="24"/>
        </w:rPr>
      </w:pPr>
      <w:r w:rsidRPr="005510EC">
        <w:rPr>
          <w:szCs w:val="24"/>
        </w:rPr>
        <w:t>Tingkat inflasi kredit</w:t>
      </w:r>
    </w:p>
    <w:p w:rsidR="00604C95" w:rsidRPr="005510EC" w:rsidRDefault="00604C95" w:rsidP="00604C95">
      <w:pPr>
        <w:ind w:left="360"/>
        <w:jc w:val="both"/>
        <w:rPr>
          <w:szCs w:val="24"/>
        </w:rPr>
      </w:pPr>
      <w:proofErr w:type="gramStart"/>
      <w:r w:rsidRPr="005510EC">
        <w:rPr>
          <w:szCs w:val="24"/>
        </w:rPr>
        <w:t>Inflasi merupakan suatu indikator ekonomi makro yang menggambarkan kenaikan harga-harga barang dan jasa dalam suatu periode tertentu.</w:t>
      </w:r>
      <w:proofErr w:type="gramEnd"/>
      <w:r w:rsidRPr="005510EC">
        <w:rPr>
          <w:szCs w:val="24"/>
        </w:rPr>
        <w:t xml:space="preserve"> Bagi produsen kenaikan </w:t>
      </w:r>
      <w:r w:rsidRPr="005510EC">
        <w:rPr>
          <w:szCs w:val="24"/>
        </w:rPr>
        <w:lastRenderedPageBreak/>
        <w:t xml:space="preserve">harga atau inflasi maka </w:t>
      </w:r>
      <w:proofErr w:type="gramStart"/>
      <w:r w:rsidRPr="005510EC">
        <w:rPr>
          <w:szCs w:val="24"/>
        </w:rPr>
        <w:t>akan</w:t>
      </w:r>
      <w:proofErr w:type="gramEnd"/>
      <w:r w:rsidRPr="005510EC">
        <w:rPr>
          <w:szCs w:val="24"/>
        </w:rPr>
        <w:t xml:space="preserve"> memacu untuk dapat memproduksi barang atau jasa secara lebih banyak. Sehingga produsen </w:t>
      </w:r>
      <w:proofErr w:type="gramStart"/>
      <w:r w:rsidRPr="005510EC">
        <w:rPr>
          <w:szCs w:val="24"/>
        </w:rPr>
        <w:t>akan</w:t>
      </w:r>
      <w:proofErr w:type="gramEnd"/>
      <w:r w:rsidRPr="005510EC">
        <w:rPr>
          <w:szCs w:val="24"/>
        </w:rPr>
        <w:t xml:space="preserve"> memerlukan modal yang lebih banyak dengan cara mencairkan kredit walaupun laju inflasi sangat tinggi.</w:t>
      </w:r>
    </w:p>
    <w:p w:rsidR="00604C95" w:rsidRPr="005510EC" w:rsidRDefault="00604C95" w:rsidP="00604C95">
      <w:pPr>
        <w:widowControl/>
        <w:numPr>
          <w:ilvl w:val="0"/>
          <w:numId w:val="3"/>
        </w:numPr>
        <w:autoSpaceDE/>
        <w:autoSpaceDN/>
        <w:ind w:left="360"/>
        <w:jc w:val="both"/>
        <w:rPr>
          <w:bCs/>
          <w:szCs w:val="24"/>
        </w:rPr>
      </w:pPr>
      <w:r w:rsidRPr="005510EC">
        <w:rPr>
          <w:bCs/>
          <w:szCs w:val="24"/>
        </w:rPr>
        <w:t>Krisis ekonomi</w:t>
      </w:r>
    </w:p>
    <w:p w:rsidR="006B415E" w:rsidRDefault="00604C95" w:rsidP="00604C95">
      <w:pPr>
        <w:pStyle w:val="BodyText"/>
        <w:spacing w:line="276" w:lineRule="auto"/>
        <w:ind w:left="304" w:right="41"/>
        <w:jc w:val="both"/>
      </w:pPr>
      <w:proofErr w:type="gramStart"/>
      <w:r w:rsidRPr="005510EC">
        <w:rPr>
          <w:szCs w:val="24"/>
        </w:rPr>
        <w:t>Krisis ekonomi telah memberikan pengaruh yang luas kepada perekonomian.</w:t>
      </w:r>
      <w:proofErr w:type="gramEnd"/>
      <w:r w:rsidRPr="005510EC">
        <w:rPr>
          <w:szCs w:val="24"/>
        </w:rPr>
        <w:t xml:space="preserve"> </w:t>
      </w:r>
      <w:proofErr w:type="gramStart"/>
      <w:r w:rsidRPr="005510EC">
        <w:rPr>
          <w:szCs w:val="24"/>
        </w:rPr>
        <w:t>Dampak krisis ekonomi terhadap perekonomian ditandai dengan pertumbuhan yang negatif, tingginya tingkat inflasi dan tingginya tingkat pengangguran serta berpengaruh positif terhadap permintaan kredit.</w:t>
      </w:r>
      <w:proofErr w:type="gramEnd"/>
      <w:r w:rsidRPr="005510EC">
        <w:rPr>
          <w:szCs w:val="24"/>
        </w:rPr>
        <w:t xml:space="preserve"> </w:t>
      </w:r>
      <w:proofErr w:type="gramStart"/>
      <w:r w:rsidRPr="005510EC">
        <w:rPr>
          <w:szCs w:val="24"/>
        </w:rPr>
        <w:t>Adanya krisis ekonomi tersebut menciptakan adanya penurunan usaha, sehingga bagi mereka yang ingin mengembangkan usaha perlu adanya tambahan modal yang cukup untuk menumbuhkan serta memulihkan usaha yang telah berjalan.</w:t>
      </w:r>
      <w:proofErr w:type="gramEnd"/>
      <w:r w:rsidRPr="005510EC">
        <w:rPr>
          <w:szCs w:val="24"/>
        </w:rPr>
        <w:t xml:space="preserve"> Salah satu contoh penurunan usaha diantaranya : Terjadinya penurunan omset yang terdampak dari adanya krisis ekonomi, munculnya piutang macet yang berdampak pada terhambatnya cash flow, naiknya harga beli bahan baku produksi, adanya penurunan daya beli masyarakat sehingga memicu penyebab menurunnya omset, dll. </w:t>
      </w:r>
      <w:proofErr w:type="gramStart"/>
      <w:r w:rsidRPr="005510EC">
        <w:rPr>
          <w:szCs w:val="24"/>
        </w:rPr>
        <w:t>Oleh karena itu salah satu solusi untuk mengatasi permasalahan tentang modal salah satunya adalah dengan mengajukan kredit kepada perbankan untuk menambah modal mereka agar dapat menyeimbangkan kembali serta memulihkan usahanya.</w:t>
      </w:r>
      <w:proofErr w:type="gramEnd"/>
      <w:r w:rsidRPr="005510EC">
        <w:rPr>
          <w:szCs w:val="24"/>
        </w:rPr>
        <w:t xml:space="preserve">  Adanya pengajuan kredit tersebut secara tidak langsung </w:t>
      </w:r>
      <w:proofErr w:type="gramStart"/>
      <w:r w:rsidRPr="005510EC">
        <w:rPr>
          <w:szCs w:val="24"/>
        </w:rPr>
        <w:t>akan</w:t>
      </w:r>
      <w:proofErr w:type="gramEnd"/>
      <w:r w:rsidRPr="005510EC">
        <w:rPr>
          <w:szCs w:val="24"/>
        </w:rPr>
        <w:t xml:space="preserve"> menaikkan permintaan kredit perbankan pada bank</w:t>
      </w:r>
      <w:r w:rsidR="004205EE">
        <w:t>.</w:t>
      </w:r>
    </w:p>
    <w:p w:rsidR="006B415E" w:rsidRDefault="006B415E">
      <w:pPr>
        <w:pStyle w:val="BodyText"/>
        <w:spacing w:before="5"/>
        <w:rPr>
          <w:sz w:val="21"/>
        </w:rPr>
      </w:pPr>
    </w:p>
    <w:p w:rsidR="006B415E" w:rsidRDefault="004205EE">
      <w:pPr>
        <w:pStyle w:val="Heading1"/>
        <w:numPr>
          <w:ilvl w:val="0"/>
          <w:numId w:val="2"/>
        </w:numPr>
        <w:tabs>
          <w:tab w:val="left" w:pos="872"/>
          <w:tab w:val="left" w:pos="873"/>
        </w:tabs>
      </w:pPr>
      <w:r>
        <w:t>THE METHOD</w:t>
      </w:r>
    </w:p>
    <w:p w:rsidR="006B415E" w:rsidRDefault="006B415E">
      <w:pPr>
        <w:pStyle w:val="BodyText"/>
        <w:spacing w:before="10"/>
        <w:rPr>
          <w:b/>
          <w:sz w:val="23"/>
        </w:rPr>
      </w:pPr>
    </w:p>
    <w:p w:rsidR="00604C95" w:rsidRPr="005510EC" w:rsidRDefault="00604C95" w:rsidP="00604C95">
      <w:pPr>
        <w:pBdr>
          <w:top w:val="nil"/>
          <w:left w:val="nil"/>
          <w:bottom w:val="nil"/>
          <w:right w:val="nil"/>
          <w:between w:val="nil"/>
        </w:pBdr>
        <w:ind w:firstLine="284"/>
        <w:jc w:val="both"/>
        <w:rPr>
          <w:color w:val="000000"/>
          <w:szCs w:val="24"/>
        </w:rPr>
      </w:pPr>
      <w:proofErr w:type="gramStart"/>
      <w:r w:rsidRPr="005510EC">
        <w:rPr>
          <w:color w:val="000000"/>
          <w:szCs w:val="24"/>
        </w:rPr>
        <w:t>Penelitian ini bermaksud untuk menerapkan teori atau menguji teori dalam kaitannya dengan pemanfaatannya dalam manajemen pemasaran.</w:t>
      </w:r>
      <w:proofErr w:type="gramEnd"/>
      <w:r w:rsidRPr="005510EC">
        <w:rPr>
          <w:color w:val="000000"/>
          <w:szCs w:val="24"/>
        </w:rPr>
        <w:t xml:space="preserve"> </w:t>
      </w:r>
      <w:proofErr w:type="gramStart"/>
      <w:r w:rsidRPr="005510EC">
        <w:rPr>
          <w:color w:val="000000"/>
          <w:szCs w:val="24"/>
        </w:rPr>
        <w:t>Penelitian ini berupaya menggambarkan dan mengungkapkan praktek-praktek pemasaran yang sedang dijalankan dan menguji kekuatan ilmu yang diperankan dalam arah praktis pelaksanaan kebijakan dalam ilmu pemasaran.</w:t>
      </w:r>
      <w:proofErr w:type="gramEnd"/>
    </w:p>
    <w:p w:rsidR="00604C95" w:rsidRPr="005510EC" w:rsidRDefault="00604C95" w:rsidP="00604C95">
      <w:pPr>
        <w:pBdr>
          <w:top w:val="nil"/>
          <w:left w:val="nil"/>
          <w:bottom w:val="nil"/>
          <w:right w:val="nil"/>
          <w:between w:val="nil"/>
        </w:pBdr>
        <w:ind w:firstLine="284"/>
        <w:jc w:val="both"/>
        <w:rPr>
          <w:color w:val="000000"/>
          <w:szCs w:val="24"/>
        </w:rPr>
      </w:pPr>
      <w:proofErr w:type="gramStart"/>
      <w:r w:rsidRPr="005510EC">
        <w:rPr>
          <w:color w:val="000000"/>
          <w:szCs w:val="24"/>
        </w:rPr>
        <w:t>Metode yang digunakan dalam penelitian ini adalah metode penelitian deskriptif kualitatif.</w:t>
      </w:r>
      <w:proofErr w:type="gramEnd"/>
      <w:r w:rsidRPr="005510EC">
        <w:rPr>
          <w:color w:val="000000"/>
          <w:szCs w:val="24"/>
        </w:rPr>
        <w:t xml:space="preserve"> </w:t>
      </w:r>
      <w:proofErr w:type="gramStart"/>
      <w:r w:rsidRPr="005510EC">
        <w:rPr>
          <w:color w:val="000000"/>
          <w:szCs w:val="24"/>
        </w:rPr>
        <w:lastRenderedPageBreak/>
        <w:t>Penggunaan metode tersebut karena Metode deskriptif merupakan metode yang memusatkan perhatian pada aspek-aspek tertentu yang sedang berlangsung pada saat penelitian dilakukan (Surakhmad, 2017).</w:t>
      </w:r>
      <w:proofErr w:type="gramEnd"/>
      <w:r w:rsidRPr="005510EC">
        <w:rPr>
          <w:color w:val="000000"/>
          <w:szCs w:val="24"/>
        </w:rPr>
        <w:t xml:space="preserve"> </w:t>
      </w:r>
    </w:p>
    <w:p w:rsidR="00604C95" w:rsidRPr="005510EC" w:rsidRDefault="00604C95" w:rsidP="00604C95">
      <w:pPr>
        <w:pBdr>
          <w:top w:val="nil"/>
          <w:left w:val="nil"/>
          <w:bottom w:val="nil"/>
          <w:right w:val="nil"/>
          <w:between w:val="nil"/>
        </w:pBdr>
        <w:ind w:firstLine="284"/>
        <w:jc w:val="both"/>
        <w:rPr>
          <w:color w:val="000000"/>
          <w:szCs w:val="24"/>
        </w:rPr>
      </w:pPr>
      <w:proofErr w:type="gramStart"/>
      <w:r w:rsidRPr="005510EC">
        <w:rPr>
          <w:color w:val="000000"/>
          <w:szCs w:val="24"/>
        </w:rPr>
        <w:t>Penelitian kualitatif ditujukan untuk memahami fenomena-fenomena sosial dari sudut atau perspektif partisipan.</w:t>
      </w:r>
      <w:proofErr w:type="gramEnd"/>
      <w:r w:rsidRPr="005510EC">
        <w:rPr>
          <w:color w:val="000000"/>
          <w:szCs w:val="24"/>
        </w:rPr>
        <w:t xml:space="preserve"> </w:t>
      </w:r>
      <w:proofErr w:type="gramStart"/>
      <w:r w:rsidRPr="005510EC">
        <w:rPr>
          <w:color w:val="000000"/>
          <w:szCs w:val="24"/>
        </w:rPr>
        <w:t>Partisipan adalah orang-orang yang diajak berwawancara, diobservasi, diminta memberikan data, pendapat, pemikiran, persepsinya.</w:t>
      </w:r>
      <w:proofErr w:type="gramEnd"/>
    </w:p>
    <w:p w:rsidR="00604C95" w:rsidRPr="005510EC" w:rsidRDefault="00604C95" w:rsidP="00604C95">
      <w:pPr>
        <w:pBdr>
          <w:top w:val="nil"/>
          <w:left w:val="nil"/>
          <w:bottom w:val="nil"/>
          <w:right w:val="nil"/>
          <w:between w:val="nil"/>
        </w:pBdr>
        <w:ind w:firstLine="284"/>
        <w:jc w:val="both"/>
        <w:rPr>
          <w:color w:val="000000"/>
          <w:szCs w:val="24"/>
        </w:rPr>
      </w:pPr>
      <w:proofErr w:type="gramStart"/>
      <w:r w:rsidRPr="005510EC">
        <w:rPr>
          <w:color w:val="000000"/>
          <w:szCs w:val="24"/>
        </w:rPr>
        <w:t>Penelitian ini dilaksanakan dengan menggunakan pendekatan kualitatif.</w:t>
      </w:r>
      <w:proofErr w:type="gramEnd"/>
      <w:r w:rsidRPr="005510EC">
        <w:rPr>
          <w:color w:val="000000"/>
          <w:szCs w:val="24"/>
        </w:rPr>
        <w:t xml:space="preserve"> </w:t>
      </w:r>
      <w:proofErr w:type="gramStart"/>
      <w:r w:rsidRPr="005510EC">
        <w:rPr>
          <w:color w:val="000000"/>
          <w:szCs w:val="24"/>
        </w:rPr>
        <w:t>Pendekatan kualitatif adalah pendekatan yang bertujuan untuk memahami (alih-alih menjelaskan berbagai penyebab) fenomena sosial dari perspektif para partisipan melalui pelibatan ke dalam kehidupan aktor-aktor yang terlibat.</w:t>
      </w:r>
      <w:proofErr w:type="gramEnd"/>
    </w:p>
    <w:p w:rsidR="00604C95" w:rsidRDefault="00604C95" w:rsidP="00604C95">
      <w:pPr>
        <w:pBdr>
          <w:top w:val="nil"/>
          <w:left w:val="nil"/>
          <w:bottom w:val="nil"/>
          <w:right w:val="nil"/>
          <w:between w:val="nil"/>
        </w:pBdr>
        <w:ind w:firstLine="284"/>
        <w:jc w:val="both"/>
        <w:rPr>
          <w:color w:val="000000"/>
          <w:szCs w:val="24"/>
        </w:rPr>
      </w:pPr>
      <w:proofErr w:type="gramStart"/>
      <w:r w:rsidRPr="005510EC">
        <w:rPr>
          <w:color w:val="000000"/>
          <w:szCs w:val="24"/>
        </w:rPr>
        <w:t>Penelitian kualitatif (</w:t>
      </w:r>
      <w:r w:rsidRPr="005510EC">
        <w:rPr>
          <w:i/>
          <w:color w:val="000000"/>
          <w:szCs w:val="24"/>
        </w:rPr>
        <w:t>Qualitative research</w:t>
      </w:r>
      <w:r w:rsidRPr="005510EC">
        <w:rPr>
          <w:color w:val="000000"/>
          <w:szCs w:val="24"/>
        </w:rPr>
        <w:t xml:space="preserve">) adalah suatu penelitian yang ditujukan untuk mendeskripsikan dan menganalisis fenomena, peristiwa, aktivitas sosial, sikap, kepercayaan, persepsi, pemikiran orang </w:t>
      </w:r>
      <w:r w:rsidRPr="005510EC">
        <w:rPr>
          <w:szCs w:val="24"/>
        </w:rPr>
        <w:t>secara</w:t>
      </w:r>
      <w:r w:rsidRPr="005510EC">
        <w:rPr>
          <w:color w:val="000000"/>
          <w:szCs w:val="24"/>
        </w:rPr>
        <w:t xml:space="preserve"> individual maupun secara kelompok.</w:t>
      </w:r>
      <w:proofErr w:type="gramEnd"/>
      <w:r w:rsidRPr="005510EC">
        <w:rPr>
          <w:color w:val="000000"/>
          <w:szCs w:val="24"/>
        </w:rPr>
        <w:t xml:space="preserve"> </w:t>
      </w:r>
      <w:proofErr w:type="gramStart"/>
      <w:r w:rsidRPr="005510EC">
        <w:rPr>
          <w:color w:val="000000"/>
          <w:szCs w:val="24"/>
        </w:rPr>
        <w:t xml:space="preserve">Beberapa deskripsi </w:t>
      </w:r>
      <w:r w:rsidRPr="005510EC">
        <w:rPr>
          <w:color w:val="000000"/>
          <w:szCs w:val="24"/>
        </w:rPr>
        <w:lastRenderedPageBreak/>
        <w:t>digunakan untuk menemukan prinsip-prinsip dan penjelasan yang mengarah pada penyimpulan.</w:t>
      </w:r>
      <w:proofErr w:type="gramEnd"/>
      <w:r w:rsidRPr="005510EC">
        <w:rPr>
          <w:color w:val="000000"/>
          <w:szCs w:val="24"/>
        </w:rPr>
        <w:t xml:space="preserve"> </w:t>
      </w:r>
    </w:p>
    <w:p w:rsidR="00604C95" w:rsidRDefault="00604C95" w:rsidP="00604C95">
      <w:pPr>
        <w:pBdr>
          <w:top w:val="nil"/>
          <w:left w:val="nil"/>
          <w:bottom w:val="nil"/>
          <w:right w:val="nil"/>
          <w:between w:val="nil"/>
        </w:pBdr>
        <w:ind w:firstLine="284"/>
        <w:jc w:val="both"/>
        <w:rPr>
          <w:color w:val="000000"/>
          <w:szCs w:val="24"/>
        </w:rPr>
      </w:pPr>
      <w:r w:rsidRPr="005510EC">
        <w:rPr>
          <w:color w:val="000000"/>
          <w:szCs w:val="24"/>
        </w:rPr>
        <w:t xml:space="preserve">Penelitian kualitatif bersifat induktif: peneliti membiarkan permasalahan-permasalahan muncul dari data atau dibiarkan terbuka </w:t>
      </w:r>
      <w:r w:rsidRPr="005510EC">
        <w:rPr>
          <w:szCs w:val="24"/>
        </w:rPr>
        <w:t>untuk</w:t>
      </w:r>
      <w:r w:rsidRPr="005510EC">
        <w:rPr>
          <w:color w:val="000000"/>
          <w:szCs w:val="24"/>
        </w:rPr>
        <w:t xml:space="preserve"> interpretasi. </w:t>
      </w:r>
      <w:proofErr w:type="gramStart"/>
      <w:r w:rsidRPr="005510EC">
        <w:rPr>
          <w:color w:val="000000"/>
          <w:szCs w:val="24"/>
        </w:rPr>
        <w:t xml:space="preserve">Data dihimpun dengan pengamatan yang seksama, mencakup deskripsi dalam konteks yang </w:t>
      </w:r>
      <w:r w:rsidRPr="005510EC">
        <w:rPr>
          <w:szCs w:val="24"/>
        </w:rPr>
        <w:t>mendetail</w:t>
      </w:r>
      <w:r w:rsidRPr="005510EC">
        <w:rPr>
          <w:color w:val="000000"/>
          <w:szCs w:val="24"/>
        </w:rPr>
        <w:t xml:space="preserve"> disertai catatan-catatan hasil wawancara yang mendalam, serta hasil analisis dokumen dan catatan-catatan (Sukmadinata. 2010: 60).</w:t>
      </w:r>
      <w:proofErr w:type="gramEnd"/>
    </w:p>
    <w:p w:rsidR="006B415E" w:rsidRDefault="006B415E">
      <w:pPr>
        <w:pStyle w:val="BodyText"/>
        <w:spacing w:before="91" w:line="278" w:lineRule="auto"/>
        <w:ind w:left="304" w:right="161"/>
        <w:jc w:val="both"/>
      </w:pPr>
    </w:p>
    <w:p w:rsidR="006B415E" w:rsidRDefault="006B415E">
      <w:pPr>
        <w:pStyle w:val="BodyText"/>
        <w:spacing w:before="9"/>
        <w:rPr>
          <w:sz w:val="20"/>
        </w:rPr>
      </w:pPr>
    </w:p>
    <w:p w:rsidR="006B415E" w:rsidRDefault="004205EE">
      <w:pPr>
        <w:pStyle w:val="Heading1"/>
        <w:numPr>
          <w:ilvl w:val="0"/>
          <w:numId w:val="2"/>
        </w:numPr>
        <w:tabs>
          <w:tab w:val="left" w:pos="872"/>
          <w:tab w:val="left" w:pos="873"/>
        </w:tabs>
        <w:ind w:left="872"/>
      </w:pPr>
      <w:r>
        <w:t>RESULT</w:t>
      </w:r>
      <w:r>
        <w:rPr>
          <w:spacing w:val="-4"/>
        </w:rPr>
        <w:t xml:space="preserve"> </w:t>
      </w:r>
      <w:r>
        <w:t>AND</w:t>
      </w:r>
      <w:r>
        <w:rPr>
          <w:spacing w:val="-5"/>
        </w:rPr>
        <w:t xml:space="preserve"> </w:t>
      </w:r>
      <w:r>
        <w:t>DISCUSSION</w:t>
      </w:r>
    </w:p>
    <w:p w:rsidR="006B415E" w:rsidRDefault="006B415E">
      <w:pPr>
        <w:pStyle w:val="BodyText"/>
        <w:spacing w:before="8"/>
        <w:rPr>
          <w:b/>
          <w:sz w:val="20"/>
        </w:rPr>
      </w:pPr>
    </w:p>
    <w:p w:rsidR="00604C95" w:rsidRPr="006973B4" w:rsidRDefault="00604C95" w:rsidP="00604C95">
      <w:pPr>
        <w:pStyle w:val="ListParagraph"/>
        <w:widowControl/>
        <w:numPr>
          <w:ilvl w:val="3"/>
          <w:numId w:val="3"/>
        </w:numPr>
        <w:pBdr>
          <w:top w:val="nil"/>
          <w:left w:val="nil"/>
          <w:bottom w:val="nil"/>
          <w:right w:val="nil"/>
          <w:between w:val="nil"/>
        </w:pBdr>
        <w:autoSpaceDE/>
        <w:autoSpaceDN/>
        <w:ind w:left="360"/>
        <w:contextualSpacing/>
        <w:jc w:val="both"/>
        <w:rPr>
          <w:szCs w:val="24"/>
        </w:rPr>
      </w:pPr>
      <w:r w:rsidRPr="005510EC">
        <w:rPr>
          <w:b/>
          <w:szCs w:val="24"/>
        </w:rPr>
        <w:t>Deskripsi Hasil Penelitian</w:t>
      </w:r>
      <w:r w:rsidRPr="005510EC">
        <w:rPr>
          <w:b/>
          <w:color w:val="000000"/>
          <w:szCs w:val="24"/>
        </w:rPr>
        <w:t xml:space="preserve"> mengenai Faktor-faktor yang paling dominan dalam permintaan kredit pada bank BNI Cabang Tasikmalaya</w:t>
      </w:r>
    </w:p>
    <w:p w:rsidR="00604C95" w:rsidRPr="005510EC" w:rsidRDefault="00604C95" w:rsidP="00604C95">
      <w:pPr>
        <w:pBdr>
          <w:top w:val="nil"/>
          <w:left w:val="nil"/>
          <w:bottom w:val="nil"/>
          <w:right w:val="nil"/>
          <w:between w:val="nil"/>
        </w:pBdr>
        <w:ind w:firstLine="284"/>
        <w:jc w:val="both"/>
        <w:rPr>
          <w:szCs w:val="24"/>
        </w:rPr>
      </w:pPr>
      <w:proofErr w:type="gramStart"/>
      <w:r w:rsidRPr="005510EC">
        <w:rPr>
          <w:szCs w:val="24"/>
        </w:rPr>
        <w:t>Hasil</w:t>
      </w:r>
      <w:r>
        <w:rPr>
          <w:szCs w:val="24"/>
        </w:rPr>
        <w:t xml:space="preserve"> </w:t>
      </w:r>
      <w:r w:rsidRPr="005510EC">
        <w:rPr>
          <w:szCs w:val="24"/>
        </w:rPr>
        <w:t xml:space="preserve"> wawancara</w:t>
      </w:r>
      <w:proofErr w:type="gramEnd"/>
      <w:r w:rsidRPr="005510EC">
        <w:rPr>
          <w:szCs w:val="24"/>
        </w:rPr>
        <w:t xml:space="preserve"> tampak sebagaimana dalam rekapitulasi hasil wawancara sebagai berikut.</w:t>
      </w:r>
    </w:p>
    <w:p w:rsidR="00604C95" w:rsidRDefault="00604C95" w:rsidP="00604C95">
      <w:pPr>
        <w:jc w:val="center"/>
        <w:rPr>
          <w:szCs w:val="24"/>
          <w:lang w:val="id-ID"/>
        </w:rPr>
        <w:sectPr w:rsidR="00604C95" w:rsidSect="00604C95">
          <w:type w:val="continuous"/>
          <w:pgSz w:w="11910" w:h="16840"/>
          <w:pgMar w:top="1400" w:right="1260" w:bottom="1420" w:left="1680" w:header="709" w:footer="1236" w:gutter="0"/>
          <w:cols w:num="2" w:space="422"/>
        </w:sectPr>
      </w:pPr>
    </w:p>
    <w:p w:rsidR="00604C95" w:rsidRDefault="00604C95" w:rsidP="00604C95">
      <w:pPr>
        <w:jc w:val="center"/>
        <w:rPr>
          <w:szCs w:val="24"/>
          <w:lang w:val="id-ID"/>
        </w:rPr>
      </w:pPr>
    </w:p>
    <w:p w:rsidR="00604C95" w:rsidRPr="005510EC" w:rsidRDefault="00604C95" w:rsidP="00604C95">
      <w:pPr>
        <w:jc w:val="center"/>
        <w:rPr>
          <w:szCs w:val="24"/>
        </w:rPr>
      </w:pPr>
      <w:r w:rsidRPr="005510EC">
        <w:rPr>
          <w:szCs w:val="24"/>
        </w:rPr>
        <w:t>Tabel 4.1</w:t>
      </w:r>
    </w:p>
    <w:p w:rsidR="00604C95" w:rsidRPr="005510EC" w:rsidRDefault="00604C95" w:rsidP="00604C95">
      <w:pPr>
        <w:jc w:val="center"/>
        <w:rPr>
          <w:szCs w:val="24"/>
        </w:rPr>
      </w:pPr>
      <w:r w:rsidRPr="005510EC">
        <w:rPr>
          <w:szCs w:val="24"/>
        </w:rPr>
        <w:t>Rekapitulasi Hasil Wawancara</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2977"/>
        <w:gridCol w:w="1299"/>
        <w:gridCol w:w="1299"/>
        <w:gridCol w:w="1299"/>
      </w:tblGrid>
      <w:tr w:rsidR="00604C95" w:rsidRPr="00010C5C" w:rsidTr="006E64B2">
        <w:tc>
          <w:tcPr>
            <w:tcW w:w="882" w:type="dxa"/>
          </w:tcPr>
          <w:p w:rsidR="00604C95" w:rsidRPr="00010C5C" w:rsidRDefault="00604C95" w:rsidP="00604C95">
            <w:pPr>
              <w:pStyle w:val="ListParagraph"/>
              <w:ind w:left="0" w:hanging="218"/>
              <w:jc w:val="center"/>
              <w:rPr>
                <w:bCs/>
                <w:color w:val="000000"/>
                <w:szCs w:val="24"/>
              </w:rPr>
            </w:pPr>
            <w:r w:rsidRPr="00010C5C">
              <w:rPr>
                <w:szCs w:val="24"/>
              </w:rPr>
              <w:t>No.</w:t>
            </w:r>
          </w:p>
        </w:tc>
        <w:tc>
          <w:tcPr>
            <w:tcW w:w="2977" w:type="dxa"/>
          </w:tcPr>
          <w:p w:rsidR="00604C95" w:rsidRPr="00010C5C" w:rsidRDefault="00604C95" w:rsidP="00604C95">
            <w:pPr>
              <w:pStyle w:val="ListParagraph"/>
              <w:ind w:left="0" w:firstLine="0"/>
              <w:jc w:val="center"/>
              <w:rPr>
                <w:bCs/>
                <w:color w:val="000000"/>
                <w:szCs w:val="24"/>
              </w:rPr>
            </w:pPr>
            <w:r w:rsidRPr="00010C5C">
              <w:rPr>
                <w:bCs/>
                <w:color w:val="000000"/>
                <w:szCs w:val="24"/>
              </w:rPr>
              <w:t>Uraian</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a</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b</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c</w:t>
            </w:r>
          </w:p>
        </w:tc>
      </w:tr>
      <w:tr w:rsidR="00604C95" w:rsidRPr="00010C5C" w:rsidTr="006E64B2">
        <w:tc>
          <w:tcPr>
            <w:tcW w:w="882" w:type="dxa"/>
          </w:tcPr>
          <w:p w:rsidR="00604C95" w:rsidRPr="00010C5C" w:rsidRDefault="00604C95" w:rsidP="00604C95">
            <w:pPr>
              <w:pStyle w:val="ListParagraph"/>
              <w:widowControl/>
              <w:numPr>
                <w:ilvl w:val="0"/>
                <w:numId w:val="4"/>
              </w:numPr>
              <w:autoSpaceDE/>
              <w:autoSpaceDN/>
              <w:ind w:left="360" w:hanging="218"/>
              <w:contextualSpacing/>
              <w:jc w:val="both"/>
              <w:rPr>
                <w:szCs w:val="24"/>
              </w:rPr>
            </w:pPr>
          </w:p>
        </w:tc>
        <w:tc>
          <w:tcPr>
            <w:tcW w:w="6874" w:type="dxa"/>
            <w:gridSpan w:val="4"/>
          </w:tcPr>
          <w:p w:rsidR="00604C95" w:rsidRPr="00010C5C" w:rsidRDefault="00604C95" w:rsidP="00604C95">
            <w:pPr>
              <w:pStyle w:val="ListParagraph"/>
              <w:ind w:left="0" w:firstLine="0"/>
              <w:jc w:val="both"/>
              <w:rPr>
                <w:bCs/>
                <w:color w:val="000000"/>
                <w:szCs w:val="24"/>
              </w:rPr>
            </w:pPr>
            <w:r w:rsidRPr="00010C5C">
              <w:rPr>
                <w:color w:val="000000"/>
                <w:szCs w:val="24"/>
              </w:rPr>
              <w:t>Tingkat Suku Bunga</w:t>
            </w:r>
          </w:p>
        </w:tc>
      </w:tr>
      <w:tr w:rsidR="00604C95" w:rsidRPr="00010C5C" w:rsidTr="006E64B2">
        <w:tc>
          <w:tcPr>
            <w:tcW w:w="882" w:type="dxa"/>
          </w:tcPr>
          <w:p w:rsidR="00604C95" w:rsidRPr="00010C5C" w:rsidRDefault="00604C95" w:rsidP="00604C95">
            <w:pPr>
              <w:pStyle w:val="ListParagraph"/>
              <w:ind w:left="360" w:hanging="218"/>
              <w:jc w:val="both"/>
              <w:rPr>
                <w:szCs w:val="24"/>
              </w:rPr>
            </w:pPr>
          </w:p>
        </w:tc>
        <w:tc>
          <w:tcPr>
            <w:tcW w:w="2977" w:type="dxa"/>
          </w:tcPr>
          <w:p w:rsidR="00604C95" w:rsidRPr="00010C5C" w:rsidRDefault="00604C95" w:rsidP="00604C95">
            <w:pPr>
              <w:pStyle w:val="ListParagraph"/>
              <w:widowControl/>
              <w:numPr>
                <w:ilvl w:val="0"/>
                <w:numId w:val="5"/>
              </w:numPr>
              <w:autoSpaceDE/>
              <w:autoSpaceDN/>
              <w:ind w:left="360" w:firstLine="0"/>
              <w:contextualSpacing/>
              <w:jc w:val="both"/>
              <w:rPr>
                <w:color w:val="000000"/>
                <w:szCs w:val="24"/>
              </w:rPr>
            </w:pPr>
            <w:r w:rsidRPr="00010C5C">
              <w:rPr>
                <w:szCs w:val="24"/>
              </w:rPr>
              <w:t xml:space="preserve">Bagaimana </w:t>
            </w:r>
            <w:r w:rsidRPr="00010C5C">
              <w:rPr>
                <w:color w:val="000000"/>
                <w:szCs w:val="24"/>
              </w:rPr>
              <w:t>tingkat suku bunga</w:t>
            </w:r>
            <w:r w:rsidRPr="00010C5C">
              <w:rPr>
                <w:szCs w:val="24"/>
              </w:rPr>
              <w:t xml:space="preserve"> yang diberikan  oleh Bank BNI</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20%</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40%</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40%</w:t>
            </w:r>
          </w:p>
        </w:tc>
      </w:tr>
      <w:tr w:rsidR="00604C95" w:rsidRPr="00010C5C" w:rsidTr="006E64B2">
        <w:tc>
          <w:tcPr>
            <w:tcW w:w="882" w:type="dxa"/>
          </w:tcPr>
          <w:p w:rsidR="00604C95" w:rsidRPr="00010C5C" w:rsidRDefault="00604C95" w:rsidP="00604C95">
            <w:pPr>
              <w:pStyle w:val="ListParagraph"/>
              <w:ind w:left="360" w:hanging="218"/>
              <w:jc w:val="both"/>
              <w:rPr>
                <w:szCs w:val="24"/>
              </w:rPr>
            </w:pPr>
          </w:p>
        </w:tc>
        <w:tc>
          <w:tcPr>
            <w:tcW w:w="2977" w:type="dxa"/>
          </w:tcPr>
          <w:p w:rsidR="00604C95" w:rsidRPr="00010C5C" w:rsidRDefault="00604C95" w:rsidP="00604C95">
            <w:pPr>
              <w:pStyle w:val="ListParagraph"/>
              <w:widowControl/>
              <w:numPr>
                <w:ilvl w:val="0"/>
                <w:numId w:val="5"/>
              </w:numPr>
              <w:autoSpaceDE/>
              <w:autoSpaceDN/>
              <w:ind w:left="360" w:firstLine="0"/>
              <w:contextualSpacing/>
              <w:jc w:val="both"/>
              <w:rPr>
                <w:color w:val="000000"/>
                <w:szCs w:val="24"/>
              </w:rPr>
            </w:pPr>
            <w:r w:rsidRPr="00010C5C">
              <w:rPr>
                <w:szCs w:val="24"/>
              </w:rPr>
              <w:t xml:space="preserve">Apakah </w:t>
            </w:r>
            <w:r w:rsidRPr="00010C5C">
              <w:rPr>
                <w:color w:val="000000"/>
                <w:szCs w:val="24"/>
              </w:rPr>
              <w:t>tingkat suku bunga</w:t>
            </w:r>
            <w:r w:rsidRPr="00010C5C">
              <w:rPr>
                <w:szCs w:val="24"/>
              </w:rPr>
              <w:t xml:space="preserve"> yang diberikan  oleh Bank BNI sesuai dengan kemampuan anda</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40%</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40%</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20%</w:t>
            </w:r>
          </w:p>
        </w:tc>
      </w:tr>
      <w:tr w:rsidR="00604C95" w:rsidRPr="00010C5C" w:rsidTr="006E64B2">
        <w:tc>
          <w:tcPr>
            <w:tcW w:w="882" w:type="dxa"/>
          </w:tcPr>
          <w:p w:rsidR="00604C95" w:rsidRPr="00010C5C" w:rsidRDefault="00604C95" w:rsidP="00604C95">
            <w:pPr>
              <w:pStyle w:val="ListParagraph"/>
              <w:ind w:left="360" w:hanging="218"/>
              <w:jc w:val="both"/>
              <w:rPr>
                <w:szCs w:val="24"/>
              </w:rPr>
            </w:pPr>
          </w:p>
        </w:tc>
        <w:tc>
          <w:tcPr>
            <w:tcW w:w="2977" w:type="dxa"/>
          </w:tcPr>
          <w:p w:rsidR="00604C95" w:rsidRPr="00010C5C" w:rsidRDefault="00604C95" w:rsidP="00604C95">
            <w:pPr>
              <w:pStyle w:val="ListParagraph"/>
              <w:widowControl/>
              <w:numPr>
                <w:ilvl w:val="0"/>
                <w:numId w:val="5"/>
              </w:numPr>
              <w:autoSpaceDE/>
              <w:autoSpaceDN/>
              <w:ind w:left="360" w:firstLine="0"/>
              <w:contextualSpacing/>
              <w:jc w:val="both"/>
              <w:rPr>
                <w:szCs w:val="24"/>
              </w:rPr>
            </w:pPr>
            <w:r w:rsidRPr="00010C5C">
              <w:rPr>
                <w:szCs w:val="24"/>
              </w:rPr>
              <w:t xml:space="preserve">Bagaimana pendapat anda jika bank BNI tiba-tiba meningkatkan </w:t>
            </w:r>
            <w:r w:rsidRPr="00010C5C">
              <w:rPr>
                <w:color w:val="000000"/>
                <w:szCs w:val="24"/>
              </w:rPr>
              <w:t>suku bunganya</w:t>
            </w:r>
          </w:p>
        </w:tc>
        <w:tc>
          <w:tcPr>
            <w:tcW w:w="1299" w:type="dxa"/>
          </w:tcPr>
          <w:p w:rsidR="00604C95" w:rsidRPr="00010C5C" w:rsidRDefault="00604C95" w:rsidP="006E64B2">
            <w:pPr>
              <w:pStyle w:val="ListParagraph"/>
              <w:ind w:left="0"/>
              <w:jc w:val="center"/>
              <w:rPr>
                <w:bCs/>
                <w:color w:val="000000"/>
                <w:szCs w:val="24"/>
              </w:rPr>
            </w:pP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40%</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60%</w:t>
            </w:r>
          </w:p>
        </w:tc>
      </w:tr>
      <w:tr w:rsidR="00604C95" w:rsidRPr="00010C5C" w:rsidTr="006E64B2">
        <w:tc>
          <w:tcPr>
            <w:tcW w:w="882" w:type="dxa"/>
          </w:tcPr>
          <w:p w:rsidR="00604C95" w:rsidRPr="00010C5C" w:rsidRDefault="00604C95" w:rsidP="00604C95">
            <w:pPr>
              <w:pStyle w:val="ListParagraph"/>
              <w:ind w:left="360" w:hanging="218"/>
              <w:jc w:val="both"/>
              <w:rPr>
                <w:szCs w:val="24"/>
              </w:rPr>
            </w:pPr>
            <w:r w:rsidRPr="00010C5C">
              <w:rPr>
                <w:szCs w:val="24"/>
              </w:rPr>
              <w:t>3.</w:t>
            </w:r>
          </w:p>
        </w:tc>
        <w:tc>
          <w:tcPr>
            <w:tcW w:w="5575" w:type="dxa"/>
            <w:gridSpan w:val="3"/>
          </w:tcPr>
          <w:p w:rsidR="00604C95" w:rsidRPr="00604C95" w:rsidRDefault="00604C95" w:rsidP="00604C95">
            <w:pPr>
              <w:pStyle w:val="ListParagraph"/>
              <w:ind w:left="0" w:firstLine="0"/>
              <w:rPr>
                <w:bCs/>
                <w:color w:val="000000"/>
                <w:szCs w:val="24"/>
              </w:rPr>
            </w:pPr>
            <w:r w:rsidRPr="00604C95">
              <w:rPr>
                <w:color w:val="000000"/>
                <w:szCs w:val="24"/>
              </w:rPr>
              <w:t>Produk Domestik Regional Bruto</w:t>
            </w:r>
          </w:p>
        </w:tc>
        <w:tc>
          <w:tcPr>
            <w:tcW w:w="1299" w:type="dxa"/>
          </w:tcPr>
          <w:p w:rsidR="00604C95" w:rsidRPr="00010C5C" w:rsidRDefault="00604C95" w:rsidP="006E64B2">
            <w:pPr>
              <w:pStyle w:val="ListParagraph"/>
              <w:ind w:left="0"/>
              <w:jc w:val="center"/>
              <w:rPr>
                <w:bCs/>
                <w:color w:val="000000"/>
                <w:szCs w:val="24"/>
              </w:rPr>
            </w:pPr>
          </w:p>
        </w:tc>
      </w:tr>
      <w:tr w:rsidR="00604C95" w:rsidRPr="00010C5C" w:rsidTr="006E64B2">
        <w:tc>
          <w:tcPr>
            <w:tcW w:w="882" w:type="dxa"/>
          </w:tcPr>
          <w:p w:rsidR="00604C95" w:rsidRPr="00010C5C" w:rsidRDefault="00604C95" w:rsidP="00604C95">
            <w:pPr>
              <w:pStyle w:val="ListParagraph"/>
              <w:ind w:left="360" w:hanging="218"/>
              <w:jc w:val="both"/>
              <w:rPr>
                <w:szCs w:val="24"/>
              </w:rPr>
            </w:pPr>
          </w:p>
        </w:tc>
        <w:tc>
          <w:tcPr>
            <w:tcW w:w="2977" w:type="dxa"/>
          </w:tcPr>
          <w:p w:rsidR="00604C95" w:rsidRPr="00010C5C" w:rsidRDefault="00604C95" w:rsidP="00604C95">
            <w:pPr>
              <w:pStyle w:val="ListParagraph"/>
              <w:widowControl/>
              <w:numPr>
                <w:ilvl w:val="0"/>
                <w:numId w:val="6"/>
              </w:numPr>
              <w:autoSpaceDE/>
              <w:autoSpaceDN/>
              <w:ind w:left="360" w:firstLine="0"/>
              <w:contextualSpacing/>
              <w:jc w:val="both"/>
              <w:rPr>
                <w:szCs w:val="24"/>
              </w:rPr>
            </w:pPr>
            <w:r w:rsidRPr="00010C5C">
              <w:rPr>
                <w:szCs w:val="24"/>
              </w:rPr>
              <w:t>Bagaimana PDRB yang dimiliki oleh Kabupaten Ciamis</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40%</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60%</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0</w:t>
            </w:r>
          </w:p>
        </w:tc>
      </w:tr>
      <w:tr w:rsidR="00604C95" w:rsidRPr="00010C5C" w:rsidTr="006E64B2">
        <w:tc>
          <w:tcPr>
            <w:tcW w:w="882" w:type="dxa"/>
          </w:tcPr>
          <w:p w:rsidR="00604C95" w:rsidRPr="00010C5C" w:rsidRDefault="00604C95" w:rsidP="00604C95">
            <w:pPr>
              <w:pStyle w:val="ListParagraph"/>
              <w:ind w:left="360" w:hanging="218"/>
              <w:jc w:val="both"/>
              <w:rPr>
                <w:szCs w:val="24"/>
              </w:rPr>
            </w:pPr>
          </w:p>
        </w:tc>
        <w:tc>
          <w:tcPr>
            <w:tcW w:w="2977" w:type="dxa"/>
          </w:tcPr>
          <w:p w:rsidR="00604C95" w:rsidRPr="00010C5C" w:rsidRDefault="00604C95" w:rsidP="00604C95">
            <w:pPr>
              <w:pStyle w:val="ListParagraph"/>
              <w:widowControl/>
              <w:numPr>
                <w:ilvl w:val="0"/>
                <w:numId w:val="6"/>
              </w:numPr>
              <w:autoSpaceDE/>
              <w:autoSpaceDN/>
              <w:ind w:left="360" w:firstLine="0"/>
              <w:contextualSpacing/>
              <w:jc w:val="both"/>
              <w:rPr>
                <w:szCs w:val="24"/>
              </w:rPr>
            </w:pPr>
            <w:r w:rsidRPr="00010C5C">
              <w:rPr>
                <w:szCs w:val="24"/>
              </w:rPr>
              <w:t>Apa saja sumber PDRB yang dimiliki oleh Kabupaten Ciamis</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40%</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0</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60%</w:t>
            </w:r>
          </w:p>
        </w:tc>
      </w:tr>
      <w:tr w:rsidR="00604C95" w:rsidRPr="00010C5C" w:rsidTr="006E64B2">
        <w:tc>
          <w:tcPr>
            <w:tcW w:w="882" w:type="dxa"/>
          </w:tcPr>
          <w:p w:rsidR="00604C95" w:rsidRPr="00010C5C" w:rsidRDefault="00604C95" w:rsidP="00604C95">
            <w:pPr>
              <w:pStyle w:val="ListParagraph"/>
              <w:ind w:left="360" w:hanging="218"/>
              <w:jc w:val="both"/>
              <w:rPr>
                <w:szCs w:val="24"/>
              </w:rPr>
            </w:pPr>
            <w:r w:rsidRPr="00010C5C">
              <w:rPr>
                <w:szCs w:val="24"/>
              </w:rPr>
              <w:t>3.</w:t>
            </w:r>
          </w:p>
        </w:tc>
        <w:tc>
          <w:tcPr>
            <w:tcW w:w="6874" w:type="dxa"/>
            <w:gridSpan w:val="4"/>
          </w:tcPr>
          <w:p w:rsidR="00604C95" w:rsidRPr="00010C5C" w:rsidRDefault="00604C95" w:rsidP="00604C95">
            <w:pPr>
              <w:pStyle w:val="ListParagraph"/>
              <w:ind w:left="0" w:firstLine="0"/>
              <w:rPr>
                <w:bCs/>
                <w:color w:val="000000"/>
                <w:szCs w:val="24"/>
              </w:rPr>
            </w:pPr>
            <w:r w:rsidRPr="00010C5C">
              <w:rPr>
                <w:bCs/>
                <w:color w:val="000000"/>
                <w:szCs w:val="24"/>
              </w:rPr>
              <w:t>Laju Inflasi</w:t>
            </w:r>
          </w:p>
        </w:tc>
      </w:tr>
      <w:tr w:rsidR="00604C95" w:rsidRPr="00010C5C" w:rsidTr="006E64B2">
        <w:tc>
          <w:tcPr>
            <w:tcW w:w="882" w:type="dxa"/>
          </w:tcPr>
          <w:p w:rsidR="00604C95" w:rsidRPr="00010C5C" w:rsidRDefault="00604C95" w:rsidP="00604C95">
            <w:pPr>
              <w:pStyle w:val="ListParagraph"/>
              <w:ind w:left="360" w:hanging="218"/>
              <w:jc w:val="both"/>
              <w:rPr>
                <w:szCs w:val="24"/>
              </w:rPr>
            </w:pPr>
          </w:p>
        </w:tc>
        <w:tc>
          <w:tcPr>
            <w:tcW w:w="2977" w:type="dxa"/>
          </w:tcPr>
          <w:p w:rsidR="00604C95" w:rsidRPr="00010C5C" w:rsidRDefault="00604C95" w:rsidP="00604C95">
            <w:pPr>
              <w:pStyle w:val="ListParagraph"/>
              <w:widowControl/>
              <w:numPr>
                <w:ilvl w:val="0"/>
                <w:numId w:val="7"/>
              </w:numPr>
              <w:autoSpaceDE/>
              <w:autoSpaceDN/>
              <w:ind w:left="360" w:firstLine="0"/>
              <w:contextualSpacing/>
              <w:jc w:val="both"/>
              <w:rPr>
                <w:bCs/>
                <w:color w:val="000000"/>
                <w:szCs w:val="24"/>
              </w:rPr>
            </w:pPr>
            <w:r w:rsidRPr="00010C5C">
              <w:rPr>
                <w:szCs w:val="24"/>
              </w:rPr>
              <w:t xml:space="preserve">Apa yang dilakukan debitur jika terjadi </w:t>
            </w:r>
            <w:r w:rsidRPr="00010C5C">
              <w:rPr>
                <w:color w:val="000000"/>
                <w:szCs w:val="24"/>
              </w:rPr>
              <w:t>Inflasi</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40%</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0</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60%</w:t>
            </w:r>
          </w:p>
        </w:tc>
      </w:tr>
      <w:tr w:rsidR="00604C95" w:rsidRPr="00010C5C" w:rsidTr="006E64B2">
        <w:tc>
          <w:tcPr>
            <w:tcW w:w="882" w:type="dxa"/>
          </w:tcPr>
          <w:p w:rsidR="00604C95" w:rsidRPr="00010C5C" w:rsidRDefault="00604C95" w:rsidP="00604C95">
            <w:pPr>
              <w:pStyle w:val="ListParagraph"/>
              <w:ind w:left="360" w:hanging="218"/>
              <w:jc w:val="both"/>
              <w:rPr>
                <w:szCs w:val="24"/>
              </w:rPr>
            </w:pPr>
          </w:p>
        </w:tc>
        <w:tc>
          <w:tcPr>
            <w:tcW w:w="2977" w:type="dxa"/>
          </w:tcPr>
          <w:p w:rsidR="00604C95" w:rsidRPr="00010C5C" w:rsidRDefault="00604C95" w:rsidP="00604C95">
            <w:pPr>
              <w:pStyle w:val="ListParagraph"/>
              <w:widowControl/>
              <w:numPr>
                <w:ilvl w:val="0"/>
                <w:numId w:val="7"/>
              </w:numPr>
              <w:autoSpaceDE/>
              <w:autoSpaceDN/>
              <w:ind w:left="360" w:firstLine="0"/>
              <w:contextualSpacing/>
              <w:jc w:val="both"/>
              <w:rPr>
                <w:szCs w:val="24"/>
              </w:rPr>
            </w:pPr>
            <w:r w:rsidRPr="00010C5C">
              <w:rPr>
                <w:szCs w:val="24"/>
              </w:rPr>
              <w:t xml:space="preserve">Kendala apa yang akan dihadapi debitur jika  terjadi </w:t>
            </w:r>
            <w:r w:rsidRPr="00010C5C">
              <w:rPr>
                <w:color w:val="000000"/>
                <w:szCs w:val="24"/>
              </w:rPr>
              <w:t>Inflasi</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40%</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0</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60%</w:t>
            </w:r>
          </w:p>
        </w:tc>
      </w:tr>
      <w:tr w:rsidR="00604C95" w:rsidRPr="00010C5C" w:rsidTr="006E64B2">
        <w:tc>
          <w:tcPr>
            <w:tcW w:w="882" w:type="dxa"/>
          </w:tcPr>
          <w:p w:rsidR="00604C95" w:rsidRPr="00010C5C" w:rsidRDefault="00604C95" w:rsidP="00604C95">
            <w:pPr>
              <w:pStyle w:val="ListParagraph"/>
              <w:ind w:left="360" w:hanging="218"/>
              <w:jc w:val="both"/>
              <w:rPr>
                <w:szCs w:val="24"/>
              </w:rPr>
            </w:pPr>
          </w:p>
        </w:tc>
        <w:tc>
          <w:tcPr>
            <w:tcW w:w="2977" w:type="dxa"/>
          </w:tcPr>
          <w:p w:rsidR="00604C95" w:rsidRPr="00010C5C" w:rsidRDefault="00604C95" w:rsidP="00604C95">
            <w:pPr>
              <w:pStyle w:val="ListParagraph"/>
              <w:widowControl/>
              <w:numPr>
                <w:ilvl w:val="0"/>
                <w:numId w:val="7"/>
              </w:numPr>
              <w:autoSpaceDE/>
              <w:autoSpaceDN/>
              <w:ind w:left="360" w:firstLine="0"/>
              <w:contextualSpacing/>
              <w:jc w:val="both"/>
              <w:rPr>
                <w:szCs w:val="24"/>
              </w:rPr>
            </w:pPr>
            <w:r w:rsidRPr="00010C5C">
              <w:rPr>
                <w:color w:val="000000"/>
                <w:szCs w:val="24"/>
              </w:rPr>
              <w:t xml:space="preserve">Upaya apa yang aan </w:t>
            </w:r>
            <w:r w:rsidRPr="00010C5C">
              <w:rPr>
                <w:color w:val="000000"/>
                <w:szCs w:val="24"/>
              </w:rPr>
              <w:lastRenderedPageBreak/>
              <w:t xml:space="preserve">dilakukan </w:t>
            </w:r>
            <w:r w:rsidRPr="00010C5C">
              <w:rPr>
                <w:szCs w:val="24"/>
              </w:rPr>
              <w:t xml:space="preserve">debitur </w:t>
            </w:r>
            <w:r w:rsidRPr="00010C5C">
              <w:rPr>
                <w:color w:val="000000"/>
                <w:szCs w:val="24"/>
              </w:rPr>
              <w:t xml:space="preserve">untuk mengatasi kendala  </w:t>
            </w:r>
            <w:r w:rsidRPr="00010C5C">
              <w:rPr>
                <w:szCs w:val="24"/>
              </w:rPr>
              <w:t xml:space="preserve">jika  terjadi </w:t>
            </w:r>
            <w:r w:rsidRPr="00010C5C">
              <w:rPr>
                <w:color w:val="000000"/>
                <w:szCs w:val="24"/>
              </w:rPr>
              <w:t>Inflasi</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lastRenderedPageBreak/>
              <w:t>40%</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0</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60%</w:t>
            </w:r>
          </w:p>
        </w:tc>
      </w:tr>
      <w:tr w:rsidR="00604C95" w:rsidRPr="00010C5C" w:rsidTr="006E64B2">
        <w:tc>
          <w:tcPr>
            <w:tcW w:w="882" w:type="dxa"/>
          </w:tcPr>
          <w:p w:rsidR="00604C95" w:rsidRPr="00010C5C" w:rsidRDefault="00604C95" w:rsidP="00604C95">
            <w:pPr>
              <w:pStyle w:val="ListParagraph"/>
              <w:ind w:left="360" w:hanging="218"/>
              <w:jc w:val="both"/>
              <w:rPr>
                <w:szCs w:val="24"/>
              </w:rPr>
            </w:pPr>
            <w:r w:rsidRPr="00010C5C">
              <w:rPr>
                <w:szCs w:val="24"/>
              </w:rPr>
              <w:lastRenderedPageBreak/>
              <w:t>4.</w:t>
            </w:r>
          </w:p>
        </w:tc>
        <w:tc>
          <w:tcPr>
            <w:tcW w:w="6874" w:type="dxa"/>
            <w:gridSpan w:val="4"/>
          </w:tcPr>
          <w:p w:rsidR="00604C95" w:rsidRPr="00010C5C" w:rsidRDefault="00604C95" w:rsidP="00604C95">
            <w:pPr>
              <w:pStyle w:val="ListParagraph"/>
              <w:ind w:left="0" w:firstLine="0"/>
              <w:rPr>
                <w:bCs/>
                <w:color w:val="000000"/>
                <w:szCs w:val="24"/>
              </w:rPr>
            </w:pPr>
            <w:r w:rsidRPr="00010C5C">
              <w:rPr>
                <w:bCs/>
                <w:szCs w:val="24"/>
              </w:rPr>
              <w:t>Krisis ekonomi</w:t>
            </w:r>
          </w:p>
        </w:tc>
      </w:tr>
      <w:tr w:rsidR="00604C95" w:rsidRPr="00010C5C" w:rsidTr="006E64B2">
        <w:tc>
          <w:tcPr>
            <w:tcW w:w="882" w:type="dxa"/>
          </w:tcPr>
          <w:p w:rsidR="00604C95" w:rsidRPr="00010C5C" w:rsidRDefault="00604C95" w:rsidP="00604C95">
            <w:pPr>
              <w:pStyle w:val="ListParagraph"/>
              <w:ind w:left="360" w:hanging="218"/>
              <w:jc w:val="both"/>
              <w:rPr>
                <w:szCs w:val="24"/>
              </w:rPr>
            </w:pPr>
          </w:p>
        </w:tc>
        <w:tc>
          <w:tcPr>
            <w:tcW w:w="2977" w:type="dxa"/>
          </w:tcPr>
          <w:p w:rsidR="00604C95" w:rsidRPr="00010C5C" w:rsidRDefault="00604C95" w:rsidP="00604C95">
            <w:pPr>
              <w:pStyle w:val="ListParagraph"/>
              <w:widowControl/>
              <w:numPr>
                <w:ilvl w:val="0"/>
                <w:numId w:val="8"/>
              </w:numPr>
              <w:autoSpaceDE/>
              <w:autoSpaceDN/>
              <w:ind w:left="360" w:firstLine="0"/>
              <w:contextualSpacing/>
              <w:jc w:val="both"/>
              <w:rPr>
                <w:szCs w:val="24"/>
              </w:rPr>
            </w:pPr>
            <w:r w:rsidRPr="00010C5C">
              <w:rPr>
                <w:bCs/>
                <w:szCs w:val="24"/>
              </w:rPr>
              <w:t>Apakah masa pandemi dirasakan oleh anda sebagai krisis ekonomi</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100%</w:t>
            </w:r>
          </w:p>
        </w:tc>
        <w:tc>
          <w:tcPr>
            <w:tcW w:w="1299" w:type="dxa"/>
          </w:tcPr>
          <w:p w:rsidR="00604C95" w:rsidRPr="00010C5C" w:rsidRDefault="00604C95" w:rsidP="006E64B2">
            <w:pPr>
              <w:pStyle w:val="ListParagraph"/>
              <w:ind w:left="0"/>
              <w:jc w:val="center"/>
              <w:rPr>
                <w:bCs/>
                <w:color w:val="000000"/>
                <w:szCs w:val="24"/>
              </w:rPr>
            </w:pPr>
          </w:p>
        </w:tc>
        <w:tc>
          <w:tcPr>
            <w:tcW w:w="1299" w:type="dxa"/>
          </w:tcPr>
          <w:p w:rsidR="00604C95" w:rsidRPr="00010C5C" w:rsidRDefault="00604C95" w:rsidP="006E64B2">
            <w:pPr>
              <w:pStyle w:val="ListParagraph"/>
              <w:ind w:left="0"/>
              <w:jc w:val="center"/>
              <w:rPr>
                <w:bCs/>
                <w:color w:val="000000"/>
                <w:szCs w:val="24"/>
              </w:rPr>
            </w:pPr>
          </w:p>
        </w:tc>
      </w:tr>
      <w:tr w:rsidR="00604C95" w:rsidRPr="00010C5C" w:rsidTr="006E64B2">
        <w:tc>
          <w:tcPr>
            <w:tcW w:w="882" w:type="dxa"/>
          </w:tcPr>
          <w:p w:rsidR="00604C95" w:rsidRPr="00010C5C" w:rsidRDefault="00604C95" w:rsidP="00604C95">
            <w:pPr>
              <w:pStyle w:val="ListParagraph"/>
              <w:ind w:left="360" w:hanging="218"/>
              <w:jc w:val="both"/>
              <w:rPr>
                <w:szCs w:val="24"/>
              </w:rPr>
            </w:pPr>
          </w:p>
        </w:tc>
        <w:tc>
          <w:tcPr>
            <w:tcW w:w="2977" w:type="dxa"/>
          </w:tcPr>
          <w:p w:rsidR="00604C95" w:rsidRPr="00010C5C" w:rsidRDefault="00604C95" w:rsidP="00604C95">
            <w:pPr>
              <w:pStyle w:val="ListParagraph"/>
              <w:widowControl/>
              <w:numPr>
                <w:ilvl w:val="0"/>
                <w:numId w:val="8"/>
              </w:numPr>
              <w:autoSpaceDE/>
              <w:autoSpaceDN/>
              <w:ind w:left="360" w:firstLine="0"/>
              <w:contextualSpacing/>
              <w:jc w:val="both"/>
              <w:rPr>
                <w:bCs/>
                <w:szCs w:val="24"/>
              </w:rPr>
            </w:pPr>
            <w:r w:rsidRPr="00010C5C">
              <w:rPr>
                <w:bCs/>
                <w:szCs w:val="24"/>
              </w:rPr>
              <w:t>Apakah krisis ekonomi juga menuntut anda untuk mengajukan kredit</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100%</w:t>
            </w:r>
          </w:p>
        </w:tc>
        <w:tc>
          <w:tcPr>
            <w:tcW w:w="1299" w:type="dxa"/>
          </w:tcPr>
          <w:p w:rsidR="00604C95" w:rsidRPr="00010C5C" w:rsidRDefault="00604C95" w:rsidP="006E64B2">
            <w:pPr>
              <w:pStyle w:val="ListParagraph"/>
              <w:ind w:left="0"/>
              <w:jc w:val="center"/>
              <w:rPr>
                <w:bCs/>
                <w:color w:val="000000"/>
                <w:szCs w:val="24"/>
              </w:rPr>
            </w:pPr>
          </w:p>
        </w:tc>
        <w:tc>
          <w:tcPr>
            <w:tcW w:w="1299" w:type="dxa"/>
          </w:tcPr>
          <w:p w:rsidR="00604C95" w:rsidRPr="00010C5C" w:rsidRDefault="00604C95" w:rsidP="006E64B2">
            <w:pPr>
              <w:pStyle w:val="ListParagraph"/>
              <w:ind w:left="0"/>
              <w:jc w:val="center"/>
              <w:rPr>
                <w:bCs/>
                <w:color w:val="000000"/>
                <w:szCs w:val="24"/>
              </w:rPr>
            </w:pPr>
          </w:p>
        </w:tc>
      </w:tr>
      <w:tr w:rsidR="00604C95" w:rsidRPr="00010C5C" w:rsidTr="006E64B2">
        <w:tc>
          <w:tcPr>
            <w:tcW w:w="882" w:type="dxa"/>
          </w:tcPr>
          <w:p w:rsidR="00604C95" w:rsidRPr="00010C5C" w:rsidRDefault="00604C95" w:rsidP="00604C95">
            <w:pPr>
              <w:pStyle w:val="ListParagraph"/>
              <w:ind w:left="360" w:hanging="218"/>
              <w:jc w:val="both"/>
              <w:rPr>
                <w:szCs w:val="24"/>
              </w:rPr>
            </w:pPr>
            <w:r w:rsidRPr="00010C5C">
              <w:rPr>
                <w:szCs w:val="24"/>
              </w:rPr>
              <w:t>5.</w:t>
            </w:r>
          </w:p>
        </w:tc>
        <w:tc>
          <w:tcPr>
            <w:tcW w:w="2977" w:type="dxa"/>
          </w:tcPr>
          <w:p w:rsidR="00604C95" w:rsidRPr="00010C5C" w:rsidRDefault="00604C95" w:rsidP="00604C95">
            <w:pPr>
              <w:jc w:val="both"/>
              <w:rPr>
                <w:bCs/>
                <w:szCs w:val="24"/>
              </w:rPr>
            </w:pPr>
            <w:r w:rsidRPr="00010C5C">
              <w:rPr>
                <w:szCs w:val="24"/>
              </w:rPr>
              <w:t>Faktor penilaian aset</w:t>
            </w:r>
          </w:p>
        </w:tc>
        <w:tc>
          <w:tcPr>
            <w:tcW w:w="1299" w:type="dxa"/>
          </w:tcPr>
          <w:p w:rsidR="00604C95" w:rsidRPr="00010C5C" w:rsidRDefault="00604C95" w:rsidP="006E64B2">
            <w:pPr>
              <w:pStyle w:val="ListParagraph"/>
              <w:ind w:left="0"/>
              <w:jc w:val="center"/>
              <w:rPr>
                <w:bCs/>
                <w:color w:val="000000"/>
                <w:szCs w:val="24"/>
              </w:rPr>
            </w:pPr>
          </w:p>
        </w:tc>
        <w:tc>
          <w:tcPr>
            <w:tcW w:w="1299" w:type="dxa"/>
          </w:tcPr>
          <w:p w:rsidR="00604C95" w:rsidRPr="00010C5C" w:rsidRDefault="00604C95" w:rsidP="006E64B2">
            <w:pPr>
              <w:pStyle w:val="ListParagraph"/>
              <w:ind w:left="0"/>
              <w:jc w:val="center"/>
              <w:rPr>
                <w:bCs/>
                <w:color w:val="000000"/>
                <w:szCs w:val="24"/>
              </w:rPr>
            </w:pPr>
          </w:p>
        </w:tc>
        <w:tc>
          <w:tcPr>
            <w:tcW w:w="1299" w:type="dxa"/>
          </w:tcPr>
          <w:p w:rsidR="00604C95" w:rsidRPr="00010C5C" w:rsidRDefault="00604C95" w:rsidP="006E64B2">
            <w:pPr>
              <w:pStyle w:val="ListParagraph"/>
              <w:ind w:left="0"/>
              <w:jc w:val="center"/>
              <w:rPr>
                <w:bCs/>
                <w:color w:val="000000"/>
                <w:szCs w:val="24"/>
              </w:rPr>
            </w:pPr>
          </w:p>
        </w:tc>
      </w:tr>
      <w:tr w:rsidR="00604C95" w:rsidRPr="00010C5C" w:rsidTr="006E64B2">
        <w:tc>
          <w:tcPr>
            <w:tcW w:w="882" w:type="dxa"/>
          </w:tcPr>
          <w:p w:rsidR="00604C95" w:rsidRPr="00010C5C" w:rsidRDefault="00604C95" w:rsidP="00604C95">
            <w:pPr>
              <w:pStyle w:val="ListParagraph"/>
              <w:ind w:left="360" w:hanging="218"/>
              <w:jc w:val="both"/>
              <w:rPr>
                <w:szCs w:val="24"/>
              </w:rPr>
            </w:pPr>
          </w:p>
        </w:tc>
        <w:tc>
          <w:tcPr>
            <w:tcW w:w="2977" w:type="dxa"/>
          </w:tcPr>
          <w:p w:rsidR="00604C95" w:rsidRPr="00010C5C" w:rsidRDefault="00604C95" w:rsidP="00604C95">
            <w:pPr>
              <w:pStyle w:val="ListParagraph"/>
              <w:widowControl/>
              <w:numPr>
                <w:ilvl w:val="0"/>
                <w:numId w:val="9"/>
              </w:numPr>
              <w:autoSpaceDE/>
              <w:autoSpaceDN/>
              <w:ind w:left="360" w:firstLine="0"/>
              <w:contextualSpacing/>
              <w:jc w:val="both"/>
              <w:rPr>
                <w:szCs w:val="24"/>
              </w:rPr>
            </w:pPr>
            <w:r w:rsidRPr="00010C5C">
              <w:rPr>
                <w:szCs w:val="24"/>
              </w:rPr>
              <w:t>Bagaimana penilaian aset yang dilakukan bank BNI</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40%</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60%</w:t>
            </w:r>
          </w:p>
        </w:tc>
        <w:tc>
          <w:tcPr>
            <w:tcW w:w="1299" w:type="dxa"/>
          </w:tcPr>
          <w:p w:rsidR="00604C95" w:rsidRPr="00010C5C" w:rsidRDefault="00604C95" w:rsidP="006E64B2">
            <w:pPr>
              <w:pStyle w:val="ListParagraph"/>
              <w:ind w:left="0"/>
              <w:jc w:val="center"/>
              <w:rPr>
                <w:bCs/>
                <w:color w:val="000000"/>
                <w:szCs w:val="24"/>
              </w:rPr>
            </w:pPr>
          </w:p>
        </w:tc>
      </w:tr>
      <w:tr w:rsidR="00604C95" w:rsidRPr="00010C5C" w:rsidTr="006E64B2">
        <w:tc>
          <w:tcPr>
            <w:tcW w:w="882" w:type="dxa"/>
          </w:tcPr>
          <w:p w:rsidR="00604C95" w:rsidRPr="00010C5C" w:rsidRDefault="00604C95" w:rsidP="00604C95">
            <w:pPr>
              <w:pStyle w:val="ListParagraph"/>
              <w:ind w:left="360" w:hanging="218"/>
              <w:jc w:val="both"/>
              <w:rPr>
                <w:szCs w:val="24"/>
              </w:rPr>
            </w:pPr>
          </w:p>
        </w:tc>
        <w:tc>
          <w:tcPr>
            <w:tcW w:w="2977" w:type="dxa"/>
          </w:tcPr>
          <w:p w:rsidR="00604C95" w:rsidRPr="00010C5C" w:rsidRDefault="00604C95" w:rsidP="00604C95">
            <w:pPr>
              <w:pStyle w:val="ListParagraph"/>
              <w:widowControl/>
              <w:numPr>
                <w:ilvl w:val="0"/>
                <w:numId w:val="9"/>
              </w:numPr>
              <w:autoSpaceDE/>
              <w:autoSpaceDN/>
              <w:ind w:left="360" w:firstLine="0"/>
              <w:contextualSpacing/>
              <w:jc w:val="both"/>
              <w:rPr>
                <w:szCs w:val="24"/>
              </w:rPr>
            </w:pPr>
            <w:r w:rsidRPr="00010C5C">
              <w:rPr>
                <w:szCs w:val="24"/>
              </w:rPr>
              <w:t>Sejauh mana hasil penilaian aset memberikan dampak pada permintaan kredit</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40%</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60%</w:t>
            </w:r>
          </w:p>
        </w:tc>
        <w:tc>
          <w:tcPr>
            <w:tcW w:w="1299" w:type="dxa"/>
          </w:tcPr>
          <w:p w:rsidR="00604C95" w:rsidRPr="00010C5C" w:rsidRDefault="00604C95" w:rsidP="006E64B2">
            <w:pPr>
              <w:pStyle w:val="ListParagraph"/>
              <w:ind w:left="0"/>
              <w:jc w:val="center"/>
              <w:rPr>
                <w:bCs/>
                <w:color w:val="000000"/>
                <w:szCs w:val="24"/>
              </w:rPr>
            </w:pPr>
          </w:p>
        </w:tc>
      </w:tr>
      <w:tr w:rsidR="00604C95" w:rsidRPr="00010C5C" w:rsidTr="006E64B2">
        <w:tc>
          <w:tcPr>
            <w:tcW w:w="882" w:type="dxa"/>
          </w:tcPr>
          <w:p w:rsidR="00604C95" w:rsidRPr="00010C5C" w:rsidRDefault="00604C95" w:rsidP="00604C95">
            <w:pPr>
              <w:pStyle w:val="ListParagraph"/>
              <w:ind w:left="360" w:hanging="218"/>
              <w:jc w:val="both"/>
              <w:rPr>
                <w:szCs w:val="24"/>
              </w:rPr>
            </w:pPr>
          </w:p>
        </w:tc>
        <w:tc>
          <w:tcPr>
            <w:tcW w:w="2977" w:type="dxa"/>
          </w:tcPr>
          <w:p w:rsidR="00604C95" w:rsidRPr="00010C5C" w:rsidRDefault="00604C95" w:rsidP="00604C95">
            <w:pPr>
              <w:pStyle w:val="ListParagraph"/>
              <w:widowControl/>
              <w:numPr>
                <w:ilvl w:val="0"/>
                <w:numId w:val="9"/>
              </w:numPr>
              <w:autoSpaceDE/>
              <w:autoSpaceDN/>
              <w:ind w:left="360" w:firstLine="0"/>
              <w:contextualSpacing/>
              <w:jc w:val="both"/>
              <w:rPr>
                <w:szCs w:val="24"/>
              </w:rPr>
            </w:pPr>
            <w:r w:rsidRPr="00010C5C">
              <w:rPr>
                <w:szCs w:val="24"/>
              </w:rPr>
              <w:t>Apa yang dilakukan debitur jika penilaian aset yang dilakukan BNI hasilnya rendah</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60%</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40%</w:t>
            </w:r>
          </w:p>
        </w:tc>
        <w:tc>
          <w:tcPr>
            <w:tcW w:w="1299" w:type="dxa"/>
          </w:tcPr>
          <w:p w:rsidR="00604C95" w:rsidRPr="00010C5C" w:rsidRDefault="00604C95" w:rsidP="006E64B2">
            <w:pPr>
              <w:pStyle w:val="ListParagraph"/>
              <w:ind w:left="0"/>
              <w:jc w:val="center"/>
              <w:rPr>
                <w:bCs/>
                <w:color w:val="000000"/>
                <w:szCs w:val="24"/>
              </w:rPr>
            </w:pPr>
          </w:p>
        </w:tc>
      </w:tr>
      <w:tr w:rsidR="00604C95" w:rsidRPr="00010C5C" w:rsidTr="006E64B2">
        <w:tc>
          <w:tcPr>
            <w:tcW w:w="882" w:type="dxa"/>
          </w:tcPr>
          <w:p w:rsidR="00604C95" w:rsidRPr="00010C5C" w:rsidRDefault="00604C95" w:rsidP="00604C95">
            <w:pPr>
              <w:pStyle w:val="ListParagraph"/>
              <w:ind w:left="360" w:hanging="218"/>
              <w:jc w:val="both"/>
              <w:rPr>
                <w:szCs w:val="24"/>
              </w:rPr>
            </w:pPr>
            <w:r w:rsidRPr="00010C5C">
              <w:rPr>
                <w:szCs w:val="24"/>
              </w:rPr>
              <w:t>6.</w:t>
            </w:r>
          </w:p>
        </w:tc>
        <w:tc>
          <w:tcPr>
            <w:tcW w:w="6874" w:type="dxa"/>
            <w:gridSpan w:val="4"/>
          </w:tcPr>
          <w:p w:rsidR="00604C95" w:rsidRPr="00010C5C" w:rsidRDefault="00604C95" w:rsidP="00604C95">
            <w:pPr>
              <w:pStyle w:val="ListParagraph"/>
              <w:ind w:left="0" w:firstLine="0"/>
              <w:rPr>
                <w:bCs/>
                <w:color w:val="000000"/>
                <w:szCs w:val="24"/>
              </w:rPr>
            </w:pPr>
            <w:r w:rsidRPr="00010C5C">
              <w:rPr>
                <w:szCs w:val="24"/>
              </w:rPr>
              <w:t xml:space="preserve">Proses </w:t>
            </w:r>
            <w:r w:rsidRPr="00010C5C">
              <w:rPr>
                <w:i/>
                <w:szCs w:val="24"/>
              </w:rPr>
              <w:t>Service Level Agreement</w:t>
            </w:r>
            <w:r w:rsidRPr="00010C5C">
              <w:rPr>
                <w:szCs w:val="24"/>
              </w:rPr>
              <w:t xml:space="preserve"> (SLA) yang cepat</w:t>
            </w:r>
          </w:p>
        </w:tc>
      </w:tr>
      <w:tr w:rsidR="00604C95" w:rsidRPr="00010C5C" w:rsidTr="006E64B2">
        <w:tc>
          <w:tcPr>
            <w:tcW w:w="882" w:type="dxa"/>
          </w:tcPr>
          <w:p w:rsidR="00604C95" w:rsidRPr="00010C5C" w:rsidRDefault="00604C95" w:rsidP="00604C95">
            <w:pPr>
              <w:pStyle w:val="ListParagraph"/>
              <w:ind w:left="360" w:hanging="218"/>
              <w:jc w:val="both"/>
              <w:rPr>
                <w:szCs w:val="24"/>
              </w:rPr>
            </w:pPr>
          </w:p>
        </w:tc>
        <w:tc>
          <w:tcPr>
            <w:tcW w:w="2977" w:type="dxa"/>
          </w:tcPr>
          <w:p w:rsidR="00604C95" w:rsidRPr="00010C5C" w:rsidRDefault="00604C95" w:rsidP="00604C95">
            <w:pPr>
              <w:pStyle w:val="ListParagraph"/>
              <w:widowControl/>
              <w:numPr>
                <w:ilvl w:val="0"/>
                <w:numId w:val="10"/>
              </w:numPr>
              <w:autoSpaceDE/>
              <w:autoSpaceDN/>
              <w:ind w:left="360" w:firstLine="0"/>
              <w:contextualSpacing/>
              <w:jc w:val="both"/>
              <w:rPr>
                <w:szCs w:val="24"/>
              </w:rPr>
            </w:pPr>
            <w:r w:rsidRPr="00010C5C">
              <w:rPr>
                <w:szCs w:val="24"/>
              </w:rPr>
              <w:t xml:space="preserve">Menurut anda bagaimana </w:t>
            </w:r>
            <w:r w:rsidRPr="00010C5C">
              <w:rPr>
                <w:i/>
                <w:szCs w:val="24"/>
              </w:rPr>
              <w:t>Service Level Agreement</w:t>
            </w:r>
            <w:r w:rsidRPr="00010C5C">
              <w:rPr>
                <w:szCs w:val="24"/>
              </w:rPr>
              <w:t xml:space="preserve"> (SLA) yang dilakukan oleh pegawai Bank BNI</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0</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60%</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40%</w:t>
            </w:r>
          </w:p>
        </w:tc>
      </w:tr>
      <w:tr w:rsidR="00604C95" w:rsidRPr="00010C5C" w:rsidTr="006E64B2">
        <w:tc>
          <w:tcPr>
            <w:tcW w:w="882" w:type="dxa"/>
          </w:tcPr>
          <w:p w:rsidR="00604C95" w:rsidRPr="00010C5C" w:rsidRDefault="00604C95" w:rsidP="00604C95">
            <w:pPr>
              <w:pStyle w:val="ListParagraph"/>
              <w:ind w:left="360" w:hanging="218"/>
              <w:jc w:val="both"/>
              <w:rPr>
                <w:szCs w:val="24"/>
              </w:rPr>
            </w:pPr>
          </w:p>
        </w:tc>
        <w:tc>
          <w:tcPr>
            <w:tcW w:w="2977" w:type="dxa"/>
          </w:tcPr>
          <w:p w:rsidR="00604C95" w:rsidRPr="00010C5C" w:rsidRDefault="00604C95" w:rsidP="00604C95">
            <w:pPr>
              <w:pStyle w:val="ListParagraph"/>
              <w:widowControl/>
              <w:numPr>
                <w:ilvl w:val="0"/>
                <w:numId w:val="10"/>
              </w:numPr>
              <w:autoSpaceDE/>
              <w:autoSpaceDN/>
              <w:ind w:left="360" w:firstLine="0"/>
              <w:contextualSpacing/>
              <w:jc w:val="both"/>
              <w:rPr>
                <w:szCs w:val="24"/>
              </w:rPr>
            </w:pPr>
            <w:r w:rsidRPr="00010C5C">
              <w:rPr>
                <w:szCs w:val="24"/>
              </w:rPr>
              <w:t xml:space="preserve">Apakah abda merasa puas dengan  pemberian  </w:t>
            </w:r>
            <w:r w:rsidRPr="00010C5C">
              <w:rPr>
                <w:i/>
                <w:szCs w:val="24"/>
              </w:rPr>
              <w:t>Service Level Agreement</w:t>
            </w:r>
            <w:r w:rsidRPr="00010C5C">
              <w:rPr>
                <w:szCs w:val="24"/>
              </w:rPr>
              <w:t xml:space="preserve"> (SLA) yang dilakukan oleh pegawai Bank BNI</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0</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60%</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40%</w:t>
            </w:r>
          </w:p>
        </w:tc>
      </w:tr>
      <w:tr w:rsidR="00604C95" w:rsidRPr="00010C5C" w:rsidTr="006E64B2">
        <w:tc>
          <w:tcPr>
            <w:tcW w:w="882" w:type="dxa"/>
          </w:tcPr>
          <w:p w:rsidR="00604C95" w:rsidRPr="00010C5C" w:rsidRDefault="00604C95" w:rsidP="00604C95">
            <w:pPr>
              <w:pStyle w:val="ListParagraph"/>
              <w:ind w:left="360" w:hanging="218"/>
              <w:jc w:val="both"/>
              <w:rPr>
                <w:szCs w:val="24"/>
              </w:rPr>
            </w:pPr>
            <w:r w:rsidRPr="00010C5C">
              <w:rPr>
                <w:szCs w:val="24"/>
              </w:rPr>
              <w:t>7.</w:t>
            </w:r>
          </w:p>
        </w:tc>
        <w:tc>
          <w:tcPr>
            <w:tcW w:w="6874" w:type="dxa"/>
            <w:gridSpan w:val="4"/>
          </w:tcPr>
          <w:p w:rsidR="00604C95" w:rsidRPr="00010C5C" w:rsidRDefault="00604C95" w:rsidP="00604C95">
            <w:pPr>
              <w:pStyle w:val="ListParagraph"/>
              <w:ind w:left="0" w:firstLine="0"/>
              <w:jc w:val="both"/>
              <w:rPr>
                <w:bCs/>
                <w:color w:val="000000"/>
                <w:szCs w:val="24"/>
              </w:rPr>
            </w:pPr>
            <w:r w:rsidRPr="00010C5C">
              <w:rPr>
                <w:szCs w:val="24"/>
              </w:rPr>
              <w:t>Keberadaan kredit limit KUR yang besar dibandingkan dengan bank lain</w:t>
            </w:r>
          </w:p>
        </w:tc>
      </w:tr>
      <w:tr w:rsidR="00604C95" w:rsidRPr="00010C5C" w:rsidTr="006E64B2">
        <w:tc>
          <w:tcPr>
            <w:tcW w:w="882" w:type="dxa"/>
          </w:tcPr>
          <w:p w:rsidR="00604C95" w:rsidRPr="00010C5C" w:rsidRDefault="00604C95" w:rsidP="00604C95">
            <w:pPr>
              <w:pStyle w:val="ListParagraph"/>
              <w:ind w:left="360" w:hanging="218"/>
              <w:jc w:val="both"/>
              <w:rPr>
                <w:szCs w:val="24"/>
              </w:rPr>
            </w:pPr>
          </w:p>
        </w:tc>
        <w:tc>
          <w:tcPr>
            <w:tcW w:w="2977" w:type="dxa"/>
          </w:tcPr>
          <w:p w:rsidR="00604C95" w:rsidRPr="00010C5C" w:rsidRDefault="00604C95" w:rsidP="00604C95">
            <w:pPr>
              <w:pStyle w:val="ListParagraph"/>
              <w:widowControl/>
              <w:numPr>
                <w:ilvl w:val="0"/>
                <w:numId w:val="11"/>
              </w:numPr>
              <w:autoSpaceDE/>
              <w:autoSpaceDN/>
              <w:ind w:left="360" w:firstLine="0"/>
              <w:contextualSpacing/>
              <w:jc w:val="both"/>
              <w:rPr>
                <w:szCs w:val="24"/>
              </w:rPr>
            </w:pPr>
            <w:r w:rsidRPr="00010C5C">
              <w:rPr>
                <w:szCs w:val="24"/>
              </w:rPr>
              <w:t>Bagaimana keberadaan kredit KUR pada Bank BNI</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0</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60%</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40%</w:t>
            </w:r>
          </w:p>
        </w:tc>
      </w:tr>
      <w:tr w:rsidR="00604C95" w:rsidRPr="00010C5C" w:rsidTr="006E64B2">
        <w:tc>
          <w:tcPr>
            <w:tcW w:w="882" w:type="dxa"/>
          </w:tcPr>
          <w:p w:rsidR="00604C95" w:rsidRPr="00010C5C" w:rsidRDefault="00604C95" w:rsidP="00604C95">
            <w:pPr>
              <w:pStyle w:val="ListParagraph"/>
              <w:ind w:left="360" w:hanging="218"/>
              <w:jc w:val="both"/>
              <w:rPr>
                <w:szCs w:val="24"/>
              </w:rPr>
            </w:pPr>
          </w:p>
        </w:tc>
        <w:tc>
          <w:tcPr>
            <w:tcW w:w="2977" w:type="dxa"/>
          </w:tcPr>
          <w:p w:rsidR="00604C95" w:rsidRPr="00010C5C" w:rsidRDefault="00604C95" w:rsidP="00604C95">
            <w:pPr>
              <w:pStyle w:val="ListParagraph"/>
              <w:widowControl/>
              <w:numPr>
                <w:ilvl w:val="0"/>
                <w:numId w:val="11"/>
              </w:numPr>
              <w:autoSpaceDE/>
              <w:autoSpaceDN/>
              <w:ind w:left="360" w:firstLine="0"/>
              <w:contextualSpacing/>
              <w:jc w:val="both"/>
              <w:rPr>
                <w:szCs w:val="24"/>
              </w:rPr>
            </w:pPr>
            <w:r w:rsidRPr="00010C5C">
              <w:rPr>
                <w:szCs w:val="24"/>
              </w:rPr>
              <w:t>Apakah kredit KUR yang di tawarkan menarik anda untuk melakukan kredit</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0</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60%</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40%</w:t>
            </w:r>
          </w:p>
        </w:tc>
      </w:tr>
      <w:tr w:rsidR="00604C95" w:rsidRPr="00010C5C" w:rsidTr="006E64B2">
        <w:tc>
          <w:tcPr>
            <w:tcW w:w="882" w:type="dxa"/>
          </w:tcPr>
          <w:p w:rsidR="00604C95" w:rsidRPr="00010C5C" w:rsidRDefault="00604C95" w:rsidP="00604C95">
            <w:pPr>
              <w:pStyle w:val="ListParagraph"/>
              <w:ind w:left="360" w:hanging="218"/>
              <w:jc w:val="both"/>
              <w:rPr>
                <w:szCs w:val="24"/>
              </w:rPr>
            </w:pPr>
            <w:r w:rsidRPr="00010C5C">
              <w:rPr>
                <w:szCs w:val="24"/>
              </w:rPr>
              <w:t>8.</w:t>
            </w:r>
          </w:p>
        </w:tc>
        <w:tc>
          <w:tcPr>
            <w:tcW w:w="6874" w:type="dxa"/>
            <w:gridSpan w:val="4"/>
          </w:tcPr>
          <w:p w:rsidR="00604C95" w:rsidRPr="00010C5C" w:rsidRDefault="00604C95" w:rsidP="00604C95">
            <w:pPr>
              <w:pStyle w:val="ListParagraph"/>
              <w:ind w:left="0" w:firstLine="0"/>
              <w:rPr>
                <w:bCs/>
                <w:color w:val="000000"/>
                <w:szCs w:val="24"/>
              </w:rPr>
            </w:pPr>
            <w:r w:rsidRPr="00010C5C">
              <w:rPr>
                <w:szCs w:val="24"/>
              </w:rPr>
              <w:t>Kondisi atau area bank mudah dijangkau</w:t>
            </w:r>
          </w:p>
        </w:tc>
      </w:tr>
      <w:tr w:rsidR="00604C95" w:rsidRPr="00010C5C" w:rsidTr="006E64B2">
        <w:tc>
          <w:tcPr>
            <w:tcW w:w="882" w:type="dxa"/>
          </w:tcPr>
          <w:p w:rsidR="00604C95" w:rsidRPr="00010C5C" w:rsidRDefault="00604C95" w:rsidP="00604C95">
            <w:pPr>
              <w:pStyle w:val="ListParagraph"/>
              <w:ind w:left="360" w:hanging="218"/>
              <w:jc w:val="both"/>
              <w:rPr>
                <w:szCs w:val="24"/>
              </w:rPr>
            </w:pPr>
          </w:p>
        </w:tc>
        <w:tc>
          <w:tcPr>
            <w:tcW w:w="2977" w:type="dxa"/>
          </w:tcPr>
          <w:p w:rsidR="00604C95" w:rsidRPr="00010C5C" w:rsidRDefault="00604C95" w:rsidP="00604C95">
            <w:pPr>
              <w:pStyle w:val="ListParagraph"/>
              <w:widowControl/>
              <w:numPr>
                <w:ilvl w:val="0"/>
                <w:numId w:val="12"/>
              </w:numPr>
              <w:autoSpaceDE/>
              <w:autoSpaceDN/>
              <w:ind w:left="360" w:firstLine="0"/>
              <w:contextualSpacing/>
              <w:jc w:val="both"/>
              <w:rPr>
                <w:szCs w:val="24"/>
              </w:rPr>
            </w:pPr>
            <w:r w:rsidRPr="00010C5C">
              <w:rPr>
                <w:szCs w:val="24"/>
              </w:rPr>
              <w:t>Bagaimana menurut anda lokasi keberadaan bank BNI Cabang Tasikmalaya KCP Ciamis saat ini</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100%</w:t>
            </w:r>
          </w:p>
        </w:tc>
        <w:tc>
          <w:tcPr>
            <w:tcW w:w="1299" w:type="dxa"/>
          </w:tcPr>
          <w:p w:rsidR="00604C95" w:rsidRPr="00010C5C" w:rsidRDefault="00604C95" w:rsidP="006E64B2">
            <w:pPr>
              <w:pStyle w:val="ListParagraph"/>
              <w:ind w:left="0"/>
              <w:jc w:val="center"/>
              <w:rPr>
                <w:bCs/>
                <w:color w:val="000000"/>
                <w:szCs w:val="24"/>
              </w:rPr>
            </w:pPr>
          </w:p>
        </w:tc>
        <w:tc>
          <w:tcPr>
            <w:tcW w:w="1299" w:type="dxa"/>
          </w:tcPr>
          <w:p w:rsidR="00604C95" w:rsidRPr="00010C5C" w:rsidRDefault="00604C95" w:rsidP="006E64B2">
            <w:pPr>
              <w:pStyle w:val="ListParagraph"/>
              <w:ind w:left="0"/>
              <w:jc w:val="center"/>
              <w:rPr>
                <w:bCs/>
                <w:color w:val="000000"/>
                <w:szCs w:val="24"/>
              </w:rPr>
            </w:pPr>
          </w:p>
        </w:tc>
      </w:tr>
      <w:tr w:rsidR="00604C95" w:rsidRPr="00010C5C" w:rsidTr="006E64B2">
        <w:tc>
          <w:tcPr>
            <w:tcW w:w="882" w:type="dxa"/>
          </w:tcPr>
          <w:p w:rsidR="00604C95" w:rsidRPr="00010C5C" w:rsidRDefault="00604C95" w:rsidP="00604C95">
            <w:pPr>
              <w:pStyle w:val="ListParagraph"/>
              <w:ind w:left="360" w:hanging="218"/>
              <w:jc w:val="both"/>
              <w:rPr>
                <w:szCs w:val="24"/>
              </w:rPr>
            </w:pPr>
          </w:p>
        </w:tc>
        <w:tc>
          <w:tcPr>
            <w:tcW w:w="2977" w:type="dxa"/>
          </w:tcPr>
          <w:p w:rsidR="00604C95" w:rsidRPr="00010C5C" w:rsidRDefault="00604C95" w:rsidP="00604C95">
            <w:pPr>
              <w:pStyle w:val="ListParagraph"/>
              <w:widowControl/>
              <w:numPr>
                <w:ilvl w:val="0"/>
                <w:numId w:val="12"/>
              </w:numPr>
              <w:autoSpaceDE/>
              <w:autoSpaceDN/>
              <w:ind w:left="360" w:firstLine="0"/>
              <w:contextualSpacing/>
              <w:jc w:val="both"/>
              <w:rPr>
                <w:szCs w:val="24"/>
              </w:rPr>
            </w:pPr>
            <w:r w:rsidRPr="00010C5C">
              <w:rPr>
                <w:szCs w:val="24"/>
              </w:rPr>
              <w:t>Apakah anda tidak merasa kesulitan untuk menjangkau bank BNI Cabang Tasikmalaya KCP Ciamis saat ini</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100%</w:t>
            </w:r>
          </w:p>
        </w:tc>
        <w:tc>
          <w:tcPr>
            <w:tcW w:w="1299" w:type="dxa"/>
          </w:tcPr>
          <w:p w:rsidR="00604C95" w:rsidRPr="00010C5C" w:rsidRDefault="00604C95" w:rsidP="006E64B2">
            <w:pPr>
              <w:pStyle w:val="ListParagraph"/>
              <w:ind w:left="0"/>
              <w:jc w:val="center"/>
              <w:rPr>
                <w:bCs/>
                <w:color w:val="000000"/>
                <w:szCs w:val="24"/>
              </w:rPr>
            </w:pPr>
          </w:p>
        </w:tc>
        <w:tc>
          <w:tcPr>
            <w:tcW w:w="1299" w:type="dxa"/>
          </w:tcPr>
          <w:p w:rsidR="00604C95" w:rsidRPr="00010C5C" w:rsidRDefault="00604C95" w:rsidP="006E64B2">
            <w:pPr>
              <w:pStyle w:val="ListParagraph"/>
              <w:ind w:left="0"/>
              <w:jc w:val="center"/>
              <w:rPr>
                <w:bCs/>
                <w:color w:val="000000"/>
                <w:szCs w:val="24"/>
              </w:rPr>
            </w:pPr>
          </w:p>
        </w:tc>
      </w:tr>
      <w:tr w:rsidR="00604C95" w:rsidRPr="00010C5C" w:rsidTr="006E64B2">
        <w:tc>
          <w:tcPr>
            <w:tcW w:w="882" w:type="dxa"/>
          </w:tcPr>
          <w:p w:rsidR="00604C95" w:rsidRPr="00010C5C" w:rsidRDefault="00604C95" w:rsidP="00604C95">
            <w:pPr>
              <w:pStyle w:val="ListParagraph"/>
              <w:ind w:left="360" w:hanging="218"/>
              <w:jc w:val="both"/>
              <w:rPr>
                <w:szCs w:val="24"/>
              </w:rPr>
            </w:pPr>
            <w:r w:rsidRPr="00010C5C">
              <w:rPr>
                <w:szCs w:val="24"/>
              </w:rPr>
              <w:t>9.</w:t>
            </w:r>
          </w:p>
        </w:tc>
        <w:tc>
          <w:tcPr>
            <w:tcW w:w="6874" w:type="dxa"/>
            <w:gridSpan w:val="4"/>
          </w:tcPr>
          <w:p w:rsidR="00604C95" w:rsidRPr="00010C5C" w:rsidRDefault="00604C95" w:rsidP="00604C95">
            <w:pPr>
              <w:pStyle w:val="ListParagraph"/>
              <w:ind w:left="0" w:firstLine="0"/>
              <w:rPr>
                <w:bCs/>
                <w:color w:val="000000"/>
                <w:szCs w:val="24"/>
              </w:rPr>
            </w:pPr>
            <w:r w:rsidRPr="00010C5C">
              <w:rPr>
                <w:szCs w:val="24"/>
              </w:rPr>
              <w:t>Pelayanan</w:t>
            </w:r>
          </w:p>
        </w:tc>
      </w:tr>
      <w:tr w:rsidR="00604C95" w:rsidRPr="00010C5C" w:rsidTr="006E64B2">
        <w:tc>
          <w:tcPr>
            <w:tcW w:w="882" w:type="dxa"/>
          </w:tcPr>
          <w:p w:rsidR="00604C95" w:rsidRPr="00010C5C" w:rsidRDefault="00604C95" w:rsidP="00604C95">
            <w:pPr>
              <w:pStyle w:val="ListParagraph"/>
              <w:ind w:left="360" w:hanging="218"/>
              <w:jc w:val="both"/>
              <w:rPr>
                <w:szCs w:val="24"/>
              </w:rPr>
            </w:pPr>
          </w:p>
        </w:tc>
        <w:tc>
          <w:tcPr>
            <w:tcW w:w="2977" w:type="dxa"/>
          </w:tcPr>
          <w:p w:rsidR="00604C95" w:rsidRPr="00010C5C" w:rsidRDefault="00604C95" w:rsidP="00604C95">
            <w:pPr>
              <w:pStyle w:val="ListParagraph"/>
              <w:widowControl/>
              <w:numPr>
                <w:ilvl w:val="0"/>
                <w:numId w:val="13"/>
              </w:numPr>
              <w:autoSpaceDE/>
              <w:autoSpaceDN/>
              <w:ind w:left="360" w:firstLine="0"/>
              <w:contextualSpacing/>
              <w:jc w:val="both"/>
              <w:rPr>
                <w:szCs w:val="24"/>
              </w:rPr>
            </w:pPr>
            <w:r w:rsidRPr="00010C5C">
              <w:rPr>
                <w:szCs w:val="24"/>
              </w:rPr>
              <w:t xml:space="preserve">Bagaimana menurut </w:t>
            </w:r>
            <w:r w:rsidRPr="00010C5C">
              <w:rPr>
                <w:szCs w:val="24"/>
              </w:rPr>
              <w:lastRenderedPageBreak/>
              <w:t>anda pelayananan yang diberikan oleh  bank BNI Cabang Tasikmalaya KCP Ciamis</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lastRenderedPageBreak/>
              <w:t>40%</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60%</w:t>
            </w:r>
          </w:p>
        </w:tc>
        <w:tc>
          <w:tcPr>
            <w:tcW w:w="1299" w:type="dxa"/>
          </w:tcPr>
          <w:p w:rsidR="00604C95" w:rsidRPr="00010C5C" w:rsidRDefault="00604C95" w:rsidP="006E64B2">
            <w:pPr>
              <w:pStyle w:val="ListParagraph"/>
              <w:ind w:left="0"/>
              <w:jc w:val="center"/>
              <w:rPr>
                <w:bCs/>
                <w:color w:val="000000"/>
                <w:szCs w:val="24"/>
              </w:rPr>
            </w:pPr>
          </w:p>
        </w:tc>
      </w:tr>
      <w:tr w:rsidR="00604C95" w:rsidRPr="00010C5C" w:rsidTr="006E64B2">
        <w:tc>
          <w:tcPr>
            <w:tcW w:w="882" w:type="dxa"/>
          </w:tcPr>
          <w:p w:rsidR="00604C95" w:rsidRPr="00010C5C" w:rsidRDefault="00604C95" w:rsidP="00604C95">
            <w:pPr>
              <w:pStyle w:val="ListParagraph"/>
              <w:ind w:left="360" w:hanging="218"/>
              <w:jc w:val="both"/>
              <w:rPr>
                <w:szCs w:val="24"/>
              </w:rPr>
            </w:pPr>
          </w:p>
        </w:tc>
        <w:tc>
          <w:tcPr>
            <w:tcW w:w="2977" w:type="dxa"/>
          </w:tcPr>
          <w:p w:rsidR="00604C95" w:rsidRPr="00010C5C" w:rsidRDefault="00604C95" w:rsidP="00604C95">
            <w:pPr>
              <w:pStyle w:val="ListParagraph"/>
              <w:widowControl/>
              <w:numPr>
                <w:ilvl w:val="0"/>
                <w:numId w:val="13"/>
              </w:numPr>
              <w:autoSpaceDE/>
              <w:autoSpaceDN/>
              <w:ind w:left="360" w:firstLine="0"/>
              <w:contextualSpacing/>
              <w:jc w:val="both"/>
              <w:rPr>
                <w:szCs w:val="24"/>
              </w:rPr>
            </w:pPr>
            <w:r w:rsidRPr="00010C5C">
              <w:rPr>
                <w:szCs w:val="24"/>
              </w:rPr>
              <w:t>Apakah anda merasa puas dengan pelayananan yang diberikan oleh  bank BNI Cabang Tasikmalaya KCP Ciamis</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40%</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60%</w:t>
            </w:r>
          </w:p>
        </w:tc>
        <w:tc>
          <w:tcPr>
            <w:tcW w:w="1299" w:type="dxa"/>
          </w:tcPr>
          <w:p w:rsidR="00604C95" w:rsidRPr="00010C5C" w:rsidRDefault="00604C95" w:rsidP="006E64B2">
            <w:pPr>
              <w:pStyle w:val="ListParagraph"/>
              <w:ind w:left="0"/>
              <w:jc w:val="center"/>
              <w:rPr>
                <w:bCs/>
                <w:color w:val="000000"/>
                <w:szCs w:val="24"/>
              </w:rPr>
            </w:pPr>
          </w:p>
        </w:tc>
      </w:tr>
      <w:tr w:rsidR="00604C95" w:rsidRPr="00010C5C" w:rsidTr="006E64B2">
        <w:tc>
          <w:tcPr>
            <w:tcW w:w="882" w:type="dxa"/>
          </w:tcPr>
          <w:p w:rsidR="00604C95" w:rsidRPr="00010C5C" w:rsidRDefault="00604C95" w:rsidP="00604C95">
            <w:pPr>
              <w:pStyle w:val="ListParagraph"/>
              <w:ind w:left="360" w:hanging="218"/>
              <w:jc w:val="both"/>
              <w:rPr>
                <w:szCs w:val="24"/>
              </w:rPr>
            </w:pPr>
            <w:r w:rsidRPr="00010C5C">
              <w:rPr>
                <w:szCs w:val="24"/>
              </w:rPr>
              <w:t>10</w:t>
            </w:r>
          </w:p>
        </w:tc>
        <w:tc>
          <w:tcPr>
            <w:tcW w:w="6874" w:type="dxa"/>
            <w:gridSpan w:val="4"/>
          </w:tcPr>
          <w:p w:rsidR="00604C95" w:rsidRPr="00010C5C" w:rsidRDefault="00604C95" w:rsidP="00604C95">
            <w:pPr>
              <w:pStyle w:val="ListParagraph"/>
              <w:ind w:left="0" w:firstLine="0"/>
              <w:rPr>
                <w:bCs/>
                <w:color w:val="000000"/>
                <w:szCs w:val="24"/>
              </w:rPr>
            </w:pPr>
            <w:r w:rsidRPr="00010C5C">
              <w:rPr>
                <w:szCs w:val="24"/>
              </w:rPr>
              <w:t>Keputusan pemberian kredit perusahaan</w:t>
            </w:r>
          </w:p>
        </w:tc>
      </w:tr>
      <w:tr w:rsidR="00604C95" w:rsidRPr="00010C5C" w:rsidTr="006E64B2">
        <w:tc>
          <w:tcPr>
            <w:tcW w:w="882" w:type="dxa"/>
          </w:tcPr>
          <w:p w:rsidR="00604C95" w:rsidRPr="00010C5C" w:rsidRDefault="00604C95" w:rsidP="00604C95">
            <w:pPr>
              <w:pStyle w:val="ListParagraph"/>
              <w:ind w:left="360" w:hanging="218"/>
              <w:jc w:val="both"/>
              <w:rPr>
                <w:szCs w:val="24"/>
              </w:rPr>
            </w:pPr>
          </w:p>
        </w:tc>
        <w:tc>
          <w:tcPr>
            <w:tcW w:w="2977" w:type="dxa"/>
          </w:tcPr>
          <w:p w:rsidR="00604C95" w:rsidRPr="00010C5C" w:rsidRDefault="00604C95" w:rsidP="00604C95">
            <w:pPr>
              <w:pStyle w:val="ListParagraph"/>
              <w:widowControl/>
              <w:numPr>
                <w:ilvl w:val="0"/>
                <w:numId w:val="14"/>
              </w:numPr>
              <w:autoSpaceDE/>
              <w:autoSpaceDN/>
              <w:ind w:left="360" w:firstLine="0"/>
              <w:contextualSpacing/>
              <w:jc w:val="both"/>
              <w:rPr>
                <w:szCs w:val="24"/>
              </w:rPr>
            </w:pPr>
            <w:r w:rsidRPr="00010C5C">
              <w:rPr>
                <w:szCs w:val="24"/>
              </w:rPr>
              <w:t xml:space="preserve">Bagaimana keputusan pemberian </w:t>
            </w:r>
            <w:proofErr w:type="gramStart"/>
            <w:r w:rsidRPr="00010C5C">
              <w:rPr>
                <w:szCs w:val="24"/>
              </w:rPr>
              <w:t>kredit  yang</w:t>
            </w:r>
            <w:proofErr w:type="gramEnd"/>
            <w:r w:rsidRPr="00010C5C">
              <w:rPr>
                <w:szCs w:val="24"/>
              </w:rPr>
              <w:t xml:space="preserve"> diambil perusahaan?</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60%</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40%</w:t>
            </w:r>
          </w:p>
        </w:tc>
        <w:tc>
          <w:tcPr>
            <w:tcW w:w="1299" w:type="dxa"/>
          </w:tcPr>
          <w:p w:rsidR="00604C95" w:rsidRPr="00010C5C" w:rsidRDefault="00604C95" w:rsidP="006E64B2">
            <w:pPr>
              <w:pStyle w:val="ListParagraph"/>
              <w:ind w:left="0"/>
              <w:jc w:val="center"/>
              <w:rPr>
                <w:bCs/>
                <w:color w:val="000000"/>
                <w:szCs w:val="24"/>
              </w:rPr>
            </w:pPr>
          </w:p>
        </w:tc>
      </w:tr>
      <w:tr w:rsidR="00604C95" w:rsidRPr="00010C5C" w:rsidTr="006E64B2">
        <w:tc>
          <w:tcPr>
            <w:tcW w:w="882" w:type="dxa"/>
          </w:tcPr>
          <w:p w:rsidR="00604C95" w:rsidRPr="00010C5C" w:rsidRDefault="00604C95" w:rsidP="00604C95">
            <w:pPr>
              <w:pStyle w:val="ListParagraph"/>
              <w:ind w:left="360" w:hanging="218"/>
              <w:jc w:val="both"/>
              <w:rPr>
                <w:szCs w:val="24"/>
              </w:rPr>
            </w:pPr>
          </w:p>
        </w:tc>
        <w:tc>
          <w:tcPr>
            <w:tcW w:w="2977" w:type="dxa"/>
          </w:tcPr>
          <w:p w:rsidR="00604C95" w:rsidRPr="00010C5C" w:rsidRDefault="00604C95" w:rsidP="00604C95">
            <w:pPr>
              <w:pStyle w:val="ListParagraph"/>
              <w:widowControl/>
              <w:numPr>
                <w:ilvl w:val="0"/>
                <w:numId w:val="14"/>
              </w:numPr>
              <w:autoSpaceDE/>
              <w:autoSpaceDN/>
              <w:ind w:left="360" w:firstLine="0"/>
              <w:contextualSpacing/>
              <w:jc w:val="both"/>
              <w:rPr>
                <w:szCs w:val="24"/>
              </w:rPr>
            </w:pPr>
            <w:r w:rsidRPr="00010C5C">
              <w:rPr>
                <w:szCs w:val="24"/>
              </w:rPr>
              <w:t>Apakah anda merasa puas dengan keputusan kredit yang di tetapkan perusahaan</w:t>
            </w:r>
          </w:p>
        </w:tc>
        <w:tc>
          <w:tcPr>
            <w:tcW w:w="1299" w:type="dxa"/>
          </w:tcPr>
          <w:p w:rsidR="00604C95" w:rsidRPr="00010C5C" w:rsidRDefault="00604C95" w:rsidP="006E64B2">
            <w:pPr>
              <w:pStyle w:val="ListParagraph"/>
              <w:ind w:left="0"/>
              <w:jc w:val="center"/>
              <w:rPr>
                <w:bCs/>
                <w:color w:val="000000"/>
                <w:szCs w:val="24"/>
              </w:rPr>
            </w:pP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60%</w:t>
            </w:r>
          </w:p>
        </w:tc>
        <w:tc>
          <w:tcPr>
            <w:tcW w:w="1299" w:type="dxa"/>
          </w:tcPr>
          <w:p w:rsidR="00604C95" w:rsidRPr="00010C5C" w:rsidRDefault="00604C95" w:rsidP="006E64B2">
            <w:pPr>
              <w:pStyle w:val="ListParagraph"/>
              <w:ind w:left="0"/>
              <w:jc w:val="center"/>
              <w:rPr>
                <w:bCs/>
                <w:color w:val="000000"/>
                <w:szCs w:val="24"/>
              </w:rPr>
            </w:pPr>
            <w:r w:rsidRPr="00010C5C">
              <w:rPr>
                <w:bCs/>
                <w:color w:val="000000"/>
                <w:szCs w:val="24"/>
              </w:rPr>
              <w:t>40%</w:t>
            </w:r>
          </w:p>
        </w:tc>
      </w:tr>
    </w:tbl>
    <w:p w:rsidR="00604C95" w:rsidRDefault="00604C95" w:rsidP="00604C95">
      <w:pPr>
        <w:pBdr>
          <w:top w:val="nil"/>
          <w:left w:val="nil"/>
          <w:bottom w:val="nil"/>
          <w:right w:val="nil"/>
          <w:between w:val="nil"/>
        </w:pBdr>
        <w:ind w:firstLine="284"/>
        <w:jc w:val="both"/>
        <w:rPr>
          <w:bCs/>
          <w:color w:val="000000"/>
          <w:szCs w:val="24"/>
        </w:rPr>
        <w:sectPr w:rsidR="00604C95" w:rsidSect="00604C95">
          <w:type w:val="continuous"/>
          <w:pgSz w:w="11910" w:h="16840"/>
          <w:pgMar w:top="1400" w:right="1260" w:bottom="1420" w:left="1680" w:header="709" w:footer="1236" w:gutter="0"/>
          <w:cols w:space="720"/>
        </w:sectPr>
      </w:pPr>
    </w:p>
    <w:p w:rsidR="00604C95" w:rsidRDefault="00604C95" w:rsidP="00604C95">
      <w:pPr>
        <w:pBdr>
          <w:top w:val="nil"/>
          <w:left w:val="nil"/>
          <w:bottom w:val="nil"/>
          <w:right w:val="nil"/>
          <w:between w:val="nil"/>
        </w:pBdr>
        <w:ind w:firstLine="284"/>
        <w:jc w:val="both"/>
        <w:rPr>
          <w:szCs w:val="24"/>
        </w:rPr>
      </w:pPr>
      <w:r w:rsidRPr="005510EC">
        <w:rPr>
          <w:bCs/>
          <w:color w:val="000000"/>
          <w:szCs w:val="24"/>
        </w:rPr>
        <w:lastRenderedPageBreak/>
        <w:t xml:space="preserve">Berdasarkan tabel di atas, maka jelas dapat terlihat bahwa menurut pendapat informan dalam penelitian ini, diketahui dari sepuluh faktor yang berpengaruh optimal dalam </w:t>
      </w:r>
      <w:r w:rsidRPr="005510EC">
        <w:rPr>
          <w:szCs w:val="24"/>
        </w:rPr>
        <w:t xml:space="preserve">permintaan kredit adalah faktor iris ekonomi dan faktor kondisi atau area bank </w:t>
      </w:r>
      <w:r w:rsidRPr="006973B4">
        <w:rPr>
          <w:color w:val="000000"/>
          <w:szCs w:val="24"/>
        </w:rPr>
        <w:t>mudah</w:t>
      </w:r>
      <w:r w:rsidRPr="005510EC">
        <w:rPr>
          <w:szCs w:val="24"/>
        </w:rPr>
        <w:t xml:space="preserve"> dijangkau. Sedangkan faktor medium atau yang berpengaruh sedang adalah faktor </w:t>
      </w:r>
      <w:r w:rsidRPr="005510EC">
        <w:rPr>
          <w:color w:val="000000"/>
          <w:szCs w:val="24"/>
        </w:rPr>
        <w:t xml:space="preserve">Tingkat Suku Bunga, </w:t>
      </w:r>
      <w:r w:rsidRPr="00604C95">
        <w:rPr>
          <w:color w:val="000000"/>
          <w:szCs w:val="24"/>
        </w:rPr>
        <w:t xml:space="preserve">Produk Domestik Regional Bruto, </w:t>
      </w:r>
      <w:r w:rsidRPr="00604C95">
        <w:rPr>
          <w:szCs w:val="24"/>
        </w:rPr>
        <w:t xml:space="preserve">Faktor penilaian aset, Proses </w:t>
      </w:r>
      <w:r w:rsidRPr="00604C95">
        <w:rPr>
          <w:i/>
          <w:szCs w:val="24"/>
        </w:rPr>
        <w:t>Service Level Agreement</w:t>
      </w:r>
      <w:r w:rsidRPr="00604C95">
        <w:rPr>
          <w:szCs w:val="24"/>
        </w:rPr>
        <w:t xml:space="preserve"> (SLA)</w:t>
      </w:r>
      <w:r w:rsidRPr="005510EC">
        <w:rPr>
          <w:szCs w:val="24"/>
        </w:rPr>
        <w:t xml:space="preserve"> yang cepat, Keberadaan kredit limit KUR yang besar dibandingkan dengan bank lain, Pelayanan dan Keputusan pemberian kredit perusahaan</w:t>
      </w:r>
      <w:r>
        <w:rPr>
          <w:szCs w:val="24"/>
        </w:rPr>
        <w:t>.</w:t>
      </w:r>
    </w:p>
    <w:p w:rsidR="00604C95" w:rsidRDefault="00604C95" w:rsidP="00604C95">
      <w:pPr>
        <w:pStyle w:val="ListParagraph"/>
        <w:widowControl/>
        <w:numPr>
          <w:ilvl w:val="3"/>
          <w:numId w:val="3"/>
        </w:numPr>
        <w:pBdr>
          <w:top w:val="nil"/>
          <w:left w:val="nil"/>
          <w:bottom w:val="nil"/>
          <w:right w:val="nil"/>
          <w:between w:val="nil"/>
        </w:pBdr>
        <w:autoSpaceDE/>
        <w:autoSpaceDN/>
        <w:ind w:left="360"/>
        <w:contextualSpacing/>
        <w:jc w:val="both"/>
        <w:rPr>
          <w:b/>
          <w:color w:val="000000"/>
          <w:szCs w:val="24"/>
        </w:rPr>
      </w:pPr>
      <w:r w:rsidRPr="005510EC">
        <w:rPr>
          <w:b/>
          <w:szCs w:val="24"/>
        </w:rPr>
        <w:t>Deskripsi Hasil Penelitian</w:t>
      </w:r>
      <w:r w:rsidRPr="005510EC">
        <w:rPr>
          <w:color w:val="000000"/>
          <w:szCs w:val="24"/>
        </w:rPr>
        <w:t xml:space="preserve"> </w:t>
      </w:r>
      <w:r w:rsidRPr="005510EC">
        <w:rPr>
          <w:b/>
          <w:color w:val="000000"/>
          <w:szCs w:val="24"/>
        </w:rPr>
        <w:t>mengenai Upaya yang dilakukan dalam Mengatasi Hambatan untuk Meningkatkan Permintaan Kredit</w:t>
      </w:r>
    </w:p>
    <w:p w:rsidR="00604C95" w:rsidRPr="00100169" w:rsidRDefault="00604C95" w:rsidP="00604C95">
      <w:pPr>
        <w:pBdr>
          <w:top w:val="nil"/>
          <w:left w:val="nil"/>
          <w:bottom w:val="nil"/>
          <w:right w:val="nil"/>
          <w:between w:val="nil"/>
        </w:pBdr>
        <w:ind w:firstLine="284"/>
        <w:jc w:val="both"/>
        <w:rPr>
          <w:szCs w:val="24"/>
        </w:rPr>
      </w:pPr>
      <w:r w:rsidRPr="00100169">
        <w:rPr>
          <w:szCs w:val="24"/>
        </w:rPr>
        <w:t xml:space="preserve">Hasil wawancara menunjukkan bahwa kendala yang di hadapai dalam meningkatkan permintaan kredit sebagian besar terdiri dari kondisi perekonomian, regulasi pemerintah untuk melakukan SLIK OJK dan karakter nasabah yang tidak menggunakan </w:t>
      </w:r>
      <w:proofErr w:type="gramStart"/>
      <w:r w:rsidRPr="00100169">
        <w:rPr>
          <w:szCs w:val="24"/>
        </w:rPr>
        <w:t>dana</w:t>
      </w:r>
      <w:proofErr w:type="gramEnd"/>
      <w:r w:rsidRPr="00100169">
        <w:rPr>
          <w:szCs w:val="24"/>
        </w:rPr>
        <w:t xml:space="preserve"> pinjaman sesuai ketentuan. Sehingga dalam proses peningkatan kredit menjadi hambatan.</w:t>
      </w:r>
    </w:p>
    <w:p w:rsidR="00604C95" w:rsidRDefault="00604C95" w:rsidP="00604C95">
      <w:pPr>
        <w:pBdr>
          <w:top w:val="nil"/>
          <w:left w:val="nil"/>
          <w:bottom w:val="nil"/>
          <w:right w:val="nil"/>
          <w:between w:val="nil"/>
        </w:pBdr>
        <w:ind w:firstLine="284"/>
        <w:jc w:val="both"/>
        <w:rPr>
          <w:szCs w:val="24"/>
        </w:rPr>
      </w:pPr>
      <w:r w:rsidRPr="00100169">
        <w:rPr>
          <w:szCs w:val="24"/>
        </w:rPr>
        <w:t>Hasil wawancara di atas dilengkapi dengan hasil observasi peneliti terhadap   ham</w:t>
      </w:r>
      <w:r w:rsidRPr="00100169">
        <w:rPr>
          <w:rFonts w:cstheme="minorBidi"/>
          <w:szCs w:val="24"/>
        </w:rPr>
        <w:t xml:space="preserve">batan dalam penngkatan kredit dimana pada dasarnya peningkatan kredit </w:t>
      </w:r>
      <w:proofErr w:type="gramStart"/>
      <w:r w:rsidRPr="00100169">
        <w:rPr>
          <w:rFonts w:cstheme="minorBidi"/>
          <w:szCs w:val="24"/>
        </w:rPr>
        <w:t>akan</w:t>
      </w:r>
      <w:proofErr w:type="gramEnd"/>
      <w:r w:rsidRPr="00100169">
        <w:rPr>
          <w:rFonts w:cstheme="minorBidi"/>
          <w:szCs w:val="24"/>
        </w:rPr>
        <w:t xml:space="preserve"> dirasakan sulit oleh pihak bank jika kondisi perekonomian tidak menentu serta regulasi yang terus berubah serta pemahaman masyarakat untuk menggunakan dana pinjaman sesuai dengan kebutuhan</w:t>
      </w:r>
      <w:r>
        <w:rPr>
          <w:rFonts w:cstheme="minorBidi"/>
          <w:szCs w:val="24"/>
        </w:rPr>
        <w:t>.</w:t>
      </w:r>
    </w:p>
    <w:p w:rsidR="00604C95" w:rsidRPr="00100169" w:rsidRDefault="00604C95" w:rsidP="00604C95">
      <w:pPr>
        <w:pStyle w:val="ListParagraph"/>
        <w:widowControl/>
        <w:numPr>
          <w:ilvl w:val="3"/>
          <w:numId w:val="3"/>
        </w:numPr>
        <w:pBdr>
          <w:top w:val="nil"/>
          <w:left w:val="nil"/>
          <w:bottom w:val="nil"/>
          <w:right w:val="nil"/>
          <w:between w:val="nil"/>
        </w:pBdr>
        <w:autoSpaceDE/>
        <w:autoSpaceDN/>
        <w:ind w:left="360"/>
        <w:contextualSpacing/>
        <w:jc w:val="both"/>
        <w:rPr>
          <w:rFonts w:cstheme="minorBidi"/>
          <w:szCs w:val="24"/>
        </w:rPr>
      </w:pPr>
      <w:r w:rsidRPr="005510EC">
        <w:rPr>
          <w:b/>
          <w:szCs w:val="24"/>
        </w:rPr>
        <w:t>Deskripsi Hasil Penelitian</w:t>
      </w:r>
      <w:r w:rsidRPr="005510EC">
        <w:rPr>
          <w:color w:val="000000"/>
          <w:szCs w:val="24"/>
        </w:rPr>
        <w:t xml:space="preserve"> </w:t>
      </w:r>
      <w:r w:rsidRPr="005510EC">
        <w:rPr>
          <w:b/>
          <w:color w:val="000000"/>
          <w:szCs w:val="24"/>
        </w:rPr>
        <w:t>mengenai Upaya yang dilakukan dalam Mengatasi Hambatan untuk Meningkatkan Permintaan Kredit</w:t>
      </w:r>
    </w:p>
    <w:p w:rsidR="00604C95" w:rsidRPr="00100169" w:rsidRDefault="00604C95" w:rsidP="00604C95">
      <w:pPr>
        <w:pBdr>
          <w:top w:val="nil"/>
          <w:left w:val="nil"/>
          <w:bottom w:val="nil"/>
          <w:right w:val="nil"/>
          <w:between w:val="nil"/>
        </w:pBdr>
        <w:ind w:firstLine="284"/>
        <w:jc w:val="both"/>
        <w:rPr>
          <w:rFonts w:cstheme="minorBidi"/>
          <w:szCs w:val="24"/>
        </w:rPr>
      </w:pPr>
      <w:r w:rsidRPr="005510EC">
        <w:rPr>
          <w:szCs w:val="24"/>
        </w:rPr>
        <w:lastRenderedPageBreak/>
        <w:t xml:space="preserve">Hasil wawancara menunjukkan bahwa upaya yang dilakukan untuk mengatasi permasalahan dalam meningkatkan permintaan kredit </w:t>
      </w:r>
      <w:r w:rsidRPr="00100169">
        <w:rPr>
          <w:rFonts w:cstheme="minorBidi"/>
          <w:szCs w:val="24"/>
        </w:rPr>
        <w:t xml:space="preserve">sebagian besar  memberikan jawaban dengan melakukan penurunan suku bunga oleh pihak bank agar masyarakat menjadi terbantu dan pembinaan oleh pihak bank kepada nasabah yang melakukan kredit tidak sesuai dengan tujuan utamanya. </w:t>
      </w:r>
    </w:p>
    <w:p w:rsidR="00604C95" w:rsidRDefault="00604C95" w:rsidP="00604C95">
      <w:pPr>
        <w:pBdr>
          <w:top w:val="nil"/>
          <w:left w:val="nil"/>
          <w:bottom w:val="nil"/>
          <w:right w:val="nil"/>
          <w:between w:val="nil"/>
        </w:pBdr>
        <w:ind w:firstLine="284"/>
        <w:jc w:val="both"/>
        <w:rPr>
          <w:szCs w:val="24"/>
          <w:lang w:val="id-ID"/>
        </w:rPr>
      </w:pPr>
      <w:r w:rsidRPr="00100169">
        <w:rPr>
          <w:rFonts w:cstheme="minorBidi"/>
          <w:szCs w:val="24"/>
        </w:rPr>
        <w:t>Hasil wawancara di atas dilengkapi dengan hasil observasi peneliti terhadap   upaya</w:t>
      </w:r>
      <w:r w:rsidRPr="005510EC">
        <w:rPr>
          <w:szCs w:val="24"/>
        </w:rPr>
        <w:t xml:space="preserve"> untuk mengatasi hambatan dalam penngkatan </w:t>
      </w:r>
      <w:proofErr w:type="gramStart"/>
      <w:r w:rsidRPr="005510EC">
        <w:rPr>
          <w:szCs w:val="24"/>
        </w:rPr>
        <w:t>kredit  melalui</w:t>
      </w:r>
      <w:proofErr w:type="gramEnd"/>
      <w:r w:rsidRPr="005510EC">
        <w:rPr>
          <w:szCs w:val="24"/>
        </w:rPr>
        <w:t xml:space="preserve"> penurunan suku bunga oleh pihak bank, sehingga bunga yang di berikan tidak terlalu membebani masyarakat</w:t>
      </w:r>
      <w:r>
        <w:rPr>
          <w:szCs w:val="24"/>
        </w:rPr>
        <w:t>.</w:t>
      </w:r>
    </w:p>
    <w:p w:rsidR="00604C95" w:rsidRPr="00604C95" w:rsidRDefault="00604C95" w:rsidP="00604C95">
      <w:pPr>
        <w:pBdr>
          <w:top w:val="nil"/>
          <w:left w:val="nil"/>
          <w:bottom w:val="nil"/>
          <w:right w:val="nil"/>
          <w:between w:val="nil"/>
        </w:pBdr>
        <w:ind w:firstLine="731"/>
        <w:jc w:val="both"/>
        <w:rPr>
          <w:szCs w:val="24"/>
          <w:lang w:val="id-ID"/>
        </w:rPr>
      </w:pPr>
    </w:p>
    <w:p w:rsidR="00604C95" w:rsidRDefault="00604C95" w:rsidP="00604C95">
      <w:pPr>
        <w:pBdr>
          <w:top w:val="nil"/>
          <w:left w:val="nil"/>
          <w:bottom w:val="nil"/>
          <w:right w:val="nil"/>
          <w:between w:val="nil"/>
        </w:pBdr>
        <w:jc w:val="both"/>
        <w:rPr>
          <w:szCs w:val="24"/>
        </w:rPr>
      </w:pPr>
      <w:r w:rsidRPr="00100169">
        <w:rPr>
          <w:b/>
          <w:szCs w:val="24"/>
        </w:rPr>
        <w:t>PEMBAHASAN</w:t>
      </w:r>
    </w:p>
    <w:p w:rsidR="00604C95" w:rsidRPr="005510EC" w:rsidRDefault="00604C95" w:rsidP="00604C95">
      <w:pPr>
        <w:pStyle w:val="ListParagraph"/>
        <w:widowControl/>
        <w:numPr>
          <w:ilvl w:val="6"/>
          <w:numId w:val="3"/>
        </w:numPr>
        <w:autoSpaceDE/>
        <w:autoSpaceDN/>
        <w:ind w:left="360"/>
        <w:contextualSpacing/>
        <w:jc w:val="both"/>
        <w:rPr>
          <w:b/>
          <w:szCs w:val="24"/>
        </w:rPr>
      </w:pPr>
      <w:r w:rsidRPr="005510EC">
        <w:rPr>
          <w:b/>
          <w:szCs w:val="24"/>
        </w:rPr>
        <w:t xml:space="preserve">Analisis </w:t>
      </w:r>
      <w:r w:rsidRPr="005510EC">
        <w:rPr>
          <w:b/>
          <w:color w:val="000000"/>
          <w:szCs w:val="24"/>
        </w:rPr>
        <w:t>faktor-faktor yang paling dominan dalam permintaan kredit pada bank BNI Cabang Tasikmalaya</w:t>
      </w:r>
      <w:r w:rsidRPr="005510EC">
        <w:rPr>
          <w:b/>
          <w:szCs w:val="24"/>
        </w:rPr>
        <w:t>.</w:t>
      </w:r>
    </w:p>
    <w:p w:rsidR="00604C95" w:rsidRPr="005510EC" w:rsidRDefault="00604C95" w:rsidP="00604C95">
      <w:pPr>
        <w:pStyle w:val="ListParagraph"/>
        <w:ind w:left="0" w:firstLine="284"/>
        <w:jc w:val="both"/>
        <w:rPr>
          <w:szCs w:val="24"/>
        </w:rPr>
      </w:pPr>
      <w:r w:rsidRPr="005510EC">
        <w:rPr>
          <w:szCs w:val="24"/>
        </w:rPr>
        <w:t xml:space="preserve">Berdasarkan hasil penelitian,  </w:t>
      </w:r>
      <w:r w:rsidRPr="005510EC">
        <w:rPr>
          <w:bCs/>
          <w:color w:val="000000"/>
          <w:szCs w:val="24"/>
        </w:rPr>
        <w:t xml:space="preserve">menurut pendapat informan dalam penelitian ini, diketahui dari sepuluh faktor,  terdapat dua </w:t>
      </w:r>
      <w:r w:rsidRPr="005510EC">
        <w:rPr>
          <w:color w:val="000000"/>
          <w:szCs w:val="24"/>
        </w:rPr>
        <w:t>faktor- yang paling dominan dalam permintaan kredit pada bank BNI Cabang Tasikmalaya</w:t>
      </w:r>
      <w:r w:rsidRPr="005510EC">
        <w:rPr>
          <w:bCs/>
          <w:color w:val="000000"/>
          <w:szCs w:val="24"/>
        </w:rPr>
        <w:t xml:space="preserve"> KCP Ciamis </w:t>
      </w:r>
      <w:r w:rsidRPr="005510EC">
        <w:rPr>
          <w:szCs w:val="24"/>
        </w:rPr>
        <w:t>yaitu faktor krisis ekonomi dan faktor kondisi atau area bank mudah dijangkau. Di mana seluruh in</w:t>
      </w:r>
      <w:r>
        <w:rPr>
          <w:szCs w:val="24"/>
        </w:rPr>
        <w:t>f</w:t>
      </w:r>
      <w:r w:rsidRPr="005510EC">
        <w:rPr>
          <w:szCs w:val="24"/>
        </w:rPr>
        <w:t xml:space="preserve">orman menyatakan sangat setuju jika krisis ekonimi </w:t>
      </w:r>
      <w:proofErr w:type="gramStart"/>
      <w:r w:rsidRPr="005510EC">
        <w:rPr>
          <w:szCs w:val="24"/>
        </w:rPr>
        <w:t>dan  faktor</w:t>
      </w:r>
      <w:proofErr w:type="gramEnd"/>
      <w:r w:rsidRPr="005510EC">
        <w:rPr>
          <w:szCs w:val="24"/>
        </w:rPr>
        <w:t xml:space="preserve"> kondisi atau area bank mudah dijangkau, dapat mempengaruhi permintaan kredit. Sedangkan faktor medium atau yang berpengaruh sedang adalah faktor </w:t>
      </w:r>
      <w:r w:rsidRPr="005510EC">
        <w:rPr>
          <w:color w:val="000000"/>
          <w:szCs w:val="24"/>
        </w:rPr>
        <w:t xml:space="preserve">tingkat suku bunga, </w:t>
      </w:r>
      <w:r w:rsidRPr="00B40E3E">
        <w:rPr>
          <w:color w:val="000000"/>
          <w:szCs w:val="24"/>
        </w:rPr>
        <w:t>Produk Domestik Regional Bruto</w:t>
      </w:r>
      <w:r w:rsidRPr="005510EC">
        <w:rPr>
          <w:b/>
          <w:color w:val="000000"/>
          <w:szCs w:val="24"/>
        </w:rPr>
        <w:t xml:space="preserve">, </w:t>
      </w:r>
      <w:r w:rsidRPr="005510EC">
        <w:rPr>
          <w:szCs w:val="24"/>
        </w:rPr>
        <w:t xml:space="preserve">Faktor penilaian aset, Proses </w:t>
      </w:r>
      <w:r w:rsidRPr="005510EC">
        <w:rPr>
          <w:i/>
          <w:szCs w:val="24"/>
        </w:rPr>
        <w:t>Service Level Agreement</w:t>
      </w:r>
      <w:r w:rsidRPr="005510EC">
        <w:rPr>
          <w:szCs w:val="24"/>
        </w:rPr>
        <w:t xml:space="preserve"> (SLA) yang cepat, Keberadaan kredit limit KUR yang besar dibandingkan dengan bank lain, Pelayanan dan Keputusan pemberian kredit perusahaan.</w:t>
      </w:r>
    </w:p>
    <w:p w:rsidR="00604C95" w:rsidRPr="00604C95" w:rsidRDefault="00604C95" w:rsidP="00604C95">
      <w:pPr>
        <w:pStyle w:val="ListParagraph"/>
        <w:ind w:left="0" w:firstLine="284"/>
        <w:jc w:val="both"/>
        <w:rPr>
          <w:szCs w:val="24"/>
        </w:rPr>
      </w:pPr>
      <w:r w:rsidRPr="005510EC">
        <w:rPr>
          <w:szCs w:val="24"/>
        </w:rPr>
        <w:lastRenderedPageBreak/>
        <w:t xml:space="preserve">Hal ini sejalan </w:t>
      </w:r>
      <w:proofErr w:type="gramStart"/>
      <w:r w:rsidRPr="005510EC">
        <w:rPr>
          <w:szCs w:val="24"/>
        </w:rPr>
        <w:t>dengan  hasil</w:t>
      </w:r>
      <w:proofErr w:type="gramEnd"/>
      <w:r w:rsidRPr="005510EC">
        <w:rPr>
          <w:szCs w:val="24"/>
        </w:rPr>
        <w:t xml:space="preserve"> penelitian yang di lakukan oleh </w:t>
      </w:r>
      <w:r w:rsidRPr="00B40E3E">
        <w:rPr>
          <w:bCs/>
          <w:szCs w:val="24"/>
        </w:rPr>
        <w:t>Taufik Tjio (2010)</w:t>
      </w:r>
      <w:r w:rsidRPr="005510EC">
        <w:rPr>
          <w:b/>
          <w:bCs/>
          <w:szCs w:val="24"/>
        </w:rPr>
        <w:t xml:space="preserve"> </w:t>
      </w:r>
      <w:r w:rsidRPr="005510EC">
        <w:rPr>
          <w:szCs w:val="24"/>
        </w:rPr>
        <w:t xml:space="preserve">dalam penelitiannya tentang Analisis Faktor-faktor Yang Mempengaruhi Permintaan Kredit Investasi Pada Bank Umum Di Kota Ambon Tahun 2000-2009). </w:t>
      </w:r>
      <w:proofErr w:type="gramStart"/>
      <w:r w:rsidRPr="005510EC">
        <w:rPr>
          <w:szCs w:val="24"/>
        </w:rPr>
        <w:t>Variabel dependen dalam penelitian tersebut adalah permintaan kredit pada bank umum, sedangkan variabel independen dalam penelitian tersebut yaitu PDRB (produk domestik regional bruto), suku bunga dan inflasi.</w:t>
      </w:r>
      <w:proofErr w:type="gramEnd"/>
      <w:r w:rsidRPr="005510EC">
        <w:rPr>
          <w:szCs w:val="24"/>
        </w:rPr>
        <w:t xml:space="preserve"> </w:t>
      </w:r>
      <w:proofErr w:type="gramStart"/>
      <w:r w:rsidRPr="005510EC">
        <w:rPr>
          <w:szCs w:val="24"/>
        </w:rPr>
        <w:t>Untuk mencari hubungan variabel dependen dan variabel independen.</w:t>
      </w:r>
      <w:proofErr w:type="gramEnd"/>
      <w:r w:rsidRPr="005510EC">
        <w:rPr>
          <w:szCs w:val="24"/>
        </w:rPr>
        <w:t xml:space="preserve"> Untuk menganalisis data peneliti menggunakan alat </w:t>
      </w:r>
      <w:proofErr w:type="gramStart"/>
      <w:r w:rsidRPr="005510EC">
        <w:rPr>
          <w:szCs w:val="24"/>
        </w:rPr>
        <w:t>bantu</w:t>
      </w:r>
      <w:proofErr w:type="gramEnd"/>
      <w:r w:rsidRPr="005510EC">
        <w:rPr>
          <w:szCs w:val="24"/>
        </w:rPr>
        <w:t xml:space="preserve"> program Eviews7. Analisis yang digunakan dalam penelitian ini adalah regresi dengan </w:t>
      </w:r>
      <w:r w:rsidRPr="005510EC">
        <w:rPr>
          <w:i/>
          <w:iCs/>
          <w:szCs w:val="24"/>
        </w:rPr>
        <w:t xml:space="preserve">Ordinary Least Square </w:t>
      </w:r>
      <w:r w:rsidRPr="005510EC">
        <w:rPr>
          <w:szCs w:val="24"/>
        </w:rPr>
        <w:t xml:space="preserve">(OLS) dan uji hipotesis yang digunakan adalah Uji F dan Uji t statistik dan model </w:t>
      </w:r>
      <w:r w:rsidRPr="005510EC">
        <w:rPr>
          <w:i/>
          <w:iCs/>
          <w:szCs w:val="24"/>
        </w:rPr>
        <w:t xml:space="preserve">goodness of fit </w:t>
      </w:r>
      <w:r w:rsidRPr="005510EC">
        <w:rPr>
          <w:szCs w:val="24"/>
        </w:rPr>
        <w:t xml:space="preserve">sehingga peneliti menghasilkan beberapa kesimpulan yaitu dengan metode yang digunakan yaitu bahwa secara bersama-sama variabel independen yaitu tingkat suku bunga, inflasi dan PDRB memberikan pengaruh simultan dan nyata terhadap varibel yang terkait (dependen) yaitu kredit investasi sedangkan secara parsial ketiga variabel independen tersebut secara serempak mempengaruh variabel dependen artinya PDRB, tingkat suku bunga, dan inflasi berpengaruh signifikan terhadap </w:t>
      </w:r>
      <w:r w:rsidRPr="00604C95">
        <w:rPr>
          <w:szCs w:val="24"/>
        </w:rPr>
        <w:t>permintaan kredit investasi pada bank umum.</w:t>
      </w:r>
    </w:p>
    <w:p w:rsidR="00604C95" w:rsidRPr="005510EC" w:rsidRDefault="00604C95" w:rsidP="00604C95">
      <w:pPr>
        <w:pStyle w:val="ListParagraph"/>
        <w:ind w:left="0" w:firstLine="284"/>
        <w:jc w:val="both"/>
        <w:rPr>
          <w:szCs w:val="24"/>
        </w:rPr>
      </w:pPr>
      <w:proofErr w:type="gramStart"/>
      <w:r w:rsidRPr="00604C95">
        <w:rPr>
          <w:bCs/>
          <w:szCs w:val="24"/>
        </w:rPr>
        <w:t>Daryanti Ningsih dan Idah Zuhro (2010) Universitas Muhammadiyah Malang.</w:t>
      </w:r>
      <w:proofErr w:type="gramEnd"/>
      <w:r w:rsidRPr="005510EC">
        <w:rPr>
          <w:b/>
          <w:bCs/>
          <w:szCs w:val="24"/>
        </w:rPr>
        <w:t xml:space="preserve"> </w:t>
      </w:r>
      <w:proofErr w:type="gramStart"/>
      <w:r w:rsidRPr="005510EC">
        <w:rPr>
          <w:szCs w:val="24"/>
        </w:rPr>
        <w:t>Dalam penelitiannya yang berjudul Analisis Permintaan Kredit Investasi Pada Bank Swasta Nasional di Jawa Timur Periode Juli 2006-Agustus 2009.</w:t>
      </w:r>
      <w:proofErr w:type="gramEnd"/>
      <w:r w:rsidRPr="005510EC">
        <w:rPr>
          <w:szCs w:val="24"/>
        </w:rPr>
        <w:t xml:space="preserve"> </w:t>
      </w:r>
      <w:proofErr w:type="gramStart"/>
      <w:r w:rsidRPr="005510EC">
        <w:rPr>
          <w:szCs w:val="24"/>
        </w:rPr>
        <w:t>Variabel yang digunakan dalam penelitian yaitu kredit investasi, tingkat inflasi di Jawa Timur dan tingkat inflasi.</w:t>
      </w:r>
      <w:proofErr w:type="gramEnd"/>
      <w:r w:rsidRPr="005510EC">
        <w:rPr>
          <w:szCs w:val="24"/>
        </w:rPr>
        <w:t xml:space="preserve"> </w:t>
      </w:r>
      <w:proofErr w:type="gramStart"/>
      <w:r w:rsidRPr="005510EC">
        <w:rPr>
          <w:szCs w:val="24"/>
        </w:rPr>
        <w:t xml:space="preserve">Metode dalam penelitian ini menggunakan teknik analisis regresi linier berganda, dibantu dengan program komputer yaitu Eviews7 dengan model </w:t>
      </w:r>
      <w:r w:rsidRPr="005510EC">
        <w:rPr>
          <w:i/>
          <w:iCs/>
          <w:szCs w:val="24"/>
        </w:rPr>
        <w:t xml:space="preserve">Ordinary Least Square </w:t>
      </w:r>
      <w:r w:rsidRPr="005510EC">
        <w:rPr>
          <w:szCs w:val="24"/>
        </w:rPr>
        <w:t>sedangkan untuk uji hipotesis dalam penelitian ini menggunakan uji F dan uji t statistik.</w:t>
      </w:r>
      <w:proofErr w:type="gramEnd"/>
      <w:r w:rsidRPr="005510EC">
        <w:rPr>
          <w:szCs w:val="24"/>
        </w:rPr>
        <w:t xml:space="preserve"> </w:t>
      </w:r>
      <w:proofErr w:type="gramStart"/>
      <w:r w:rsidRPr="005510EC">
        <w:rPr>
          <w:szCs w:val="24"/>
        </w:rPr>
        <w:t>Hasil analisis dari penelitian ini bahwa variabel tingkat suku bunga dan inflasi secara bersamaan berpengaruh signifikan terhadap tingkat permintaan kredit di Jawa Timur.</w:t>
      </w:r>
      <w:proofErr w:type="gramEnd"/>
    </w:p>
    <w:p w:rsidR="00604C95" w:rsidRPr="005510EC" w:rsidRDefault="00604C95" w:rsidP="00604C95">
      <w:pPr>
        <w:pStyle w:val="ListParagraph"/>
        <w:widowControl/>
        <w:numPr>
          <w:ilvl w:val="6"/>
          <w:numId w:val="3"/>
        </w:numPr>
        <w:autoSpaceDE/>
        <w:autoSpaceDN/>
        <w:ind w:left="360"/>
        <w:contextualSpacing/>
        <w:jc w:val="both"/>
        <w:rPr>
          <w:b/>
          <w:szCs w:val="24"/>
        </w:rPr>
      </w:pPr>
      <w:r w:rsidRPr="005510EC">
        <w:rPr>
          <w:b/>
          <w:szCs w:val="24"/>
        </w:rPr>
        <w:t>Analisis hambatan yang dihadapi oleh bank BNI dalam meningkatkan permintaan kredit pada bank BNI Cabang Tasikmalaya</w:t>
      </w:r>
    </w:p>
    <w:p w:rsidR="00604C95" w:rsidRPr="005510EC" w:rsidRDefault="00604C95" w:rsidP="00604C95">
      <w:pPr>
        <w:pStyle w:val="ListParagraph"/>
        <w:ind w:left="0" w:firstLine="284"/>
        <w:jc w:val="both"/>
        <w:rPr>
          <w:szCs w:val="24"/>
        </w:rPr>
      </w:pPr>
      <w:r w:rsidRPr="005510EC">
        <w:rPr>
          <w:szCs w:val="24"/>
        </w:rPr>
        <w:t xml:space="preserve">Hambatan yang dihadapi oleh bank BNI dalam meningkatkan permintaan kredit pada bank BNI Cabang Tasikmalaya, sebagian besar </w:t>
      </w:r>
      <w:r w:rsidRPr="005510EC">
        <w:rPr>
          <w:szCs w:val="24"/>
        </w:rPr>
        <w:lastRenderedPageBreak/>
        <w:t>terdiri dari  kondisi perekonomian, regulasi pemerintah untuk melakukan BI Cheking dan karakter nasabah yang tidak menggunakan dana pinjalam sesuai ketentuan. Sehingga dalam proses peningkatan kredit menjadi hambatan</w:t>
      </w:r>
      <w:proofErr w:type="gramStart"/>
      <w:r w:rsidRPr="005510EC">
        <w:rPr>
          <w:szCs w:val="24"/>
        </w:rPr>
        <w:t>..</w:t>
      </w:r>
      <w:proofErr w:type="gramEnd"/>
      <w:r w:rsidRPr="005510EC">
        <w:rPr>
          <w:szCs w:val="24"/>
        </w:rPr>
        <w:t xml:space="preserve">  </w:t>
      </w:r>
    </w:p>
    <w:p w:rsidR="00604C95" w:rsidRPr="005510EC" w:rsidRDefault="00604C95" w:rsidP="00604C95">
      <w:pPr>
        <w:pStyle w:val="ListParagraph"/>
        <w:ind w:left="0" w:firstLine="284"/>
        <w:jc w:val="both"/>
        <w:rPr>
          <w:szCs w:val="24"/>
        </w:rPr>
      </w:pPr>
      <w:r w:rsidRPr="005510EC">
        <w:rPr>
          <w:szCs w:val="24"/>
        </w:rPr>
        <w:t xml:space="preserve">Hasil observasi juga menunjukkan bahwa hambatan dalam penngkatan kredit dimana pada dasarnya peningkatan kredit </w:t>
      </w:r>
      <w:proofErr w:type="gramStart"/>
      <w:r w:rsidRPr="005510EC">
        <w:rPr>
          <w:szCs w:val="24"/>
        </w:rPr>
        <w:t>akan</w:t>
      </w:r>
      <w:proofErr w:type="gramEnd"/>
      <w:r w:rsidRPr="005510EC">
        <w:rPr>
          <w:szCs w:val="24"/>
        </w:rPr>
        <w:t xml:space="preserve"> dirasakan sulit oleh pihak bank jika kondisi perekonomian tidak menentu serta regulasi yang terus berubah dan pemahaman masyarakat untuk menggunakan dana pinjaman sesuai dengan kebutuhan.</w:t>
      </w:r>
    </w:p>
    <w:p w:rsidR="00604C95" w:rsidRDefault="00604C95" w:rsidP="00604C95">
      <w:pPr>
        <w:pStyle w:val="ListParagraph"/>
        <w:ind w:left="0" w:firstLine="284"/>
        <w:jc w:val="both"/>
        <w:rPr>
          <w:szCs w:val="24"/>
        </w:rPr>
      </w:pPr>
      <w:proofErr w:type="gramStart"/>
      <w:r w:rsidRPr="005510EC">
        <w:rPr>
          <w:szCs w:val="24"/>
        </w:rPr>
        <w:t xml:space="preserve">Hasil penelitian </w:t>
      </w:r>
      <w:r w:rsidRPr="00604C95">
        <w:rPr>
          <w:bCs/>
          <w:szCs w:val="24"/>
        </w:rPr>
        <w:t>puji Purwanti (2010) Universitas Gajah Mada.</w:t>
      </w:r>
      <w:proofErr w:type="gramEnd"/>
      <w:r w:rsidRPr="005510EC">
        <w:rPr>
          <w:b/>
          <w:bCs/>
          <w:szCs w:val="24"/>
        </w:rPr>
        <w:t xml:space="preserve"> </w:t>
      </w:r>
      <w:proofErr w:type="gramStart"/>
      <w:r w:rsidRPr="005510EC">
        <w:rPr>
          <w:szCs w:val="24"/>
        </w:rPr>
        <w:t>Dalam penelitiannya yang berjudul Faktor-faktor Yang Mempengaruhi Kredit Perbankan Pada Bank Umum di Jawa Tengah Tahun 1993-2008.</w:t>
      </w:r>
      <w:proofErr w:type="gramEnd"/>
      <w:r w:rsidRPr="005510EC">
        <w:rPr>
          <w:szCs w:val="24"/>
        </w:rPr>
        <w:t xml:space="preserve"> Variabel yang digunakan dalam penelian ini adalah permintaan kredit, PDRB, tingkat suku bungs riil, tingkat laju inflasi, dan pengaruh krisis </w:t>
      </w:r>
      <w:proofErr w:type="gramStart"/>
      <w:r w:rsidRPr="005510EC">
        <w:rPr>
          <w:szCs w:val="24"/>
        </w:rPr>
        <w:t>ekonomi</w:t>
      </w:r>
      <w:r w:rsidRPr="005510EC">
        <w:rPr>
          <w:i/>
          <w:iCs/>
          <w:szCs w:val="24"/>
        </w:rPr>
        <w:t>(</w:t>
      </w:r>
      <w:proofErr w:type="gramEnd"/>
      <w:r w:rsidRPr="005510EC">
        <w:rPr>
          <w:i/>
          <w:iCs/>
          <w:szCs w:val="24"/>
        </w:rPr>
        <w:t>variabel dummy)</w:t>
      </w:r>
      <w:r w:rsidRPr="005510EC">
        <w:rPr>
          <w:szCs w:val="24"/>
        </w:rPr>
        <w:t xml:space="preserve">. Teknik analisis data yang digunakan adalah metode regresi kuadran terkecil </w:t>
      </w:r>
      <w:r w:rsidRPr="005510EC">
        <w:rPr>
          <w:i/>
          <w:iCs/>
          <w:szCs w:val="24"/>
        </w:rPr>
        <w:t xml:space="preserve">(OLS) </w:t>
      </w:r>
      <w:r w:rsidRPr="005510EC">
        <w:rPr>
          <w:szCs w:val="24"/>
        </w:rPr>
        <w:t>dengan pemilihan model uji MWD dan uji hipotesisnya menggunakan uji F, Uji t, uji asumsi klasik seperti uji autokorelasi</w:t>
      </w:r>
      <w:proofErr w:type="gramStart"/>
      <w:r w:rsidRPr="005510EC">
        <w:rPr>
          <w:szCs w:val="24"/>
        </w:rPr>
        <w:t>,uji</w:t>
      </w:r>
      <w:proofErr w:type="gramEnd"/>
      <w:r w:rsidRPr="005510EC">
        <w:rPr>
          <w:szCs w:val="24"/>
        </w:rPr>
        <w:t xml:space="preserve"> multikolinieritas dan uji heterodeksiti). Untuk mengelola data peneliti menggunakan bantuan program Eviews. Hasil dari penelitian ini yaitu hasil dari uji F dan uji t stastistik adalah semua variabel independen (PDRB, tingkat suku bunga, inflasi dan krisis ekonomi) berpengaruh signifikan terhadap permintaan kredit perbankan pada bank umum di Jawa tengah.</w:t>
      </w:r>
    </w:p>
    <w:p w:rsidR="00604C95" w:rsidRPr="005510EC" w:rsidRDefault="00604C95" w:rsidP="00604C95">
      <w:pPr>
        <w:pStyle w:val="ListParagraph"/>
        <w:widowControl/>
        <w:numPr>
          <w:ilvl w:val="6"/>
          <w:numId w:val="3"/>
        </w:numPr>
        <w:autoSpaceDE/>
        <w:autoSpaceDN/>
        <w:ind w:left="360"/>
        <w:contextualSpacing/>
        <w:jc w:val="both"/>
        <w:rPr>
          <w:b/>
          <w:szCs w:val="24"/>
        </w:rPr>
      </w:pPr>
      <w:r w:rsidRPr="005510EC">
        <w:rPr>
          <w:b/>
          <w:szCs w:val="24"/>
        </w:rPr>
        <w:t>Analisis Upaya yang Dilakukan dalam Mengatasi Hambatan yang Dihadapi oleh Bank BNI dalam Meningkatkan Permintaan Kredit pada Bank BNI Cabang Tasikmalaya KCP Ciamis</w:t>
      </w:r>
    </w:p>
    <w:p w:rsidR="00604C95" w:rsidRPr="005510EC" w:rsidRDefault="00604C95" w:rsidP="00604C95">
      <w:pPr>
        <w:pStyle w:val="ListParagraph"/>
        <w:ind w:left="0" w:firstLine="284"/>
        <w:jc w:val="both"/>
        <w:rPr>
          <w:szCs w:val="24"/>
        </w:rPr>
      </w:pPr>
      <w:r w:rsidRPr="005510EC">
        <w:rPr>
          <w:color w:val="000000"/>
          <w:szCs w:val="24"/>
        </w:rPr>
        <w:t xml:space="preserve">Upaya  yang dilakukan dalam mengatasi hambatan yang dihadapi oleh bank BNI dalam meningkatkan permintaan kredit pada bank BNI Cabang Tasikmalaya KCP Ciamis </w:t>
      </w:r>
      <w:r w:rsidRPr="005510EC">
        <w:rPr>
          <w:szCs w:val="24"/>
        </w:rPr>
        <w:t xml:space="preserve">sebagian besar  memberikan jawaban dengan melakukan penurunan suku bunga oleh pihak bank agar masyarakat menjadi terbantu dan pembinaan oleh pihak bank kepada nasabah yang melakukan kredit tidak sesuai dengan tujuan utamanya. </w:t>
      </w:r>
    </w:p>
    <w:p w:rsidR="00604C95" w:rsidRDefault="00604C95" w:rsidP="00604C95">
      <w:pPr>
        <w:pStyle w:val="ListParagraph"/>
        <w:ind w:left="0" w:firstLine="284"/>
        <w:jc w:val="both"/>
        <w:rPr>
          <w:szCs w:val="24"/>
        </w:rPr>
      </w:pPr>
      <w:r w:rsidRPr="005510EC">
        <w:rPr>
          <w:szCs w:val="24"/>
        </w:rPr>
        <w:t xml:space="preserve">Hasil wawancara di atas dilengkapi dengan hasil observasi peneliti terhadap   upaya untuk mengatasi hambatan dalam penngkatan </w:t>
      </w:r>
      <w:proofErr w:type="gramStart"/>
      <w:r w:rsidRPr="005510EC">
        <w:rPr>
          <w:szCs w:val="24"/>
        </w:rPr>
        <w:t>kredit  melalui</w:t>
      </w:r>
      <w:proofErr w:type="gramEnd"/>
      <w:r w:rsidRPr="005510EC">
        <w:rPr>
          <w:szCs w:val="24"/>
        </w:rPr>
        <w:t xml:space="preserve"> penurunan suku bunga oleh pihak bank, sehingga bunga yang di berikan tidak terlalu </w:t>
      </w:r>
      <w:r w:rsidRPr="005510EC">
        <w:rPr>
          <w:szCs w:val="24"/>
        </w:rPr>
        <w:lastRenderedPageBreak/>
        <w:t>membebani masyarakat.</w:t>
      </w:r>
    </w:p>
    <w:p w:rsidR="006B415E" w:rsidRDefault="00604C95" w:rsidP="00604C95">
      <w:pPr>
        <w:pStyle w:val="BodyText"/>
        <w:spacing w:line="276" w:lineRule="auto"/>
        <w:ind w:left="304" w:right="156" w:firstLine="284"/>
        <w:jc w:val="both"/>
      </w:pPr>
      <w:proofErr w:type="gramStart"/>
      <w:r w:rsidRPr="005510EC">
        <w:rPr>
          <w:szCs w:val="24"/>
        </w:rPr>
        <w:t>J.J Sarungu dan Maharsih Endah K (2013) Universitas Negeri Surakarta.</w:t>
      </w:r>
      <w:proofErr w:type="gramEnd"/>
      <w:r w:rsidRPr="005510EC">
        <w:rPr>
          <w:szCs w:val="24"/>
        </w:rPr>
        <w:t xml:space="preserve"> </w:t>
      </w:r>
      <w:proofErr w:type="gramStart"/>
      <w:r w:rsidRPr="005510EC">
        <w:rPr>
          <w:szCs w:val="24"/>
        </w:rPr>
        <w:t>Dalam penelitiannya yang berjudul Analisis Faktor yang Mempengaruhi Investasi Indonesia Tahun 1990-2010.</w:t>
      </w:r>
      <w:proofErr w:type="gramEnd"/>
      <w:r w:rsidRPr="005510EC">
        <w:rPr>
          <w:szCs w:val="24"/>
        </w:rPr>
        <w:t xml:space="preserve"> </w:t>
      </w:r>
      <w:proofErr w:type="gramStart"/>
      <w:r w:rsidRPr="005510EC">
        <w:rPr>
          <w:szCs w:val="24"/>
        </w:rPr>
        <w:t>Terdapat dua jenis variabel dalam penelitian ini yaitu variabel dependen diantaranya investasi, dan variabel independen diantaranya suku bunga kredit, inflasi, kurs.</w:t>
      </w:r>
      <w:proofErr w:type="gramEnd"/>
      <w:r w:rsidRPr="005510EC">
        <w:rPr>
          <w:szCs w:val="24"/>
        </w:rPr>
        <w:t xml:space="preserve"> Metode yang digunakan pada penelitian tersebut adalah metode </w:t>
      </w:r>
      <w:r w:rsidRPr="005510EC">
        <w:rPr>
          <w:i/>
          <w:iCs/>
          <w:szCs w:val="24"/>
        </w:rPr>
        <w:t xml:space="preserve">Error Correction Model (ECM) </w:t>
      </w:r>
      <w:r w:rsidRPr="005510EC">
        <w:rPr>
          <w:szCs w:val="24"/>
        </w:rPr>
        <w:t xml:space="preserve">yang terdiri Uji Stasioner Ordo Nol (level), Uji Stasioner First Different, Uji Konintegrasi dan Uji Regresi Jangka Panjang dan Jangka Pendek. </w:t>
      </w:r>
      <w:proofErr w:type="gramStart"/>
      <w:r w:rsidRPr="005510EC">
        <w:rPr>
          <w:szCs w:val="24"/>
        </w:rPr>
        <w:t>Uji hipotesisnya menggunakan Uji F, Uji t Statistik serta Uji Asumsi Klasik seperti Uji Heteroskedatisitas, Autokorelasi dan Normalitas.</w:t>
      </w:r>
      <w:proofErr w:type="gramEnd"/>
      <w:r w:rsidRPr="005510EC">
        <w:rPr>
          <w:szCs w:val="24"/>
        </w:rPr>
        <w:t xml:space="preserve"> </w:t>
      </w:r>
      <w:proofErr w:type="gramStart"/>
      <w:r w:rsidRPr="005510EC">
        <w:rPr>
          <w:szCs w:val="24"/>
        </w:rPr>
        <w:t xml:space="preserve">Pada penelitian ini peneliti dibantu dengan program komputer </w:t>
      </w:r>
      <w:r w:rsidRPr="005510EC">
        <w:rPr>
          <w:i/>
          <w:iCs/>
          <w:szCs w:val="24"/>
        </w:rPr>
        <w:t>eviews7</w:t>
      </w:r>
      <w:r w:rsidRPr="005510EC">
        <w:rPr>
          <w:szCs w:val="24"/>
        </w:rPr>
        <w:t>.</w:t>
      </w:r>
      <w:proofErr w:type="gramEnd"/>
      <w:r w:rsidRPr="005510EC">
        <w:rPr>
          <w:szCs w:val="24"/>
        </w:rPr>
        <w:t xml:space="preserve"> </w:t>
      </w:r>
      <w:proofErr w:type="gramStart"/>
      <w:r w:rsidRPr="005510EC">
        <w:rPr>
          <w:szCs w:val="24"/>
        </w:rPr>
        <w:t>Hasil regresi jangka panjang pada penelitian ini terdapat hubungan keseimbangan jangka panjang antara variabel inflasi, suku bunga kredit dan kurs terhadap investasi.</w:t>
      </w:r>
      <w:proofErr w:type="gramEnd"/>
      <w:r w:rsidRPr="005510EC">
        <w:rPr>
          <w:szCs w:val="24"/>
        </w:rPr>
        <w:t xml:space="preserve"> </w:t>
      </w:r>
      <w:proofErr w:type="gramStart"/>
      <w:r w:rsidRPr="005510EC">
        <w:rPr>
          <w:szCs w:val="24"/>
        </w:rPr>
        <w:t>Sedangkan pada regresi jangka pendek hasil analisis menunjukan hanya variabel suku bunga kredit yang berpengaruh signifikan terhadap investasi</w:t>
      </w:r>
      <w:r>
        <w:rPr>
          <w:szCs w:val="24"/>
        </w:rPr>
        <w:t>.</w:t>
      </w:r>
      <w:proofErr w:type="gramEnd"/>
    </w:p>
    <w:p w:rsidR="006B415E" w:rsidRDefault="006B415E">
      <w:pPr>
        <w:pStyle w:val="BodyText"/>
        <w:spacing w:before="4"/>
        <w:rPr>
          <w:sz w:val="24"/>
        </w:rPr>
      </w:pPr>
    </w:p>
    <w:p w:rsidR="006B415E" w:rsidRDefault="004205EE">
      <w:pPr>
        <w:pStyle w:val="Heading1"/>
        <w:numPr>
          <w:ilvl w:val="0"/>
          <w:numId w:val="2"/>
        </w:numPr>
        <w:tabs>
          <w:tab w:val="left" w:pos="872"/>
          <w:tab w:val="left" w:pos="873"/>
        </w:tabs>
        <w:ind w:left="872"/>
      </w:pPr>
      <w:r>
        <w:t>CONCLUSION</w:t>
      </w:r>
    </w:p>
    <w:p w:rsidR="00604C95" w:rsidRPr="005510EC" w:rsidRDefault="00604C95" w:rsidP="00604C95">
      <w:pPr>
        <w:pStyle w:val="ListParagraph"/>
        <w:ind w:left="0" w:firstLine="284"/>
        <w:jc w:val="both"/>
        <w:rPr>
          <w:szCs w:val="24"/>
        </w:rPr>
      </w:pPr>
      <w:proofErr w:type="gramStart"/>
      <w:r w:rsidRPr="005510EC">
        <w:rPr>
          <w:szCs w:val="24"/>
        </w:rPr>
        <w:t>Berdasarkan hasil penelitian dan pembahasan, maka untuk menjawab rumusan masalah yang di ajukan, penulis menyimpulkan beberapa hal sebagai berikut.</w:t>
      </w:r>
      <w:proofErr w:type="gramEnd"/>
    </w:p>
    <w:p w:rsidR="00604C95" w:rsidRPr="005510EC" w:rsidRDefault="00604C95" w:rsidP="00604C95">
      <w:pPr>
        <w:pStyle w:val="ListParagraph"/>
        <w:widowControl/>
        <w:numPr>
          <w:ilvl w:val="0"/>
          <w:numId w:val="15"/>
        </w:numPr>
        <w:autoSpaceDE/>
        <w:autoSpaceDN/>
        <w:ind w:left="360" w:firstLine="284"/>
        <w:contextualSpacing/>
        <w:jc w:val="both"/>
        <w:rPr>
          <w:szCs w:val="24"/>
        </w:rPr>
      </w:pPr>
      <w:r w:rsidRPr="005510EC">
        <w:rPr>
          <w:bCs/>
          <w:color w:val="000000"/>
          <w:szCs w:val="24"/>
        </w:rPr>
        <w:t xml:space="preserve">Terdapat dua </w:t>
      </w:r>
      <w:r w:rsidRPr="005510EC">
        <w:rPr>
          <w:color w:val="000000"/>
          <w:szCs w:val="24"/>
        </w:rPr>
        <w:t>faktor- yang paling dominan dalam permintaan kredit pada</w:t>
      </w:r>
      <w:r w:rsidRPr="005510EC">
        <w:rPr>
          <w:b/>
          <w:szCs w:val="24"/>
        </w:rPr>
        <w:t xml:space="preserve"> </w:t>
      </w:r>
      <w:r w:rsidRPr="005510EC">
        <w:rPr>
          <w:szCs w:val="24"/>
        </w:rPr>
        <w:t>Bank BNI Cabang Tasikmalaya KCP Ciamis</w:t>
      </w:r>
      <w:r w:rsidRPr="005510EC">
        <w:rPr>
          <w:color w:val="000000"/>
          <w:szCs w:val="24"/>
        </w:rPr>
        <w:t xml:space="preserve"> </w:t>
      </w:r>
      <w:r w:rsidRPr="005510EC">
        <w:rPr>
          <w:szCs w:val="24"/>
        </w:rPr>
        <w:t xml:space="preserve">yaitu faktor krisis ekonomi dan faktor kondisi atau area bank mudah dijangkau. Di mana seluruh informan menyatakan sangat setuju jika krisis ekonomi </w:t>
      </w:r>
      <w:proofErr w:type="gramStart"/>
      <w:r w:rsidRPr="005510EC">
        <w:rPr>
          <w:szCs w:val="24"/>
        </w:rPr>
        <w:t>dan  faktor</w:t>
      </w:r>
      <w:proofErr w:type="gramEnd"/>
      <w:r w:rsidRPr="005510EC">
        <w:rPr>
          <w:szCs w:val="24"/>
        </w:rPr>
        <w:t xml:space="preserve"> kondisi atau area bank mudah dijangkau, dapat mempengaruhi permintaan kredit. Sedangkan faktor medium atau yang berpengaruh sedang adalah faktor </w:t>
      </w:r>
      <w:r w:rsidRPr="005510EC">
        <w:rPr>
          <w:color w:val="000000"/>
          <w:szCs w:val="24"/>
        </w:rPr>
        <w:t xml:space="preserve">tingkat suku bunga, </w:t>
      </w:r>
      <w:r w:rsidRPr="00604C95">
        <w:rPr>
          <w:color w:val="000000"/>
          <w:szCs w:val="24"/>
        </w:rPr>
        <w:t>Produk Domestik Regional Bruto,</w:t>
      </w:r>
      <w:r w:rsidRPr="005510EC">
        <w:rPr>
          <w:b/>
          <w:color w:val="000000"/>
          <w:szCs w:val="24"/>
        </w:rPr>
        <w:t xml:space="preserve"> </w:t>
      </w:r>
      <w:r w:rsidRPr="005510EC">
        <w:rPr>
          <w:szCs w:val="24"/>
        </w:rPr>
        <w:t xml:space="preserve">Faktor penilaian aset, Proses </w:t>
      </w:r>
      <w:r w:rsidRPr="005510EC">
        <w:rPr>
          <w:i/>
          <w:szCs w:val="24"/>
        </w:rPr>
        <w:t>Service Level Agreement</w:t>
      </w:r>
      <w:r w:rsidRPr="005510EC">
        <w:rPr>
          <w:szCs w:val="24"/>
        </w:rPr>
        <w:t xml:space="preserve"> (SLA) </w:t>
      </w:r>
      <w:r w:rsidRPr="005510EC">
        <w:rPr>
          <w:szCs w:val="24"/>
        </w:rPr>
        <w:lastRenderedPageBreak/>
        <w:t>yang cepat, Keberadaan kredit limit KUR yang besar dibandingkan dengan bank lain, Pelayanan dan Keputusan pemberian kredit perusahaan.</w:t>
      </w:r>
    </w:p>
    <w:p w:rsidR="00604C95" w:rsidRPr="00100169" w:rsidRDefault="00604C95" w:rsidP="00604C95">
      <w:pPr>
        <w:pStyle w:val="ListParagraph"/>
        <w:widowControl/>
        <w:numPr>
          <w:ilvl w:val="0"/>
          <w:numId w:val="15"/>
        </w:numPr>
        <w:autoSpaceDE/>
        <w:autoSpaceDN/>
        <w:ind w:left="360" w:firstLine="66"/>
        <w:contextualSpacing/>
        <w:jc w:val="both"/>
        <w:rPr>
          <w:szCs w:val="24"/>
        </w:rPr>
      </w:pPr>
      <w:r w:rsidRPr="005510EC">
        <w:rPr>
          <w:szCs w:val="24"/>
        </w:rPr>
        <w:t xml:space="preserve">Hambatan yang dihadapi oleh bank BNI dalam meningkatkan permintaan kredit pada bank BNI Cabang Tasikmalaya, sebagian besar terdiri dari  kondisi perekonomian, regulasi pemerintah untuk melakukan </w:t>
      </w:r>
      <w:r>
        <w:rPr>
          <w:szCs w:val="24"/>
        </w:rPr>
        <w:t>pengecekan SLIK</w:t>
      </w:r>
      <w:r w:rsidRPr="005510EC">
        <w:rPr>
          <w:szCs w:val="24"/>
        </w:rPr>
        <w:t xml:space="preserve"> dan karakter nasabah yang tidak menggunakan dana pinjalam sesuai ketentuan. Sehingga dalam proses peningkatan kredit menjadi hambatan.</w:t>
      </w:r>
    </w:p>
    <w:p w:rsidR="00604C95" w:rsidRPr="00604C95" w:rsidRDefault="00604C95" w:rsidP="00604C95">
      <w:pPr>
        <w:pStyle w:val="ListParagraph"/>
        <w:widowControl/>
        <w:numPr>
          <w:ilvl w:val="0"/>
          <w:numId w:val="15"/>
        </w:numPr>
        <w:autoSpaceDE/>
        <w:autoSpaceDN/>
        <w:ind w:left="360" w:firstLine="284"/>
        <w:contextualSpacing/>
        <w:jc w:val="both"/>
        <w:rPr>
          <w:rFonts w:cstheme="minorBidi"/>
          <w:szCs w:val="24"/>
        </w:rPr>
      </w:pPr>
      <w:r w:rsidRPr="00100169">
        <w:rPr>
          <w:rFonts w:cstheme="minorBidi"/>
          <w:color w:val="000000"/>
          <w:szCs w:val="24"/>
        </w:rPr>
        <w:t xml:space="preserve">Upaya  yang dilakukan dalam mengatasi hambatan yang dihadapi oleh bank BNI dalam meningkatkan permintaan kredit pada bank BNI Cabang Tasikmalaya KCP Ciamis </w:t>
      </w:r>
      <w:r w:rsidRPr="00100169">
        <w:rPr>
          <w:rFonts w:cstheme="minorBidi"/>
          <w:szCs w:val="24"/>
        </w:rPr>
        <w:t>sebagian besar  memberikan jawaban dengan melakukan penurunan suku bunga oleh pihak bank agar masyarakat menjadi terbantu dan pembinaan oleh pihak bank kepada nasabah yang melakukan kredit tidak sesuai dengan tujuan utamanya</w:t>
      </w:r>
      <w:r>
        <w:rPr>
          <w:rFonts w:cstheme="minorBidi"/>
          <w:szCs w:val="24"/>
        </w:rPr>
        <w:t>.</w:t>
      </w:r>
    </w:p>
    <w:p w:rsidR="00604C95" w:rsidRDefault="00604C95" w:rsidP="00604C95">
      <w:pPr>
        <w:widowControl/>
        <w:autoSpaceDE/>
        <w:autoSpaceDN/>
        <w:contextualSpacing/>
        <w:jc w:val="both"/>
        <w:rPr>
          <w:rFonts w:cstheme="minorBidi"/>
          <w:szCs w:val="24"/>
          <w:lang w:val="id-ID"/>
        </w:rPr>
      </w:pPr>
    </w:p>
    <w:p w:rsidR="00604C95" w:rsidRPr="00604C95" w:rsidRDefault="00604C95" w:rsidP="00604C95">
      <w:pPr>
        <w:widowControl/>
        <w:autoSpaceDE/>
        <w:autoSpaceDN/>
        <w:contextualSpacing/>
        <w:jc w:val="both"/>
        <w:rPr>
          <w:rFonts w:cstheme="minorBidi"/>
          <w:szCs w:val="24"/>
          <w:lang w:val="id-ID"/>
        </w:rPr>
      </w:pPr>
    </w:p>
    <w:p w:rsidR="00604C95" w:rsidRDefault="00604C95" w:rsidP="00604C95">
      <w:pPr>
        <w:jc w:val="both"/>
        <w:rPr>
          <w:rFonts w:cstheme="minorBidi"/>
          <w:b/>
          <w:szCs w:val="24"/>
          <w:lang w:val="id-ID"/>
        </w:rPr>
      </w:pPr>
      <w:r>
        <w:rPr>
          <w:rFonts w:cstheme="minorBidi"/>
          <w:b/>
          <w:szCs w:val="24"/>
          <w:lang w:val="id-ID"/>
        </w:rPr>
        <w:t>REFERENCES</w:t>
      </w:r>
    </w:p>
    <w:p w:rsidR="00604C95" w:rsidRPr="00604C95" w:rsidRDefault="00604C95" w:rsidP="00604C95">
      <w:pPr>
        <w:jc w:val="both"/>
        <w:rPr>
          <w:rFonts w:cstheme="minorBidi"/>
          <w:b/>
          <w:szCs w:val="24"/>
          <w:lang w:val="id-ID"/>
        </w:rPr>
      </w:pPr>
    </w:p>
    <w:p w:rsidR="00604C95" w:rsidRPr="005510EC" w:rsidRDefault="00604C95" w:rsidP="00604C95">
      <w:pPr>
        <w:pBdr>
          <w:top w:val="nil"/>
          <w:left w:val="nil"/>
          <w:bottom w:val="nil"/>
          <w:right w:val="nil"/>
          <w:between w:val="nil"/>
        </w:pBdr>
        <w:ind w:left="720" w:hanging="720"/>
        <w:jc w:val="both"/>
        <w:rPr>
          <w:color w:val="000000"/>
          <w:szCs w:val="24"/>
        </w:rPr>
      </w:pPr>
      <w:r w:rsidRPr="005510EC">
        <w:rPr>
          <w:color w:val="000000"/>
          <w:szCs w:val="24"/>
        </w:rPr>
        <w:t xml:space="preserve">Riyanti Jabir. </w:t>
      </w:r>
      <w:proofErr w:type="gramStart"/>
      <w:r w:rsidRPr="005510EC">
        <w:rPr>
          <w:color w:val="000000"/>
          <w:szCs w:val="24"/>
        </w:rPr>
        <w:t>( 2010</w:t>
      </w:r>
      <w:proofErr w:type="gramEnd"/>
      <w:r w:rsidRPr="005510EC">
        <w:rPr>
          <w:color w:val="000000"/>
          <w:szCs w:val="24"/>
        </w:rPr>
        <w:t xml:space="preserve">). </w:t>
      </w:r>
      <w:r w:rsidRPr="00100169">
        <w:rPr>
          <w:i/>
          <w:color w:val="000000"/>
          <w:szCs w:val="24"/>
        </w:rPr>
        <w:t>Manajemen Pemasaran</w:t>
      </w:r>
      <w:r w:rsidRPr="005510EC">
        <w:rPr>
          <w:color w:val="000000"/>
          <w:szCs w:val="24"/>
        </w:rPr>
        <w:t xml:space="preserve">. Jakarta: Karya </w:t>
      </w:r>
      <w:proofErr w:type="gramStart"/>
      <w:r w:rsidRPr="005510EC">
        <w:rPr>
          <w:color w:val="000000"/>
          <w:szCs w:val="24"/>
        </w:rPr>
        <w:t>Medika .</w:t>
      </w:r>
      <w:proofErr w:type="gramEnd"/>
    </w:p>
    <w:p w:rsidR="00604C95" w:rsidRPr="005510EC" w:rsidRDefault="00604C95" w:rsidP="00604C95">
      <w:pPr>
        <w:pBdr>
          <w:top w:val="nil"/>
          <w:left w:val="nil"/>
          <w:bottom w:val="nil"/>
          <w:right w:val="nil"/>
          <w:between w:val="nil"/>
        </w:pBdr>
        <w:ind w:left="720" w:hanging="720"/>
        <w:jc w:val="both"/>
        <w:rPr>
          <w:color w:val="000000"/>
          <w:szCs w:val="24"/>
        </w:rPr>
      </w:pPr>
    </w:p>
    <w:p w:rsidR="00604C95" w:rsidRPr="005510EC" w:rsidRDefault="00604C95" w:rsidP="00604C95">
      <w:pPr>
        <w:pBdr>
          <w:top w:val="nil"/>
          <w:left w:val="nil"/>
          <w:bottom w:val="nil"/>
          <w:right w:val="nil"/>
          <w:between w:val="nil"/>
        </w:pBdr>
        <w:ind w:left="720" w:hanging="720"/>
        <w:jc w:val="both"/>
        <w:rPr>
          <w:color w:val="000000"/>
          <w:szCs w:val="24"/>
          <w:u w:val="single"/>
        </w:rPr>
      </w:pPr>
      <w:proofErr w:type="gramStart"/>
      <w:r w:rsidRPr="005510EC">
        <w:rPr>
          <w:color w:val="000000"/>
          <w:szCs w:val="24"/>
        </w:rPr>
        <w:t>Amstrong, K. d. (2012).</w:t>
      </w:r>
      <w:proofErr w:type="gramEnd"/>
      <w:r w:rsidRPr="005510EC">
        <w:rPr>
          <w:color w:val="000000"/>
          <w:szCs w:val="24"/>
        </w:rPr>
        <w:t xml:space="preserve"> </w:t>
      </w:r>
      <w:r w:rsidRPr="005510EC">
        <w:rPr>
          <w:i/>
          <w:color w:val="000000"/>
          <w:szCs w:val="24"/>
        </w:rPr>
        <w:t xml:space="preserve">Manajemen Pemasaran. Edisi </w:t>
      </w:r>
      <w:r w:rsidRPr="005510EC">
        <w:rPr>
          <w:i/>
          <w:szCs w:val="24"/>
        </w:rPr>
        <w:t>Milenium</w:t>
      </w:r>
      <w:r w:rsidRPr="005510EC">
        <w:rPr>
          <w:i/>
          <w:color w:val="000000"/>
          <w:szCs w:val="24"/>
        </w:rPr>
        <w:t>.</w:t>
      </w:r>
      <w:r w:rsidRPr="005510EC">
        <w:rPr>
          <w:color w:val="000000"/>
          <w:szCs w:val="24"/>
        </w:rPr>
        <w:t xml:space="preserve"> Jakarta: PT </w:t>
      </w:r>
      <w:r w:rsidRPr="005510EC">
        <w:rPr>
          <w:color w:val="000000"/>
          <w:szCs w:val="24"/>
          <w:u w:val="single"/>
        </w:rPr>
        <w:t>Indeks.</w:t>
      </w:r>
    </w:p>
    <w:p w:rsidR="00604C95" w:rsidRPr="005510EC" w:rsidRDefault="00604C95" w:rsidP="00604C95">
      <w:pPr>
        <w:pBdr>
          <w:top w:val="nil"/>
          <w:left w:val="nil"/>
          <w:bottom w:val="nil"/>
          <w:right w:val="nil"/>
          <w:between w:val="nil"/>
        </w:pBdr>
        <w:ind w:left="720" w:hanging="720"/>
        <w:jc w:val="both"/>
        <w:rPr>
          <w:color w:val="000000"/>
          <w:szCs w:val="24"/>
          <w:u w:val="single"/>
        </w:rPr>
      </w:pPr>
    </w:p>
    <w:p w:rsidR="00604C95" w:rsidRPr="005510EC" w:rsidRDefault="00604C95" w:rsidP="00604C95">
      <w:pPr>
        <w:pBdr>
          <w:top w:val="nil"/>
          <w:left w:val="nil"/>
          <w:bottom w:val="nil"/>
          <w:right w:val="nil"/>
          <w:between w:val="nil"/>
        </w:pBdr>
        <w:ind w:left="720" w:hanging="720"/>
        <w:jc w:val="both"/>
        <w:rPr>
          <w:color w:val="000000"/>
          <w:szCs w:val="24"/>
          <w:u w:val="single"/>
        </w:rPr>
      </w:pPr>
      <w:proofErr w:type="gramStart"/>
      <w:r w:rsidRPr="005510EC">
        <w:rPr>
          <w:color w:val="000000"/>
          <w:szCs w:val="24"/>
        </w:rPr>
        <w:t>Hasibuan.</w:t>
      </w:r>
      <w:proofErr w:type="gramEnd"/>
      <w:r w:rsidRPr="005510EC">
        <w:rPr>
          <w:color w:val="000000"/>
          <w:szCs w:val="24"/>
        </w:rPr>
        <w:t xml:space="preserve"> </w:t>
      </w:r>
      <w:proofErr w:type="gramStart"/>
      <w:r w:rsidRPr="005510EC">
        <w:rPr>
          <w:color w:val="000000"/>
          <w:szCs w:val="24"/>
        </w:rPr>
        <w:t xml:space="preserve">(2014). </w:t>
      </w:r>
      <w:r w:rsidRPr="005510EC">
        <w:rPr>
          <w:i/>
          <w:szCs w:val="24"/>
        </w:rPr>
        <w:t>Manajemen</w:t>
      </w:r>
      <w:r w:rsidRPr="005510EC">
        <w:rPr>
          <w:i/>
          <w:color w:val="000000"/>
          <w:szCs w:val="24"/>
        </w:rPr>
        <w:t xml:space="preserve"> </w:t>
      </w:r>
      <w:r w:rsidRPr="005510EC">
        <w:rPr>
          <w:i/>
          <w:szCs w:val="24"/>
        </w:rPr>
        <w:t>Sumber</w:t>
      </w:r>
      <w:r w:rsidRPr="005510EC">
        <w:rPr>
          <w:i/>
          <w:color w:val="000000"/>
          <w:szCs w:val="24"/>
        </w:rPr>
        <w:t xml:space="preserve"> daya manusia.</w:t>
      </w:r>
      <w:proofErr w:type="gramEnd"/>
      <w:r w:rsidRPr="005510EC">
        <w:rPr>
          <w:color w:val="000000"/>
          <w:szCs w:val="24"/>
        </w:rPr>
        <w:t xml:space="preserve"> Jakarta: </w:t>
      </w:r>
      <w:proofErr w:type="gramStart"/>
      <w:r w:rsidRPr="005510EC">
        <w:rPr>
          <w:color w:val="000000"/>
          <w:szCs w:val="24"/>
        </w:rPr>
        <w:t>Prenada .</w:t>
      </w:r>
      <w:proofErr w:type="gramEnd"/>
    </w:p>
    <w:p w:rsidR="00604C95" w:rsidRPr="005510EC" w:rsidRDefault="00604C95" w:rsidP="00604C95">
      <w:pPr>
        <w:pBdr>
          <w:top w:val="nil"/>
          <w:left w:val="nil"/>
          <w:bottom w:val="nil"/>
          <w:right w:val="nil"/>
          <w:between w:val="nil"/>
        </w:pBdr>
        <w:ind w:left="720" w:hanging="720"/>
        <w:jc w:val="both"/>
        <w:rPr>
          <w:color w:val="000000"/>
          <w:szCs w:val="24"/>
          <w:u w:val="single"/>
        </w:rPr>
      </w:pPr>
    </w:p>
    <w:p w:rsidR="00604C95" w:rsidRPr="005510EC" w:rsidRDefault="00604C95" w:rsidP="00604C95">
      <w:pPr>
        <w:pBdr>
          <w:top w:val="nil"/>
          <w:left w:val="nil"/>
          <w:bottom w:val="nil"/>
          <w:right w:val="nil"/>
          <w:between w:val="nil"/>
        </w:pBdr>
        <w:ind w:left="720" w:hanging="720"/>
        <w:jc w:val="both"/>
        <w:rPr>
          <w:color w:val="000000"/>
          <w:szCs w:val="24"/>
          <w:u w:val="single"/>
        </w:rPr>
      </w:pPr>
      <w:proofErr w:type="gramStart"/>
      <w:r w:rsidRPr="005510EC">
        <w:rPr>
          <w:color w:val="000000"/>
          <w:szCs w:val="24"/>
        </w:rPr>
        <w:t>Jumingan.</w:t>
      </w:r>
      <w:proofErr w:type="gramEnd"/>
      <w:r w:rsidRPr="005510EC">
        <w:rPr>
          <w:color w:val="000000"/>
          <w:szCs w:val="24"/>
        </w:rPr>
        <w:t xml:space="preserve"> </w:t>
      </w:r>
      <w:proofErr w:type="gramStart"/>
      <w:r w:rsidRPr="005510EC">
        <w:rPr>
          <w:color w:val="000000"/>
          <w:szCs w:val="24"/>
        </w:rPr>
        <w:t xml:space="preserve">(2017). </w:t>
      </w:r>
      <w:r w:rsidRPr="005510EC">
        <w:rPr>
          <w:i/>
          <w:color w:val="000000"/>
          <w:szCs w:val="24"/>
        </w:rPr>
        <w:t>Analisis Laporan keuangan.</w:t>
      </w:r>
      <w:proofErr w:type="gramEnd"/>
      <w:r w:rsidRPr="005510EC">
        <w:rPr>
          <w:color w:val="000000"/>
          <w:szCs w:val="24"/>
        </w:rPr>
        <w:t xml:space="preserve"> Jakarta: Bumi Aksara.</w:t>
      </w:r>
    </w:p>
    <w:p w:rsidR="00604C95" w:rsidRPr="005510EC" w:rsidRDefault="00604C95" w:rsidP="00604C95">
      <w:pPr>
        <w:pBdr>
          <w:top w:val="nil"/>
          <w:left w:val="nil"/>
          <w:bottom w:val="nil"/>
          <w:right w:val="nil"/>
          <w:between w:val="nil"/>
        </w:pBdr>
        <w:ind w:left="720" w:hanging="720"/>
        <w:jc w:val="both"/>
        <w:rPr>
          <w:color w:val="000000"/>
          <w:szCs w:val="24"/>
          <w:u w:val="single"/>
        </w:rPr>
      </w:pPr>
    </w:p>
    <w:p w:rsidR="00604C95" w:rsidRPr="005510EC" w:rsidRDefault="00604C95" w:rsidP="00604C95">
      <w:pPr>
        <w:pBdr>
          <w:top w:val="nil"/>
          <w:left w:val="nil"/>
          <w:bottom w:val="nil"/>
          <w:right w:val="nil"/>
          <w:between w:val="nil"/>
        </w:pBdr>
        <w:ind w:left="720" w:hanging="720"/>
        <w:jc w:val="both"/>
        <w:rPr>
          <w:color w:val="000000"/>
          <w:szCs w:val="24"/>
          <w:u w:val="single"/>
        </w:rPr>
      </w:pPr>
      <w:proofErr w:type="gramStart"/>
      <w:r w:rsidRPr="005510EC">
        <w:rPr>
          <w:color w:val="000000"/>
          <w:szCs w:val="24"/>
        </w:rPr>
        <w:t>kasmir</w:t>
      </w:r>
      <w:proofErr w:type="gramEnd"/>
      <w:r w:rsidRPr="005510EC">
        <w:rPr>
          <w:color w:val="000000"/>
          <w:szCs w:val="24"/>
        </w:rPr>
        <w:t xml:space="preserve">. </w:t>
      </w:r>
      <w:proofErr w:type="gramStart"/>
      <w:r w:rsidRPr="005510EC">
        <w:rPr>
          <w:color w:val="000000"/>
          <w:szCs w:val="24"/>
        </w:rPr>
        <w:t xml:space="preserve">(2016). </w:t>
      </w:r>
      <w:r w:rsidRPr="005510EC">
        <w:rPr>
          <w:i/>
          <w:color w:val="000000"/>
          <w:szCs w:val="24"/>
        </w:rPr>
        <w:t xml:space="preserve">Analisis Laporan </w:t>
      </w:r>
      <w:r w:rsidRPr="005510EC">
        <w:rPr>
          <w:i/>
          <w:szCs w:val="24"/>
        </w:rPr>
        <w:t>keuangan</w:t>
      </w:r>
      <w:r w:rsidRPr="005510EC">
        <w:rPr>
          <w:i/>
          <w:color w:val="000000"/>
          <w:szCs w:val="24"/>
        </w:rPr>
        <w:t>.</w:t>
      </w:r>
      <w:proofErr w:type="gramEnd"/>
      <w:r w:rsidRPr="005510EC">
        <w:rPr>
          <w:color w:val="000000"/>
          <w:szCs w:val="24"/>
        </w:rPr>
        <w:t xml:space="preserve"> Jakarta: PT Raja </w:t>
      </w:r>
      <w:proofErr w:type="gramStart"/>
      <w:r w:rsidRPr="005510EC">
        <w:rPr>
          <w:color w:val="000000"/>
          <w:szCs w:val="24"/>
        </w:rPr>
        <w:t>Grafindo .</w:t>
      </w:r>
      <w:proofErr w:type="gramEnd"/>
    </w:p>
    <w:p w:rsidR="00604C95" w:rsidRPr="005510EC" w:rsidRDefault="00604C95" w:rsidP="00604C95">
      <w:pPr>
        <w:pBdr>
          <w:top w:val="nil"/>
          <w:left w:val="nil"/>
          <w:bottom w:val="nil"/>
          <w:right w:val="nil"/>
          <w:between w:val="nil"/>
        </w:pBdr>
        <w:ind w:left="720" w:hanging="720"/>
        <w:jc w:val="both"/>
        <w:rPr>
          <w:color w:val="000000"/>
          <w:szCs w:val="24"/>
          <w:u w:val="single"/>
        </w:rPr>
      </w:pPr>
    </w:p>
    <w:p w:rsidR="00604C95" w:rsidRPr="005510EC" w:rsidRDefault="00604C95" w:rsidP="00604C95">
      <w:pPr>
        <w:pBdr>
          <w:top w:val="nil"/>
          <w:left w:val="nil"/>
          <w:bottom w:val="nil"/>
          <w:right w:val="nil"/>
          <w:between w:val="nil"/>
        </w:pBdr>
        <w:ind w:left="720" w:hanging="720"/>
        <w:jc w:val="both"/>
        <w:rPr>
          <w:color w:val="000000"/>
          <w:szCs w:val="24"/>
          <w:u w:val="single"/>
        </w:rPr>
      </w:pPr>
      <w:r w:rsidRPr="005510EC">
        <w:rPr>
          <w:color w:val="000000"/>
          <w:szCs w:val="24"/>
        </w:rPr>
        <w:t xml:space="preserve">Kotler, P. (2018). </w:t>
      </w:r>
      <w:r w:rsidRPr="005510EC">
        <w:rPr>
          <w:i/>
          <w:color w:val="000000"/>
          <w:szCs w:val="24"/>
        </w:rPr>
        <w:t>Manajemen Pemasaran. Edisi Milenium. Alih bahasa: Teguh</w:t>
      </w:r>
      <w:proofErr w:type="gramStart"/>
      <w:r w:rsidRPr="005510EC">
        <w:rPr>
          <w:i/>
          <w:color w:val="000000"/>
          <w:szCs w:val="24"/>
        </w:rPr>
        <w:t>,.</w:t>
      </w:r>
      <w:proofErr w:type="gramEnd"/>
      <w:r w:rsidRPr="005510EC">
        <w:rPr>
          <w:color w:val="000000"/>
          <w:szCs w:val="24"/>
        </w:rPr>
        <w:t xml:space="preserve"> Jakarta: </w:t>
      </w:r>
      <w:proofErr w:type="gramStart"/>
      <w:r w:rsidRPr="005510EC">
        <w:rPr>
          <w:color w:val="000000"/>
          <w:szCs w:val="24"/>
        </w:rPr>
        <w:t>Prenada .</w:t>
      </w:r>
      <w:proofErr w:type="gramEnd"/>
    </w:p>
    <w:p w:rsidR="00604C95" w:rsidRPr="005510EC" w:rsidRDefault="00604C95" w:rsidP="00604C95">
      <w:pPr>
        <w:pBdr>
          <w:top w:val="nil"/>
          <w:left w:val="nil"/>
          <w:bottom w:val="nil"/>
          <w:right w:val="nil"/>
          <w:between w:val="nil"/>
        </w:pBdr>
        <w:ind w:left="720" w:hanging="720"/>
        <w:jc w:val="both"/>
        <w:rPr>
          <w:color w:val="000000"/>
          <w:szCs w:val="24"/>
          <w:u w:val="single"/>
        </w:rPr>
      </w:pPr>
    </w:p>
    <w:p w:rsidR="00604C95" w:rsidRPr="005510EC" w:rsidRDefault="00604C95" w:rsidP="00604C95">
      <w:pPr>
        <w:pBdr>
          <w:top w:val="nil"/>
          <w:left w:val="nil"/>
          <w:bottom w:val="nil"/>
          <w:right w:val="nil"/>
          <w:between w:val="nil"/>
        </w:pBdr>
        <w:ind w:left="720" w:hanging="720"/>
        <w:jc w:val="both"/>
        <w:rPr>
          <w:color w:val="000000"/>
          <w:szCs w:val="24"/>
          <w:u w:val="single"/>
        </w:rPr>
      </w:pPr>
      <w:r w:rsidRPr="005510EC">
        <w:rPr>
          <w:color w:val="000000"/>
          <w:szCs w:val="24"/>
        </w:rPr>
        <w:t xml:space="preserve">Moleong, L. (2018). </w:t>
      </w:r>
      <w:proofErr w:type="gramStart"/>
      <w:r w:rsidRPr="005510EC">
        <w:rPr>
          <w:i/>
          <w:color w:val="000000"/>
          <w:szCs w:val="24"/>
        </w:rPr>
        <w:t>Metodologi penelitian kualitatif.</w:t>
      </w:r>
      <w:proofErr w:type="gramEnd"/>
      <w:r w:rsidRPr="005510EC">
        <w:rPr>
          <w:color w:val="000000"/>
          <w:szCs w:val="24"/>
        </w:rPr>
        <w:t xml:space="preserve"> Remaja </w:t>
      </w:r>
      <w:r w:rsidRPr="005510EC">
        <w:rPr>
          <w:szCs w:val="24"/>
        </w:rPr>
        <w:t>Rosdakarya</w:t>
      </w:r>
      <w:r w:rsidRPr="005510EC">
        <w:rPr>
          <w:color w:val="000000"/>
          <w:szCs w:val="24"/>
        </w:rPr>
        <w:t>.</w:t>
      </w:r>
    </w:p>
    <w:p w:rsidR="00604C95" w:rsidRPr="005510EC" w:rsidRDefault="00604C95" w:rsidP="00604C95">
      <w:pPr>
        <w:pBdr>
          <w:top w:val="nil"/>
          <w:left w:val="nil"/>
          <w:bottom w:val="nil"/>
          <w:right w:val="nil"/>
          <w:between w:val="nil"/>
        </w:pBdr>
        <w:ind w:left="720" w:hanging="720"/>
        <w:jc w:val="both"/>
        <w:rPr>
          <w:color w:val="000000"/>
          <w:szCs w:val="24"/>
          <w:u w:val="single"/>
        </w:rPr>
      </w:pPr>
    </w:p>
    <w:p w:rsidR="00604C95" w:rsidRPr="005510EC" w:rsidRDefault="00604C95" w:rsidP="00604C95">
      <w:pPr>
        <w:pBdr>
          <w:top w:val="nil"/>
          <w:left w:val="nil"/>
          <w:bottom w:val="nil"/>
          <w:right w:val="nil"/>
          <w:between w:val="nil"/>
        </w:pBdr>
        <w:ind w:left="720" w:hanging="720"/>
        <w:jc w:val="both"/>
        <w:rPr>
          <w:color w:val="000000"/>
          <w:szCs w:val="24"/>
          <w:u w:val="single"/>
        </w:rPr>
      </w:pPr>
      <w:proofErr w:type="gramStart"/>
      <w:r w:rsidRPr="005510EC">
        <w:rPr>
          <w:color w:val="000000"/>
          <w:szCs w:val="24"/>
        </w:rPr>
        <w:t>Naja.</w:t>
      </w:r>
      <w:proofErr w:type="gramEnd"/>
      <w:r w:rsidRPr="005510EC">
        <w:rPr>
          <w:color w:val="000000"/>
          <w:szCs w:val="24"/>
        </w:rPr>
        <w:t xml:space="preserve"> </w:t>
      </w:r>
      <w:proofErr w:type="gramStart"/>
      <w:r w:rsidRPr="005510EC">
        <w:rPr>
          <w:color w:val="000000"/>
          <w:szCs w:val="24"/>
        </w:rPr>
        <w:t xml:space="preserve">(2014). </w:t>
      </w:r>
      <w:r w:rsidRPr="005510EC">
        <w:rPr>
          <w:i/>
          <w:color w:val="000000"/>
          <w:szCs w:val="24"/>
        </w:rPr>
        <w:t xml:space="preserve">Manajemen </w:t>
      </w:r>
      <w:r w:rsidRPr="005510EC">
        <w:rPr>
          <w:i/>
          <w:szCs w:val="24"/>
        </w:rPr>
        <w:t>Kredit</w:t>
      </w:r>
      <w:r w:rsidRPr="005510EC">
        <w:rPr>
          <w:i/>
          <w:color w:val="000000"/>
          <w:szCs w:val="24"/>
        </w:rPr>
        <w:t>.</w:t>
      </w:r>
      <w:proofErr w:type="gramEnd"/>
      <w:r w:rsidRPr="005510EC">
        <w:rPr>
          <w:color w:val="000000"/>
          <w:szCs w:val="24"/>
        </w:rPr>
        <w:t xml:space="preserve"> </w:t>
      </w:r>
      <w:proofErr w:type="gramStart"/>
      <w:r w:rsidRPr="005510EC">
        <w:rPr>
          <w:color w:val="000000"/>
          <w:szCs w:val="24"/>
        </w:rPr>
        <w:t>bandung</w:t>
      </w:r>
      <w:proofErr w:type="gramEnd"/>
      <w:r w:rsidRPr="005510EC">
        <w:rPr>
          <w:color w:val="000000"/>
          <w:szCs w:val="24"/>
        </w:rPr>
        <w:t>: Mandar Maju .</w:t>
      </w:r>
    </w:p>
    <w:p w:rsidR="00604C95" w:rsidRPr="005510EC" w:rsidRDefault="00604C95" w:rsidP="00604C95">
      <w:pPr>
        <w:pBdr>
          <w:top w:val="nil"/>
          <w:left w:val="nil"/>
          <w:bottom w:val="nil"/>
          <w:right w:val="nil"/>
          <w:between w:val="nil"/>
        </w:pBdr>
        <w:ind w:left="720" w:hanging="720"/>
        <w:jc w:val="both"/>
        <w:rPr>
          <w:color w:val="000000"/>
          <w:szCs w:val="24"/>
          <w:u w:val="single"/>
        </w:rPr>
      </w:pPr>
    </w:p>
    <w:p w:rsidR="00604C95" w:rsidRPr="005510EC" w:rsidRDefault="00604C95" w:rsidP="00604C95">
      <w:pPr>
        <w:pBdr>
          <w:top w:val="nil"/>
          <w:left w:val="nil"/>
          <w:bottom w:val="nil"/>
          <w:right w:val="nil"/>
          <w:between w:val="nil"/>
        </w:pBdr>
        <w:ind w:left="720" w:hanging="720"/>
        <w:jc w:val="both"/>
        <w:rPr>
          <w:color w:val="000000"/>
          <w:szCs w:val="24"/>
          <w:u w:val="single"/>
        </w:rPr>
      </w:pPr>
      <w:proofErr w:type="gramStart"/>
      <w:r w:rsidRPr="005510EC">
        <w:rPr>
          <w:color w:val="000000"/>
          <w:szCs w:val="24"/>
        </w:rPr>
        <w:t>Natar.</w:t>
      </w:r>
      <w:proofErr w:type="gramEnd"/>
      <w:r w:rsidRPr="005510EC">
        <w:rPr>
          <w:color w:val="000000"/>
          <w:szCs w:val="24"/>
        </w:rPr>
        <w:t xml:space="preserve"> </w:t>
      </w:r>
      <w:proofErr w:type="gramStart"/>
      <w:r w:rsidRPr="005510EC">
        <w:rPr>
          <w:color w:val="000000"/>
          <w:szCs w:val="24"/>
        </w:rPr>
        <w:t xml:space="preserve">(2018). </w:t>
      </w:r>
      <w:r w:rsidRPr="005510EC">
        <w:rPr>
          <w:i/>
          <w:color w:val="000000"/>
          <w:szCs w:val="24"/>
        </w:rPr>
        <w:t>Kredit dan permasalahan.</w:t>
      </w:r>
      <w:proofErr w:type="gramEnd"/>
      <w:r w:rsidRPr="005510EC">
        <w:rPr>
          <w:color w:val="000000"/>
          <w:szCs w:val="24"/>
        </w:rPr>
        <w:t xml:space="preserve"> </w:t>
      </w:r>
      <w:r w:rsidRPr="005510EC">
        <w:rPr>
          <w:color w:val="000000"/>
          <w:szCs w:val="24"/>
        </w:rPr>
        <w:lastRenderedPageBreak/>
        <w:t xml:space="preserve">Jakarta: </w:t>
      </w:r>
      <w:proofErr w:type="gramStart"/>
      <w:r w:rsidRPr="005510EC">
        <w:rPr>
          <w:color w:val="000000"/>
          <w:szCs w:val="24"/>
        </w:rPr>
        <w:t>Andi .</w:t>
      </w:r>
      <w:proofErr w:type="gramEnd"/>
    </w:p>
    <w:p w:rsidR="00604C95" w:rsidRPr="005510EC" w:rsidRDefault="00604C95" w:rsidP="00604C95">
      <w:pPr>
        <w:pBdr>
          <w:top w:val="nil"/>
          <w:left w:val="nil"/>
          <w:bottom w:val="nil"/>
          <w:right w:val="nil"/>
          <w:between w:val="nil"/>
        </w:pBdr>
        <w:ind w:left="720" w:hanging="720"/>
        <w:jc w:val="both"/>
        <w:rPr>
          <w:color w:val="000000"/>
          <w:szCs w:val="24"/>
          <w:u w:val="single"/>
        </w:rPr>
      </w:pPr>
    </w:p>
    <w:p w:rsidR="006B415E" w:rsidRDefault="00604C95" w:rsidP="00604C95">
      <w:pPr>
        <w:pBdr>
          <w:top w:val="nil"/>
          <w:left w:val="nil"/>
          <w:bottom w:val="nil"/>
          <w:right w:val="nil"/>
          <w:between w:val="nil"/>
        </w:pBdr>
        <w:ind w:left="720" w:hanging="720"/>
        <w:jc w:val="both"/>
        <w:rPr>
          <w:sz w:val="20"/>
        </w:rPr>
      </w:pPr>
      <w:proofErr w:type="gramStart"/>
      <w:r w:rsidRPr="005510EC">
        <w:rPr>
          <w:color w:val="000000"/>
          <w:szCs w:val="24"/>
        </w:rPr>
        <w:t>Puspopranoto, S. (2014).</w:t>
      </w:r>
      <w:proofErr w:type="gramEnd"/>
      <w:r w:rsidRPr="005510EC">
        <w:rPr>
          <w:color w:val="000000"/>
          <w:szCs w:val="24"/>
        </w:rPr>
        <w:t xml:space="preserve"> </w:t>
      </w:r>
      <w:proofErr w:type="gramStart"/>
      <w:r w:rsidRPr="005510EC">
        <w:rPr>
          <w:i/>
          <w:color w:val="000000"/>
          <w:szCs w:val="24"/>
        </w:rPr>
        <w:t xml:space="preserve">Teori akuntansi perekayasaan </w:t>
      </w:r>
      <w:r w:rsidRPr="005510EC">
        <w:rPr>
          <w:i/>
          <w:szCs w:val="24"/>
        </w:rPr>
        <w:t>pelaporan</w:t>
      </w:r>
      <w:r w:rsidRPr="005510EC">
        <w:rPr>
          <w:i/>
          <w:color w:val="000000"/>
          <w:szCs w:val="24"/>
        </w:rPr>
        <w:t xml:space="preserve"> keuangan.</w:t>
      </w:r>
      <w:proofErr w:type="gramEnd"/>
      <w:r w:rsidRPr="005510EC">
        <w:rPr>
          <w:color w:val="000000"/>
          <w:szCs w:val="24"/>
        </w:rPr>
        <w:t xml:space="preserve"> Jakarta: </w:t>
      </w:r>
      <w:proofErr w:type="gramStart"/>
      <w:r w:rsidRPr="005510EC">
        <w:rPr>
          <w:color w:val="000000"/>
          <w:szCs w:val="24"/>
        </w:rPr>
        <w:t>Gramedia .</w:t>
      </w:r>
      <w:proofErr w:type="gramEnd"/>
    </w:p>
    <w:sectPr w:rsidR="006B415E" w:rsidSect="00604C95">
      <w:type w:val="continuous"/>
      <w:pgSz w:w="11910" w:h="16840"/>
      <w:pgMar w:top="1400" w:right="1260" w:bottom="1420" w:left="1680" w:header="709" w:footer="1236" w:gutter="0"/>
      <w:cols w:num="2" w:space="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624" w:rsidRDefault="002A0624">
      <w:r>
        <w:separator/>
      </w:r>
    </w:p>
  </w:endnote>
  <w:endnote w:type="continuationSeparator" w:id="0">
    <w:p w:rsidR="002A0624" w:rsidRDefault="002A0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Times New Roman"/>
    <w:panose1 w:val="00000000000000000000"/>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15E" w:rsidRDefault="002A0624">
    <w:pPr>
      <w:pStyle w:val="BodyText"/>
      <w:spacing w:line="14" w:lineRule="auto"/>
      <w:rPr>
        <w:sz w:val="20"/>
      </w:rPr>
    </w:pPr>
    <w:r>
      <w:pict>
        <v:rect id="_x0000_s2050" style="position:absolute;margin-left:97.8pt;margin-top:766pt;width:428.15pt;height:.4pt;z-index:-15839744;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049" type="#_x0000_t202" style="position:absolute;margin-left:227.25pt;margin-top:766.5pt;width:171.95pt;height:40.75pt;z-index:-15839232;mso-position-horizontal-relative:page;mso-position-vertical-relative:page" filled="f" stroked="f">
          <v:textbox inset="0,0,0,0">
            <w:txbxContent>
              <w:p w:rsidR="006B415E" w:rsidRDefault="004205EE">
                <w:pPr>
                  <w:spacing w:before="13" w:line="230" w:lineRule="exact"/>
                  <w:ind w:right="52"/>
                  <w:jc w:val="center"/>
                  <w:rPr>
                    <w:rFonts w:ascii="Arial MT"/>
                    <w:sz w:val="20"/>
                  </w:rPr>
                </w:pPr>
                <w:r>
                  <w:fldChar w:fldCharType="begin"/>
                </w:r>
                <w:r>
                  <w:rPr>
                    <w:rFonts w:ascii="Arial MT"/>
                    <w:w w:val="99"/>
                    <w:sz w:val="20"/>
                  </w:rPr>
                  <w:instrText xml:space="preserve"> PAGE </w:instrText>
                </w:r>
                <w:r>
                  <w:fldChar w:fldCharType="separate"/>
                </w:r>
                <w:r w:rsidR="0052085E">
                  <w:rPr>
                    <w:rFonts w:ascii="Arial MT"/>
                    <w:noProof/>
                    <w:w w:val="99"/>
                    <w:sz w:val="20"/>
                  </w:rPr>
                  <w:t>1</w:t>
                </w:r>
                <w:r>
                  <w:fldChar w:fldCharType="end"/>
                </w:r>
              </w:p>
              <w:p w:rsidR="006B415E" w:rsidRDefault="004205EE">
                <w:pPr>
                  <w:ind w:left="20" w:right="78"/>
                  <w:jc w:val="center"/>
                  <w:rPr>
                    <w:rFonts w:ascii="Arial MT"/>
                    <w:sz w:val="16"/>
                  </w:rPr>
                </w:pPr>
                <w:r>
                  <w:rPr>
                    <w:rFonts w:ascii="Arial MT"/>
                    <w:color w:val="006FC0"/>
                    <w:sz w:val="16"/>
                  </w:rPr>
                  <w:t>Publisher</w:t>
                </w:r>
                <w:r>
                  <w:rPr>
                    <w:rFonts w:ascii="Arial MT"/>
                    <w:color w:val="006FC0"/>
                    <w:spacing w:val="-5"/>
                    <w:sz w:val="16"/>
                  </w:rPr>
                  <w:t xml:space="preserve"> </w:t>
                </w:r>
                <w:r>
                  <w:rPr>
                    <w:rFonts w:ascii="Arial MT"/>
                    <w:color w:val="006FC0"/>
                    <w:sz w:val="16"/>
                  </w:rPr>
                  <w:t>Graduate</w:t>
                </w:r>
                <w:r>
                  <w:rPr>
                    <w:rFonts w:ascii="Arial MT"/>
                    <w:color w:val="006FC0"/>
                    <w:spacing w:val="-4"/>
                    <w:sz w:val="16"/>
                  </w:rPr>
                  <w:t xml:space="preserve"> </w:t>
                </w:r>
                <w:r>
                  <w:rPr>
                    <w:rFonts w:ascii="Arial MT"/>
                    <w:color w:val="006FC0"/>
                    <w:sz w:val="16"/>
                  </w:rPr>
                  <w:t>Program</w:t>
                </w:r>
                <w:r>
                  <w:rPr>
                    <w:rFonts w:ascii="Arial MT"/>
                    <w:color w:val="006FC0"/>
                    <w:spacing w:val="-1"/>
                    <w:sz w:val="16"/>
                  </w:rPr>
                  <w:t xml:space="preserve"> </w:t>
                </w:r>
                <w:r>
                  <w:rPr>
                    <w:rFonts w:ascii="Arial MT"/>
                    <w:color w:val="006FC0"/>
                    <w:sz w:val="16"/>
                  </w:rPr>
                  <w:t>Universitas</w:t>
                </w:r>
                <w:r>
                  <w:rPr>
                    <w:rFonts w:ascii="Arial MT"/>
                    <w:color w:val="006FC0"/>
                    <w:spacing w:val="-7"/>
                    <w:sz w:val="16"/>
                  </w:rPr>
                  <w:t xml:space="preserve"> </w:t>
                </w:r>
                <w:r>
                  <w:rPr>
                    <w:rFonts w:ascii="Arial MT"/>
                    <w:color w:val="006FC0"/>
                    <w:sz w:val="16"/>
                  </w:rPr>
                  <w:t>Galuh</w:t>
                </w:r>
                <w:r>
                  <w:rPr>
                    <w:rFonts w:ascii="Arial MT"/>
                    <w:color w:val="006FC0"/>
                    <w:spacing w:val="-41"/>
                    <w:sz w:val="16"/>
                  </w:rPr>
                  <w:t xml:space="preserve"> </w:t>
                </w:r>
                <w:r>
                  <w:rPr>
                    <w:rFonts w:ascii="Arial MT"/>
                    <w:color w:val="006FC0"/>
                    <w:sz w:val="16"/>
                  </w:rPr>
                  <w:t>Master</w:t>
                </w:r>
                <w:r>
                  <w:rPr>
                    <w:rFonts w:ascii="Arial MT"/>
                    <w:color w:val="006FC0"/>
                    <w:spacing w:val="1"/>
                    <w:sz w:val="16"/>
                  </w:rPr>
                  <w:t xml:space="preserve"> </w:t>
                </w:r>
                <w:r>
                  <w:rPr>
                    <w:rFonts w:ascii="Arial MT"/>
                    <w:color w:val="006FC0"/>
                    <w:sz w:val="16"/>
                  </w:rPr>
                  <w:t>Manajemen</w:t>
                </w:r>
                <w:r>
                  <w:rPr>
                    <w:rFonts w:ascii="Arial MT"/>
                    <w:color w:val="006FC0"/>
                    <w:spacing w:val="-6"/>
                    <w:sz w:val="16"/>
                  </w:rPr>
                  <w:t xml:space="preserve"> </w:t>
                </w:r>
                <w:r>
                  <w:rPr>
                    <w:rFonts w:ascii="Arial MT"/>
                    <w:color w:val="006FC0"/>
                    <w:sz w:val="16"/>
                  </w:rPr>
                  <w:t>Studies</w:t>
                </w:r>
                <w:r>
                  <w:rPr>
                    <w:rFonts w:ascii="Arial MT"/>
                    <w:color w:val="006FC0"/>
                    <w:spacing w:val="-4"/>
                    <w:sz w:val="16"/>
                  </w:rPr>
                  <w:t xml:space="preserve"> </w:t>
                </w:r>
                <w:r>
                  <w:rPr>
                    <w:rFonts w:ascii="Arial MT"/>
                    <w:color w:val="006FC0"/>
                    <w:sz w:val="16"/>
                  </w:rPr>
                  <w:t>Program</w:t>
                </w:r>
              </w:p>
              <w:p w:rsidR="006B415E" w:rsidRDefault="004205EE">
                <w:pPr>
                  <w:ind w:left="20" w:right="72"/>
                  <w:jc w:val="center"/>
                  <w:rPr>
                    <w:rFonts w:ascii="Arial MT" w:hAnsi="Arial MT"/>
                    <w:sz w:val="16"/>
                  </w:rPr>
                </w:pPr>
                <w:r>
                  <w:rPr>
                    <w:rFonts w:ascii="Arial MT" w:hAnsi="Arial MT"/>
                    <w:color w:val="006FC0"/>
                    <w:sz w:val="16"/>
                  </w:rPr>
                  <w:t>©</w:t>
                </w:r>
                <w:r>
                  <w:rPr>
                    <w:rFonts w:ascii="Arial MT" w:hAnsi="Arial MT"/>
                    <w:color w:val="006FC0"/>
                    <w:spacing w:val="-3"/>
                    <w:sz w:val="16"/>
                  </w:rPr>
                  <w:t xml:space="preserve"> </w:t>
                </w:r>
                <w:r>
                  <w:rPr>
                    <w:rFonts w:ascii="Arial MT" w:hAnsi="Arial MT"/>
                    <w:color w:val="006FC0"/>
                    <w:sz w:val="16"/>
                  </w:rPr>
                  <w:t>2007,</w:t>
                </w:r>
                <w:r>
                  <w:rPr>
                    <w:rFonts w:ascii="Arial MT" w:hAnsi="Arial MT"/>
                    <w:color w:val="006FC0"/>
                    <w:spacing w:val="-1"/>
                    <w:sz w:val="16"/>
                  </w:rPr>
                  <w:t xml:space="preserve"> </w:t>
                </w:r>
                <w:r>
                  <w:rPr>
                    <w:rFonts w:ascii="Arial MT" w:hAnsi="Arial MT"/>
                    <w:color w:val="006FC0"/>
                    <w:sz w:val="16"/>
                  </w:rPr>
                  <w:t>January</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624" w:rsidRDefault="002A0624">
      <w:r>
        <w:separator/>
      </w:r>
    </w:p>
  </w:footnote>
  <w:footnote w:type="continuationSeparator" w:id="0">
    <w:p w:rsidR="002A0624" w:rsidRDefault="002A06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15E" w:rsidRDefault="002A0624">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98.2pt;margin-top:34.45pt;width:432.55pt;height:36.3pt;z-index:-15840256;mso-position-horizontal-relative:page;mso-position-vertical-relative:page" filled="f" stroked="f">
          <v:textbox inset="0,0,0,0">
            <w:txbxContent>
              <w:p w:rsidR="006B415E" w:rsidRDefault="004205EE">
                <w:pPr>
                  <w:spacing w:before="14" w:line="206" w:lineRule="exact"/>
                  <w:ind w:left="20"/>
                  <w:rPr>
                    <w:rFonts w:ascii="Arial MT"/>
                    <w:sz w:val="18"/>
                  </w:rPr>
                </w:pPr>
                <w:proofErr w:type="gramStart"/>
                <w:r>
                  <w:rPr>
                    <w:rFonts w:ascii="Arial MT"/>
                    <w:sz w:val="18"/>
                  </w:rPr>
                  <w:t>journal</w:t>
                </w:r>
                <w:proofErr w:type="gramEnd"/>
                <w:r>
                  <w:rPr>
                    <w:rFonts w:ascii="Arial MT"/>
                    <w:sz w:val="18"/>
                  </w:rPr>
                  <w:t xml:space="preserve"> of</w:t>
                </w:r>
                <w:r>
                  <w:rPr>
                    <w:rFonts w:ascii="Arial MT"/>
                    <w:spacing w:val="-1"/>
                    <w:sz w:val="18"/>
                  </w:rPr>
                  <w:t xml:space="preserve"> </w:t>
                </w:r>
                <w:r>
                  <w:rPr>
                    <w:rFonts w:ascii="Arial MT"/>
                    <w:color w:val="006FC0"/>
                    <w:sz w:val="18"/>
                  </w:rPr>
                  <w:t>management</w:t>
                </w:r>
                <w:r>
                  <w:rPr>
                    <w:rFonts w:ascii="Arial MT"/>
                    <w:color w:val="001F5F"/>
                    <w:sz w:val="18"/>
                  </w:rPr>
                  <w:t>Review</w:t>
                </w:r>
              </w:p>
              <w:p w:rsidR="006B415E" w:rsidRDefault="004205EE">
                <w:pPr>
                  <w:spacing w:line="275" w:lineRule="exact"/>
                  <w:ind w:left="20"/>
                  <w:rPr>
                    <w:sz w:val="24"/>
                  </w:rPr>
                </w:pPr>
                <w:r>
                  <w:rPr>
                    <w:rFonts w:ascii="Arial MT"/>
                    <w:sz w:val="18"/>
                  </w:rPr>
                  <w:t>ISSN-</w:t>
                </w:r>
                <w:proofErr w:type="gramStart"/>
                <w:r>
                  <w:rPr>
                    <w:rFonts w:ascii="Arial MT"/>
                    <w:sz w:val="18"/>
                  </w:rPr>
                  <w:t>P</w:t>
                </w:r>
                <w:r>
                  <w:rPr>
                    <w:rFonts w:ascii="Arial MT"/>
                    <w:spacing w:val="-6"/>
                    <w:sz w:val="18"/>
                  </w:rPr>
                  <w:t xml:space="preserve"> </w:t>
                </w:r>
                <w:r>
                  <w:rPr>
                    <w:rFonts w:ascii="Arial MT"/>
                    <w:sz w:val="18"/>
                  </w:rPr>
                  <w:t>:</w:t>
                </w:r>
                <w:proofErr w:type="gramEnd"/>
                <w:r>
                  <w:rPr>
                    <w:rFonts w:ascii="Arial MT"/>
                    <w:spacing w:val="-3"/>
                    <w:sz w:val="18"/>
                  </w:rPr>
                  <w:t xml:space="preserve"> </w:t>
                </w:r>
                <w:r>
                  <w:rPr>
                    <w:rFonts w:ascii="Arial MT"/>
                    <w:sz w:val="18"/>
                  </w:rPr>
                  <w:t>2580-4138</w:t>
                </w:r>
                <w:r>
                  <w:rPr>
                    <w:rFonts w:ascii="Arial MT"/>
                    <w:spacing w:val="41"/>
                    <w:sz w:val="18"/>
                  </w:rPr>
                  <w:t xml:space="preserve"> </w:t>
                </w:r>
                <w:r>
                  <w:rPr>
                    <w:rFonts w:ascii="Arial MT"/>
                    <w:sz w:val="18"/>
                  </w:rPr>
                  <w:t>ISSN-E</w:t>
                </w:r>
                <w:r>
                  <w:rPr>
                    <w:rFonts w:ascii="Arial MT"/>
                    <w:spacing w:val="-6"/>
                    <w:sz w:val="18"/>
                  </w:rPr>
                  <w:t xml:space="preserve"> </w:t>
                </w:r>
                <w:r>
                  <w:rPr>
                    <w:rFonts w:ascii="Arial MT"/>
                    <w:sz w:val="18"/>
                  </w:rPr>
                  <w:t>2579-812X</w:t>
                </w:r>
                <w:r>
                  <w:rPr>
                    <w:rFonts w:ascii="Arial MT"/>
                    <w:spacing w:val="37"/>
                    <w:sz w:val="18"/>
                  </w:rPr>
                  <w:t xml:space="preserve"> </w:t>
                </w:r>
                <w:hyperlink r:id="rId1">
                  <w:r>
                    <w:rPr>
                      <w:color w:val="0462C1"/>
                      <w:sz w:val="24"/>
                      <w:u w:val="single" w:color="0462C1"/>
                    </w:rPr>
                    <w:t>http://jurnal.unigal.ac.id/index.php/managementreview</w:t>
                  </w:r>
                </w:hyperlink>
              </w:p>
              <w:p w:rsidR="006B415E" w:rsidRDefault="004205EE">
                <w:pPr>
                  <w:spacing w:before="3"/>
                  <w:ind w:left="20"/>
                  <w:rPr>
                    <w:rFonts w:ascii="Arial MT"/>
                    <w:sz w:val="18"/>
                  </w:rPr>
                </w:pPr>
                <w:r>
                  <w:rPr>
                    <w:rFonts w:ascii="Arial MT"/>
                    <w:sz w:val="18"/>
                  </w:rPr>
                  <w:t>Volume</w:t>
                </w:r>
                <w:r>
                  <w:rPr>
                    <w:rFonts w:ascii="Arial MT"/>
                    <w:spacing w:val="-1"/>
                    <w:sz w:val="18"/>
                  </w:rPr>
                  <w:t xml:space="preserve"> </w:t>
                </w:r>
                <w:r>
                  <w:rPr>
                    <w:rFonts w:ascii="Arial MT"/>
                    <w:sz w:val="18"/>
                  </w:rPr>
                  <w:t>1 Number</w:t>
                </w:r>
                <w:r>
                  <w:rPr>
                    <w:rFonts w:ascii="Arial MT"/>
                    <w:spacing w:val="-4"/>
                    <w:sz w:val="18"/>
                  </w:rPr>
                  <w:t xml:space="preserve"> </w:t>
                </w:r>
                <w:r>
                  <w:rPr>
                    <w:rFonts w:ascii="Arial MT"/>
                    <w:sz w:val="18"/>
                  </w:rPr>
                  <w:t>X</w:t>
                </w:r>
                <w:r>
                  <w:rPr>
                    <w:rFonts w:ascii="Arial MT"/>
                    <w:spacing w:val="-4"/>
                    <w:sz w:val="18"/>
                  </w:rPr>
                  <w:t xml:space="preserve"> </w:t>
                </w:r>
                <w:r>
                  <w:rPr>
                    <w:rFonts w:ascii="Arial MT"/>
                    <w:sz w:val="18"/>
                  </w:rPr>
                  <w:t>Page (X-XX)</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hybridMultilevel"/>
    <w:tmpl w:val="5486E938"/>
    <w:lvl w:ilvl="0" w:tplc="0421000F">
      <w:start w:val="1"/>
      <w:numFmt w:val="decimal"/>
      <w:lvlText w:val="%1."/>
      <w:lvlJc w:val="left"/>
      <w:pPr>
        <w:ind w:left="720" w:hanging="360"/>
      </w:pPr>
      <w:rPr>
        <w:rFonts w:hint="default"/>
      </w:rPr>
    </w:lvl>
    <w:lvl w:ilvl="1" w:tplc="04210019">
      <w:start w:val="1"/>
      <w:numFmt w:val="lowerLetter"/>
      <w:lvlRestart w:val="0"/>
      <w:lvlText w:val="%2."/>
      <w:lvlJc w:val="left"/>
      <w:pPr>
        <w:ind w:left="1440" w:hanging="360"/>
      </w:p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1">
    <w:nsid w:val="00000027"/>
    <w:multiLevelType w:val="hybridMultilevel"/>
    <w:tmpl w:val="CCA6B73A"/>
    <w:lvl w:ilvl="0" w:tplc="0421000F">
      <w:start w:val="1"/>
      <w:numFmt w:val="decimal"/>
      <w:lvlText w:val="%1."/>
      <w:lvlJc w:val="left"/>
      <w:pPr>
        <w:ind w:left="720" w:hanging="360"/>
      </w:pPr>
      <w:rPr>
        <w:rFonts w:hint="default"/>
      </w:rPr>
    </w:lvl>
    <w:lvl w:ilvl="1" w:tplc="04210019">
      <w:start w:val="1"/>
      <w:numFmt w:val="lowerLetter"/>
      <w:lvlRestart w:val="0"/>
      <w:lvlText w:val="%2."/>
      <w:lvlJc w:val="left"/>
      <w:pPr>
        <w:ind w:left="1440" w:hanging="360"/>
      </w:p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2">
    <w:nsid w:val="0000002D"/>
    <w:multiLevelType w:val="hybridMultilevel"/>
    <w:tmpl w:val="B2107D34"/>
    <w:lvl w:ilvl="0" w:tplc="04210019">
      <w:start w:val="1"/>
      <w:numFmt w:val="lowerLetter"/>
      <w:lvlText w:val="%1."/>
      <w:lvlJc w:val="left"/>
      <w:pPr>
        <w:ind w:left="720" w:hanging="360"/>
      </w:pPr>
      <w:rPr>
        <w:rFonts w:hint="default"/>
      </w:rPr>
    </w:lvl>
    <w:lvl w:ilvl="1" w:tplc="04210019">
      <w:start w:val="1"/>
      <w:numFmt w:val="lowerLetter"/>
      <w:lvlRestart w:val="0"/>
      <w:lvlText w:val="%2."/>
      <w:lvlJc w:val="left"/>
      <w:pPr>
        <w:ind w:left="1440" w:hanging="360"/>
      </w:p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3">
    <w:nsid w:val="0000002E"/>
    <w:multiLevelType w:val="hybridMultilevel"/>
    <w:tmpl w:val="8EC47EE4"/>
    <w:lvl w:ilvl="0" w:tplc="04210019">
      <w:start w:val="1"/>
      <w:numFmt w:val="lowerLetter"/>
      <w:lvlText w:val="%1."/>
      <w:lvlJc w:val="left"/>
      <w:pPr>
        <w:ind w:left="720" w:hanging="360"/>
      </w:pPr>
      <w:rPr>
        <w:rFonts w:hint="default"/>
      </w:rPr>
    </w:lvl>
    <w:lvl w:ilvl="1" w:tplc="04210019">
      <w:start w:val="1"/>
      <w:numFmt w:val="lowerLetter"/>
      <w:lvlRestart w:val="0"/>
      <w:lvlText w:val="%2."/>
      <w:lvlJc w:val="left"/>
      <w:pPr>
        <w:ind w:left="1440" w:hanging="360"/>
      </w:p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4">
    <w:nsid w:val="00000036"/>
    <w:multiLevelType w:val="hybridMultilevel"/>
    <w:tmpl w:val="B2A2A7EE"/>
    <w:lvl w:ilvl="0" w:tplc="04210019">
      <w:start w:val="1"/>
      <w:numFmt w:val="lowerLetter"/>
      <w:lvlText w:val="%1."/>
      <w:lvlJc w:val="left"/>
      <w:pPr>
        <w:ind w:left="720" w:hanging="360"/>
      </w:pPr>
      <w:rPr>
        <w:rFonts w:hint="default"/>
      </w:rPr>
    </w:lvl>
    <w:lvl w:ilvl="1" w:tplc="04210019">
      <w:start w:val="1"/>
      <w:numFmt w:val="lowerLetter"/>
      <w:lvlRestart w:val="0"/>
      <w:lvlText w:val="%2."/>
      <w:lvlJc w:val="left"/>
      <w:pPr>
        <w:ind w:left="1440" w:hanging="360"/>
      </w:p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5">
    <w:nsid w:val="0000003A"/>
    <w:multiLevelType w:val="hybridMultilevel"/>
    <w:tmpl w:val="513E4F80"/>
    <w:lvl w:ilvl="0" w:tplc="04210019">
      <w:start w:val="1"/>
      <w:numFmt w:val="lowerLetter"/>
      <w:lvlText w:val="%1."/>
      <w:lvlJc w:val="left"/>
      <w:pPr>
        <w:ind w:left="720" w:hanging="360"/>
      </w:pPr>
      <w:rPr>
        <w:rFonts w:hint="default"/>
      </w:rPr>
    </w:lvl>
    <w:lvl w:ilvl="1" w:tplc="04210019">
      <w:start w:val="1"/>
      <w:numFmt w:val="lowerLetter"/>
      <w:lvlRestart w:val="0"/>
      <w:lvlText w:val="%2."/>
      <w:lvlJc w:val="left"/>
      <w:pPr>
        <w:ind w:left="1440" w:hanging="360"/>
      </w:p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6">
    <w:nsid w:val="0000004A"/>
    <w:multiLevelType w:val="hybridMultilevel"/>
    <w:tmpl w:val="07106B40"/>
    <w:lvl w:ilvl="0" w:tplc="04210019">
      <w:start w:val="1"/>
      <w:numFmt w:val="lowerLetter"/>
      <w:lvlText w:val="%1."/>
      <w:lvlJc w:val="left"/>
      <w:pPr>
        <w:ind w:left="720" w:hanging="360"/>
      </w:pPr>
      <w:rPr>
        <w:rFonts w:hint="default"/>
      </w:rPr>
    </w:lvl>
    <w:lvl w:ilvl="1" w:tplc="04210019">
      <w:start w:val="1"/>
      <w:numFmt w:val="lowerLetter"/>
      <w:lvlRestart w:val="0"/>
      <w:lvlText w:val="%2."/>
      <w:lvlJc w:val="left"/>
      <w:pPr>
        <w:ind w:left="1440" w:hanging="360"/>
      </w:p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7">
    <w:nsid w:val="0000004B"/>
    <w:multiLevelType w:val="hybridMultilevel"/>
    <w:tmpl w:val="FEB63DC2"/>
    <w:lvl w:ilvl="0" w:tplc="04210019">
      <w:start w:val="1"/>
      <w:numFmt w:val="lowerLetter"/>
      <w:lvlText w:val="%1."/>
      <w:lvlJc w:val="left"/>
      <w:pPr>
        <w:ind w:left="720" w:hanging="360"/>
      </w:pPr>
      <w:rPr>
        <w:rFonts w:hint="default"/>
      </w:rPr>
    </w:lvl>
    <w:lvl w:ilvl="1" w:tplc="04210019">
      <w:start w:val="1"/>
      <w:numFmt w:val="lowerLetter"/>
      <w:lvlRestart w:val="0"/>
      <w:lvlText w:val="%2."/>
      <w:lvlJc w:val="left"/>
      <w:pPr>
        <w:ind w:left="1440" w:hanging="360"/>
      </w:p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8">
    <w:nsid w:val="0000004D"/>
    <w:multiLevelType w:val="multilevel"/>
    <w:tmpl w:val="FB2A02D6"/>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9">
    <w:nsid w:val="00000051"/>
    <w:multiLevelType w:val="hybridMultilevel"/>
    <w:tmpl w:val="AACA7312"/>
    <w:lvl w:ilvl="0" w:tplc="04210019">
      <w:start w:val="1"/>
      <w:numFmt w:val="lowerLetter"/>
      <w:lvlText w:val="%1."/>
      <w:lvlJc w:val="left"/>
      <w:pPr>
        <w:ind w:left="720" w:hanging="360"/>
      </w:pPr>
      <w:rPr>
        <w:rFonts w:hint="default"/>
      </w:rPr>
    </w:lvl>
    <w:lvl w:ilvl="1" w:tplc="04210019">
      <w:start w:val="1"/>
      <w:numFmt w:val="lowerLetter"/>
      <w:lvlRestart w:val="0"/>
      <w:lvlText w:val="%2."/>
      <w:lvlJc w:val="left"/>
      <w:pPr>
        <w:ind w:left="1440" w:hanging="360"/>
      </w:p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10">
    <w:nsid w:val="00000055"/>
    <w:multiLevelType w:val="hybridMultilevel"/>
    <w:tmpl w:val="3F1450C4"/>
    <w:lvl w:ilvl="0" w:tplc="04210019">
      <w:start w:val="1"/>
      <w:numFmt w:val="lowerLetter"/>
      <w:lvlText w:val="%1."/>
      <w:lvlJc w:val="left"/>
      <w:pPr>
        <w:ind w:left="720" w:hanging="360"/>
      </w:pPr>
      <w:rPr>
        <w:rFonts w:hint="default"/>
      </w:rPr>
    </w:lvl>
    <w:lvl w:ilvl="1" w:tplc="04210019">
      <w:start w:val="1"/>
      <w:numFmt w:val="lowerLetter"/>
      <w:lvlRestart w:val="0"/>
      <w:lvlText w:val="%2."/>
      <w:lvlJc w:val="left"/>
      <w:pPr>
        <w:ind w:left="1440" w:hanging="360"/>
      </w:p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11">
    <w:nsid w:val="00000056"/>
    <w:multiLevelType w:val="hybridMultilevel"/>
    <w:tmpl w:val="78781EE8"/>
    <w:lvl w:ilvl="0" w:tplc="04210019">
      <w:start w:val="1"/>
      <w:numFmt w:val="lowerLetter"/>
      <w:lvlText w:val="%1."/>
      <w:lvlJc w:val="left"/>
      <w:pPr>
        <w:ind w:left="720" w:hanging="360"/>
      </w:pPr>
      <w:rPr>
        <w:rFonts w:hint="default"/>
      </w:rPr>
    </w:lvl>
    <w:lvl w:ilvl="1" w:tplc="04210019">
      <w:start w:val="1"/>
      <w:numFmt w:val="lowerLetter"/>
      <w:lvlRestart w:val="0"/>
      <w:lvlText w:val="%2."/>
      <w:lvlJc w:val="left"/>
      <w:pPr>
        <w:ind w:left="1440" w:hanging="360"/>
      </w:p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12">
    <w:nsid w:val="00000058"/>
    <w:multiLevelType w:val="hybridMultilevel"/>
    <w:tmpl w:val="2A7C61BA"/>
    <w:lvl w:ilvl="0" w:tplc="04210019">
      <w:start w:val="1"/>
      <w:numFmt w:val="lowerLetter"/>
      <w:lvlText w:val="%1."/>
      <w:lvlJc w:val="left"/>
      <w:pPr>
        <w:ind w:left="720" w:hanging="360"/>
      </w:pPr>
      <w:rPr>
        <w:rFonts w:hint="default"/>
      </w:rPr>
    </w:lvl>
    <w:lvl w:ilvl="1" w:tplc="04210019">
      <w:start w:val="1"/>
      <w:numFmt w:val="lowerLetter"/>
      <w:lvlRestart w:val="0"/>
      <w:lvlText w:val="%2."/>
      <w:lvlJc w:val="left"/>
      <w:pPr>
        <w:ind w:left="1440" w:hanging="360"/>
      </w:p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13">
    <w:nsid w:val="62C60BA2"/>
    <w:multiLevelType w:val="hybridMultilevel"/>
    <w:tmpl w:val="0DB2AFEC"/>
    <w:lvl w:ilvl="0" w:tplc="70EEE71A">
      <w:start w:val="1"/>
      <w:numFmt w:val="decimal"/>
      <w:lvlText w:val="%1."/>
      <w:lvlJc w:val="left"/>
      <w:pPr>
        <w:ind w:left="873" w:hanging="569"/>
        <w:jc w:val="left"/>
      </w:pPr>
      <w:rPr>
        <w:rFonts w:ascii="Times New Roman" w:eastAsia="Times New Roman" w:hAnsi="Times New Roman" w:cs="Times New Roman" w:hint="default"/>
        <w:b/>
        <w:bCs/>
        <w:w w:val="100"/>
        <w:sz w:val="24"/>
        <w:szCs w:val="24"/>
        <w:lang w:val="en-US" w:eastAsia="en-US" w:bidi="ar-SA"/>
      </w:rPr>
    </w:lvl>
    <w:lvl w:ilvl="1" w:tplc="62B897D2">
      <w:numFmt w:val="bullet"/>
      <w:lvlText w:val="•"/>
      <w:lvlJc w:val="left"/>
      <w:pPr>
        <w:ind w:left="880" w:hanging="569"/>
      </w:pPr>
      <w:rPr>
        <w:rFonts w:hint="default"/>
        <w:lang w:val="en-US" w:eastAsia="en-US" w:bidi="ar-SA"/>
      </w:rPr>
    </w:lvl>
    <w:lvl w:ilvl="2" w:tplc="C366B7B4">
      <w:numFmt w:val="bullet"/>
      <w:lvlText w:val="•"/>
      <w:lvlJc w:val="left"/>
      <w:pPr>
        <w:ind w:left="1253" w:hanging="569"/>
      </w:pPr>
      <w:rPr>
        <w:rFonts w:hint="default"/>
        <w:lang w:val="en-US" w:eastAsia="en-US" w:bidi="ar-SA"/>
      </w:rPr>
    </w:lvl>
    <w:lvl w:ilvl="3" w:tplc="F95E25D2">
      <w:numFmt w:val="bullet"/>
      <w:lvlText w:val="•"/>
      <w:lvlJc w:val="left"/>
      <w:pPr>
        <w:ind w:left="1627" w:hanging="569"/>
      </w:pPr>
      <w:rPr>
        <w:rFonts w:hint="default"/>
        <w:lang w:val="en-US" w:eastAsia="en-US" w:bidi="ar-SA"/>
      </w:rPr>
    </w:lvl>
    <w:lvl w:ilvl="4" w:tplc="4BA2FF78">
      <w:numFmt w:val="bullet"/>
      <w:lvlText w:val="•"/>
      <w:lvlJc w:val="left"/>
      <w:pPr>
        <w:ind w:left="2001" w:hanging="569"/>
      </w:pPr>
      <w:rPr>
        <w:rFonts w:hint="default"/>
        <w:lang w:val="en-US" w:eastAsia="en-US" w:bidi="ar-SA"/>
      </w:rPr>
    </w:lvl>
    <w:lvl w:ilvl="5" w:tplc="3716A160">
      <w:numFmt w:val="bullet"/>
      <w:lvlText w:val="•"/>
      <w:lvlJc w:val="left"/>
      <w:pPr>
        <w:ind w:left="2375" w:hanging="569"/>
      </w:pPr>
      <w:rPr>
        <w:rFonts w:hint="default"/>
        <w:lang w:val="en-US" w:eastAsia="en-US" w:bidi="ar-SA"/>
      </w:rPr>
    </w:lvl>
    <w:lvl w:ilvl="6" w:tplc="581A2EA2">
      <w:numFmt w:val="bullet"/>
      <w:lvlText w:val="•"/>
      <w:lvlJc w:val="left"/>
      <w:pPr>
        <w:ind w:left="2748" w:hanging="569"/>
      </w:pPr>
      <w:rPr>
        <w:rFonts w:hint="default"/>
        <w:lang w:val="en-US" w:eastAsia="en-US" w:bidi="ar-SA"/>
      </w:rPr>
    </w:lvl>
    <w:lvl w:ilvl="7" w:tplc="5D7604B8">
      <w:numFmt w:val="bullet"/>
      <w:lvlText w:val="•"/>
      <w:lvlJc w:val="left"/>
      <w:pPr>
        <w:ind w:left="3122" w:hanging="569"/>
      </w:pPr>
      <w:rPr>
        <w:rFonts w:hint="default"/>
        <w:lang w:val="en-US" w:eastAsia="en-US" w:bidi="ar-SA"/>
      </w:rPr>
    </w:lvl>
    <w:lvl w:ilvl="8" w:tplc="6E7C249A">
      <w:numFmt w:val="bullet"/>
      <w:lvlText w:val="•"/>
      <w:lvlJc w:val="left"/>
      <w:pPr>
        <w:ind w:left="3496" w:hanging="569"/>
      </w:pPr>
      <w:rPr>
        <w:rFonts w:hint="default"/>
        <w:lang w:val="en-US" w:eastAsia="en-US" w:bidi="ar-SA"/>
      </w:rPr>
    </w:lvl>
  </w:abstractNum>
  <w:abstractNum w:abstractNumId="14">
    <w:nsid w:val="6B171618"/>
    <w:multiLevelType w:val="hybridMultilevel"/>
    <w:tmpl w:val="B7165FC6"/>
    <w:lvl w:ilvl="0" w:tplc="B958D800">
      <w:start w:val="1"/>
      <w:numFmt w:val="decimal"/>
      <w:lvlText w:val="%1."/>
      <w:lvlJc w:val="left"/>
      <w:pPr>
        <w:ind w:left="732" w:hanging="428"/>
        <w:jc w:val="left"/>
      </w:pPr>
      <w:rPr>
        <w:rFonts w:ascii="Times New Roman" w:eastAsia="Times New Roman" w:hAnsi="Times New Roman" w:cs="Times New Roman" w:hint="default"/>
        <w:b/>
        <w:bCs/>
        <w:w w:val="100"/>
        <w:sz w:val="24"/>
        <w:szCs w:val="24"/>
        <w:lang w:val="en-US" w:eastAsia="en-US" w:bidi="ar-SA"/>
      </w:rPr>
    </w:lvl>
    <w:lvl w:ilvl="1" w:tplc="25104850">
      <w:numFmt w:val="bullet"/>
      <w:lvlText w:val="•"/>
      <w:lvlJc w:val="left"/>
      <w:pPr>
        <w:ind w:left="1101" w:hanging="428"/>
      </w:pPr>
      <w:rPr>
        <w:rFonts w:hint="default"/>
        <w:lang w:val="en-US" w:eastAsia="en-US" w:bidi="ar-SA"/>
      </w:rPr>
    </w:lvl>
    <w:lvl w:ilvl="2" w:tplc="85105A74">
      <w:numFmt w:val="bullet"/>
      <w:lvlText w:val="•"/>
      <w:lvlJc w:val="left"/>
      <w:pPr>
        <w:ind w:left="1463" w:hanging="428"/>
      </w:pPr>
      <w:rPr>
        <w:rFonts w:hint="default"/>
        <w:lang w:val="en-US" w:eastAsia="en-US" w:bidi="ar-SA"/>
      </w:rPr>
    </w:lvl>
    <w:lvl w:ilvl="3" w:tplc="849AA71E">
      <w:numFmt w:val="bullet"/>
      <w:lvlText w:val="•"/>
      <w:lvlJc w:val="left"/>
      <w:pPr>
        <w:ind w:left="1825" w:hanging="428"/>
      </w:pPr>
      <w:rPr>
        <w:rFonts w:hint="default"/>
        <w:lang w:val="en-US" w:eastAsia="en-US" w:bidi="ar-SA"/>
      </w:rPr>
    </w:lvl>
    <w:lvl w:ilvl="4" w:tplc="A80C5D64">
      <w:numFmt w:val="bullet"/>
      <w:lvlText w:val="•"/>
      <w:lvlJc w:val="left"/>
      <w:pPr>
        <w:ind w:left="2187" w:hanging="428"/>
      </w:pPr>
      <w:rPr>
        <w:rFonts w:hint="default"/>
        <w:lang w:val="en-US" w:eastAsia="en-US" w:bidi="ar-SA"/>
      </w:rPr>
    </w:lvl>
    <w:lvl w:ilvl="5" w:tplc="5AD29BF8">
      <w:numFmt w:val="bullet"/>
      <w:lvlText w:val="•"/>
      <w:lvlJc w:val="left"/>
      <w:pPr>
        <w:ind w:left="2549" w:hanging="428"/>
      </w:pPr>
      <w:rPr>
        <w:rFonts w:hint="default"/>
        <w:lang w:val="en-US" w:eastAsia="en-US" w:bidi="ar-SA"/>
      </w:rPr>
    </w:lvl>
    <w:lvl w:ilvl="6" w:tplc="0EB0D444">
      <w:numFmt w:val="bullet"/>
      <w:lvlText w:val="•"/>
      <w:lvlJc w:val="left"/>
      <w:pPr>
        <w:ind w:left="2911" w:hanging="428"/>
      </w:pPr>
      <w:rPr>
        <w:rFonts w:hint="default"/>
        <w:lang w:val="en-US" w:eastAsia="en-US" w:bidi="ar-SA"/>
      </w:rPr>
    </w:lvl>
    <w:lvl w:ilvl="7" w:tplc="B6EAB1E2">
      <w:numFmt w:val="bullet"/>
      <w:lvlText w:val="•"/>
      <w:lvlJc w:val="left"/>
      <w:pPr>
        <w:ind w:left="3272" w:hanging="428"/>
      </w:pPr>
      <w:rPr>
        <w:rFonts w:hint="default"/>
        <w:lang w:val="en-US" w:eastAsia="en-US" w:bidi="ar-SA"/>
      </w:rPr>
    </w:lvl>
    <w:lvl w:ilvl="8" w:tplc="B6B01A5C">
      <w:numFmt w:val="bullet"/>
      <w:lvlText w:val="•"/>
      <w:lvlJc w:val="left"/>
      <w:pPr>
        <w:ind w:left="3634" w:hanging="428"/>
      </w:pPr>
      <w:rPr>
        <w:rFonts w:hint="default"/>
        <w:lang w:val="en-US" w:eastAsia="en-US" w:bidi="ar-SA"/>
      </w:rPr>
    </w:lvl>
  </w:abstractNum>
  <w:num w:numId="1">
    <w:abstractNumId w:val="14"/>
  </w:num>
  <w:num w:numId="2">
    <w:abstractNumId w:val="13"/>
  </w:num>
  <w:num w:numId="3">
    <w:abstractNumId w:val="8"/>
  </w:num>
  <w:num w:numId="4">
    <w:abstractNumId w:val="1"/>
  </w:num>
  <w:num w:numId="5">
    <w:abstractNumId w:val="12"/>
  </w:num>
  <w:num w:numId="6">
    <w:abstractNumId w:val="6"/>
  </w:num>
  <w:num w:numId="7">
    <w:abstractNumId w:val="10"/>
  </w:num>
  <w:num w:numId="8">
    <w:abstractNumId w:val="7"/>
  </w:num>
  <w:num w:numId="9">
    <w:abstractNumId w:val="4"/>
  </w:num>
  <w:num w:numId="10">
    <w:abstractNumId w:val="5"/>
  </w:num>
  <w:num w:numId="11">
    <w:abstractNumId w:val="2"/>
  </w:num>
  <w:num w:numId="12">
    <w:abstractNumId w:val="3"/>
  </w:num>
  <w:num w:numId="13">
    <w:abstractNumId w:val="11"/>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B415E"/>
    <w:rsid w:val="002A0624"/>
    <w:rsid w:val="004205EE"/>
    <w:rsid w:val="0052085E"/>
    <w:rsid w:val="00604C95"/>
    <w:rsid w:val="006B415E"/>
    <w:rsid w:val="009C684F"/>
    <w:rsid w:val="00D4515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04" w:hanging="5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qFormat/>
    <w:pPr>
      <w:ind w:left="732" w:hanging="56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04C95"/>
    <w:rPr>
      <w:color w:val="0000FF" w:themeColor="hyperlink"/>
      <w:u w:val="single"/>
    </w:rPr>
  </w:style>
  <w:style w:type="paragraph" w:styleId="BalloonText">
    <w:name w:val="Balloon Text"/>
    <w:basedOn w:val="Normal"/>
    <w:link w:val="BalloonTextChar"/>
    <w:uiPriority w:val="99"/>
    <w:semiHidden/>
    <w:unhideWhenUsed/>
    <w:rsid w:val="00604C95"/>
    <w:rPr>
      <w:rFonts w:ascii="Tahoma" w:hAnsi="Tahoma" w:cs="Tahoma"/>
      <w:sz w:val="16"/>
      <w:szCs w:val="16"/>
    </w:rPr>
  </w:style>
  <w:style w:type="character" w:customStyle="1" w:styleId="BalloonTextChar">
    <w:name w:val="Balloon Text Char"/>
    <w:basedOn w:val="DefaultParagraphFont"/>
    <w:link w:val="BalloonText"/>
    <w:uiPriority w:val="99"/>
    <w:semiHidden/>
    <w:rsid w:val="00604C95"/>
    <w:rPr>
      <w:rFonts w:ascii="Tahoma" w:eastAsia="Times New Roman" w:hAnsi="Tahoma" w:cs="Tahoma"/>
      <w:sz w:val="16"/>
      <w:szCs w:val="16"/>
    </w:rPr>
  </w:style>
  <w:style w:type="character" w:customStyle="1" w:styleId="ListParagraphChar">
    <w:name w:val="List Paragraph Char"/>
    <w:link w:val="ListParagraph"/>
    <w:rsid w:val="00604C95"/>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04" w:hanging="5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qFormat/>
    <w:pPr>
      <w:ind w:left="732" w:hanging="56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04C95"/>
    <w:rPr>
      <w:color w:val="0000FF" w:themeColor="hyperlink"/>
      <w:u w:val="single"/>
    </w:rPr>
  </w:style>
  <w:style w:type="paragraph" w:styleId="BalloonText">
    <w:name w:val="Balloon Text"/>
    <w:basedOn w:val="Normal"/>
    <w:link w:val="BalloonTextChar"/>
    <w:uiPriority w:val="99"/>
    <w:semiHidden/>
    <w:unhideWhenUsed/>
    <w:rsid w:val="00604C95"/>
    <w:rPr>
      <w:rFonts w:ascii="Tahoma" w:hAnsi="Tahoma" w:cs="Tahoma"/>
      <w:sz w:val="16"/>
      <w:szCs w:val="16"/>
    </w:rPr>
  </w:style>
  <w:style w:type="character" w:customStyle="1" w:styleId="BalloonTextChar">
    <w:name w:val="Balloon Text Char"/>
    <w:basedOn w:val="DefaultParagraphFont"/>
    <w:link w:val="BalloonText"/>
    <w:uiPriority w:val="99"/>
    <w:semiHidden/>
    <w:rsid w:val="00604C95"/>
    <w:rPr>
      <w:rFonts w:ascii="Tahoma" w:eastAsia="Times New Roman" w:hAnsi="Tahoma" w:cs="Tahoma"/>
      <w:sz w:val="16"/>
      <w:szCs w:val="16"/>
    </w:rPr>
  </w:style>
  <w:style w:type="character" w:customStyle="1" w:styleId="ListParagraphChar">
    <w:name w:val="List Paragraph Char"/>
    <w:link w:val="ListParagraph"/>
    <w:rsid w:val="00604C9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rmabastaman@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pribudiantogaluh@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hyperlink" Target="http://jurnal.unigal.ac.id/index.php/management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3771</Words>
  <Characters>21497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USER</cp:lastModifiedBy>
  <cp:revision>3</cp:revision>
  <dcterms:created xsi:type="dcterms:W3CDTF">2022-07-18T02:47:00Z</dcterms:created>
  <dcterms:modified xsi:type="dcterms:W3CDTF">2022-07-18T02:55:00Z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2018-04-09T00:00:00Z</vt:filetime>
  </property>
  <property fmtid="{D5CDD505-2E9C-101B-9397-08002B2CF9AE}" pid="3" name="Creator">
    <vt:lpwstr>Microsoft® Word 2010 Trial</vt:lpwstr>
  </property>
  <property fmtid="{D5CDD505-2E9C-101B-9397-08002B2CF9AE}" pid="4" name="LastSaved">
    <vt:filetime>2021-04-19T00:00:00Z</vt:filetime>
  </property>
</Properties>
</file>