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7FBC" w14:textId="77777777" w:rsidR="00770684" w:rsidRDefault="00770684" w:rsidP="002E045A">
      <w:pPr>
        <w:spacing w:after="0" w:line="240" w:lineRule="auto"/>
        <w:jc w:val="center"/>
        <w:rPr>
          <w:rFonts w:ascii="Times New Roman" w:hAnsi="Times New Roman"/>
          <w:b/>
          <w:sz w:val="24"/>
        </w:rPr>
      </w:pPr>
      <w:r>
        <w:rPr>
          <w:rFonts w:ascii="Times New Roman" w:hAnsi="Times New Roman"/>
          <w:b/>
          <w:sz w:val="24"/>
        </w:rPr>
        <w:t>INFORMASI PENULIS</w:t>
      </w:r>
    </w:p>
    <w:p w14:paraId="2B2A0A6B" w14:textId="77777777" w:rsidR="00770684" w:rsidRDefault="00770684" w:rsidP="002E045A">
      <w:pPr>
        <w:spacing w:after="0" w:line="24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 xml:space="preserve">ntuk </w:t>
      </w:r>
      <w:r w:rsidR="002E045A">
        <w:rPr>
          <w:rFonts w:ascii="Times New Roman" w:hAnsi="Times New Roman"/>
          <w:sz w:val="24"/>
        </w:rPr>
        <w:t>penulisan metadata</w:t>
      </w:r>
      <w:r w:rsidRPr="00E96B2E">
        <w:rPr>
          <w:rFonts w:ascii="Times New Roman" w:hAnsi="Times New Roman"/>
          <w:sz w:val="24"/>
        </w:rPr>
        <w:t>)</w:t>
      </w:r>
    </w:p>
    <w:p w14:paraId="06DE6A6A" w14:textId="77777777" w:rsidR="00770684" w:rsidRPr="00E96B2E" w:rsidRDefault="00770684" w:rsidP="002E045A">
      <w:pPr>
        <w:spacing w:after="0" w:line="240" w:lineRule="auto"/>
        <w:jc w:val="center"/>
        <w:rPr>
          <w:rFonts w:ascii="Times New Roman" w:hAnsi="Times New Roman"/>
          <w:sz w:val="24"/>
        </w:rPr>
      </w:pPr>
    </w:p>
    <w:p w14:paraId="1DA5192F" w14:textId="77777777" w:rsidR="00770684" w:rsidRPr="008E421A"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61C3EE26" w14:textId="68F1490A"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C93E22">
        <w:rPr>
          <w:rFonts w:ascii="Times New Roman" w:hAnsi="Times New Roman" w:cs="Times New Roman"/>
          <w:sz w:val="24"/>
          <w:szCs w:val="24"/>
          <w:lang w:val="en-US"/>
        </w:rPr>
        <w:t>Ady Wibowo</w:t>
      </w:r>
    </w:p>
    <w:p w14:paraId="34940BFC" w14:textId="21BA1474"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C93E22">
        <w:rPr>
          <w:rFonts w:ascii="Times New Roman" w:hAnsi="Times New Roman" w:cs="Times New Roman"/>
          <w:sz w:val="24"/>
          <w:szCs w:val="24"/>
          <w:lang w:val="en-US"/>
        </w:rPr>
        <w:t xml:space="preserve"> Fakultas Pertanian Universitas Padjadjaran</w:t>
      </w:r>
    </w:p>
    <w:p w14:paraId="2E9C96C5" w14:textId="34108505"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CF7970">
        <w:rPr>
          <w:rFonts w:ascii="Times New Roman" w:hAnsi="Times New Roman" w:cs="Times New Roman"/>
          <w:sz w:val="24"/>
          <w:szCs w:val="24"/>
          <w:lang w:val="en-US"/>
        </w:rPr>
        <w:t xml:space="preserve"> </w:t>
      </w:r>
      <w:r w:rsidR="00CF7970" w:rsidRPr="00CF7970">
        <w:rPr>
          <w:rFonts w:ascii="Times New Roman" w:hAnsi="Times New Roman" w:cs="Times New Roman"/>
          <w:sz w:val="24"/>
          <w:szCs w:val="24"/>
          <w:lang w:val="en-US"/>
        </w:rPr>
        <w:t>Jl Viku VI. No.C3 Kp Buniasih, RT/RW.01/01 Desa Langensari,  Kab</w:t>
      </w:r>
      <w:r w:rsidR="00CF7970">
        <w:rPr>
          <w:rFonts w:ascii="Times New Roman" w:hAnsi="Times New Roman" w:cs="Times New Roman"/>
          <w:sz w:val="24"/>
          <w:szCs w:val="24"/>
          <w:lang w:val="en-US"/>
        </w:rPr>
        <w:t>upaten</w:t>
      </w:r>
      <w:r w:rsidR="00CF7970" w:rsidRPr="00CF7970">
        <w:rPr>
          <w:rFonts w:ascii="Times New Roman" w:hAnsi="Times New Roman" w:cs="Times New Roman"/>
          <w:sz w:val="24"/>
          <w:szCs w:val="24"/>
          <w:lang w:val="en-US"/>
        </w:rPr>
        <w:t xml:space="preserve"> Bandung B</w:t>
      </w:r>
      <w:r w:rsidR="00CF7970">
        <w:rPr>
          <w:rFonts w:ascii="Times New Roman" w:hAnsi="Times New Roman" w:cs="Times New Roman"/>
          <w:sz w:val="24"/>
          <w:szCs w:val="24"/>
          <w:lang w:val="en-US"/>
        </w:rPr>
        <w:t>arat.</w:t>
      </w:r>
    </w:p>
    <w:p w14:paraId="4850BD56" w14:textId="2BD88400"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CF7970" w:rsidRPr="00CF7970">
        <w:t xml:space="preserve"> </w:t>
      </w:r>
      <w:r w:rsidR="00CF7970" w:rsidRPr="00CF7970">
        <w:rPr>
          <w:rFonts w:ascii="Times New Roman" w:hAnsi="Times New Roman" w:cs="Times New Roman"/>
          <w:sz w:val="24"/>
          <w:szCs w:val="24"/>
          <w:lang w:val="en-US"/>
        </w:rPr>
        <w:t>ady21001@mail.unpad.ac.id</w:t>
      </w:r>
    </w:p>
    <w:p w14:paraId="5C7C67CE" w14:textId="77777777"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(jika ada)</w:t>
      </w:r>
    </w:p>
    <w:p w14:paraId="2BA72254" w14:textId="77777777" w:rsid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(jika ada)</w:t>
      </w:r>
    </w:p>
    <w:p w14:paraId="45DCB7D9" w14:textId="77777777" w:rsidR="00770684" w:rsidRPr="008E421A" w:rsidRDefault="00770684" w:rsidP="002E045A">
      <w:pPr>
        <w:spacing w:after="0" w:line="240" w:lineRule="auto"/>
        <w:ind w:left="454"/>
        <w:rPr>
          <w:rFonts w:ascii="Times New Roman" w:hAnsi="Times New Roman"/>
          <w:sz w:val="24"/>
        </w:rPr>
      </w:pPr>
    </w:p>
    <w:p w14:paraId="3F85D6AD" w14:textId="77777777" w:rsidR="00770684" w:rsidRPr="00D652EC"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14:paraId="0C897255" w14:textId="26E7D7DA" w:rsidR="00770684" w:rsidRPr="00C35B99"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1070C2">
        <w:rPr>
          <w:rFonts w:ascii="Times New Roman" w:hAnsi="Times New Roman" w:cs="Times New Roman"/>
          <w:sz w:val="24"/>
          <w:szCs w:val="24"/>
          <w:lang w:val="en-US"/>
        </w:rPr>
        <w:t>Iwan Setiawan</w:t>
      </w:r>
    </w:p>
    <w:p w14:paraId="0FF3E54C" w14:textId="09A24101"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1070C2">
        <w:rPr>
          <w:rFonts w:ascii="Times New Roman" w:hAnsi="Times New Roman" w:cs="Times New Roman"/>
          <w:sz w:val="24"/>
          <w:szCs w:val="24"/>
          <w:lang w:val="en-US"/>
        </w:rPr>
        <w:t xml:space="preserve"> </w:t>
      </w:r>
      <w:r w:rsidR="001070C2">
        <w:rPr>
          <w:rFonts w:ascii="Times New Roman" w:hAnsi="Times New Roman" w:cs="Times New Roman"/>
          <w:sz w:val="24"/>
          <w:szCs w:val="24"/>
          <w:lang w:val="en-US"/>
        </w:rPr>
        <w:t>Fakultas Pertanian Universitas Padjadjaran</w:t>
      </w:r>
    </w:p>
    <w:p w14:paraId="1AB053DA" w14:textId="1155B908"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CF7970">
        <w:rPr>
          <w:rFonts w:ascii="Times New Roman" w:hAnsi="Times New Roman" w:cs="Times New Roman"/>
          <w:sz w:val="24"/>
          <w:szCs w:val="24"/>
          <w:lang w:val="en-US"/>
        </w:rPr>
        <w:t xml:space="preserve"> Perum Puri Indah Blok B7 No 22, Kecamatan Jatinangor, Kabupaten Sumedang.</w:t>
      </w:r>
    </w:p>
    <w:p w14:paraId="798D915B" w14:textId="7F78A08F"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CF7970">
        <w:rPr>
          <w:rFonts w:ascii="Times New Roman" w:hAnsi="Times New Roman" w:cs="Times New Roman"/>
          <w:sz w:val="24"/>
          <w:szCs w:val="24"/>
          <w:lang w:val="en-US"/>
        </w:rPr>
        <w:t xml:space="preserve"> iones73@yahoo.com</w:t>
      </w:r>
    </w:p>
    <w:p w14:paraId="470E54FB" w14:textId="2247AF7B"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CF7970">
        <w:rPr>
          <w:rFonts w:ascii="Times New Roman" w:hAnsi="Times New Roman" w:cs="Times New Roman"/>
          <w:sz w:val="24"/>
          <w:szCs w:val="24"/>
          <w:lang w:val="en-US"/>
        </w:rPr>
        <w:t>Iwan Setiawan</w:t>
      </w:r>
    </w:p>
    <w:p w14:paraId="0BDF0404" w14:textId="77777777" w:rsid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(jika ada)</w:t>
      </w:r>
    </w:p>
    <w:p w14:paraId="05A9D756" w14:textId="77777777" w:rsidR="00770684" w:rsidRPr="008E421A" w:rsidRDefault="00770684" w:rsidP="002E045A">
      <w:pPr>
        <w:spacing w:after="0" w:line="240" w:lineRule="auto"/>
        <w:ind w:left="360"/>
        <w:rPr>
          <w:rFonts w:ascii="Times New Roman" w:hAnsi="Times New Roman"/>
          <w:sz w:val="24"/>
        </w:rPr>
      </w:pPr>
    </w:p>
    <w:p w14:paraId="5FB6B576" w14:textId="77777777" w:rsidR="00770684" w:rsidRPr="00770684"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Ketiga dan seterusnya </w:t>
      </w:r>
    </w:p>
    <w:p w14:paraId="7F5C6B0C" w14:textId="37D45BC3" w:rsidR="00770684" w:rsidRPr="00C35B99"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1070C2">
        <w:rPr>
          <w:rFonts w:ascii="Times New Roman" w:hAnsi="Times New Roman" w:cs="Times New Roman"/>
          <w:sz w:val="24"/>
          <w:szCs w:val="24"/>
          <w:lang w:val="en-US"/>
        </w:rPr>
        <w:t>Trisna Insan Noor</w:t>
      </w:r>
    </w:p>
    <w:p w14:paraId="17839CE1" w14:textId="3AA6DAA4"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1070C2">
        <w:rPr>
          <w:rFonts w:ascii="Times New Roman" w:hAnsi="Times New Roman" w:cs="Times New Roman"/>
          <w:sz w:val="24"/>
          <w:szCs w:val="24"/>
          <w:lang w:val="en-US"/>
        </w:rPr>
        <w:t xml:space="preserve"> </w:t>
      </w:r>
      <w:r w:rsidR="001070C2">
        <w:rPr>
          <w:rFonts w:ascii="Times New Roman" w:hAnsi="Times New Roman" w:cs="Times New Roman"/>
          <w:sz w:val="24"/>
          <w:szCs w:val="24"/>
          <w:lang w:val="en-US"/>
        </w:rPr>
        <w:t>Fakultas Pertanian Universitas Padjadjaran</w:t>
      </w:r>
    </w:p>
    <w:p w14:paraId="2F261E69" w14:textId="7BA94613" w:rsidR="00770684" w:rsidRPr="008E421A"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CF7970">
        <w:rPr>
          <w:rFonts w:ascii="Times New Roman" w:hAnsi="Times New Roman" w:cs="Times New Roman"/>
          <w:sz w:val="24"/>
          <w:szCs w:val="24"/>
          <w:lang w:val="en-US"/>
        </w:rPr>
        <w:t xml:space="preserve"> Jalan Kuningan Raya, No 11. Kecamatan Antapani, Kota Bandung.</w:t>
      </w:r>
    </w:p>
    <w:p w14:paraId="64695E3C" w14:textId="07339DE4"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CF7970">
        <w:rPr>
          <w:rFonts w:ascii="Times New Roman" w:hAnsi="Times New Roman" w:cs="Times New Roman"/>
          <w:sz w:val="24"/>
          <w:szCs w:val="24"/>
          <w:lang w:val="en-US"/>
        </w:rPr>
        <w:t xml:space="preserve"> Trisna.insan.noor@unpad.ac.id</w:t>
      </w:r>
    </w:p>
    <w:p w14:paraId="39511790" w14:textId="46107E5E"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CF7970">
        <w:rPr>
          <w:rFonts w:ascii="Times New Roman" w:hAnsi="Times New Roman" w:cs="Times New Roman"/>
          <w:sz w:val="24"/>
          <w:szCs w:val="24"/>
          <w:lang w:val="en-US"/>
        </w:rPr>
        <w:t>Trisna Insan Noor</w:t>
      </w:r>
    </w:p>
    <w:p w14:paraId="7701BB23" w14:textId="77777777"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690F00">
        <w:rPr>
          <w:rFonts w:ascii="Times New Roman" w:hAnsi="Times New Roman" w:cs="Times New Roman"/>
          <w:sz w:val="24"/>
          <w:szCs w:val="24"/>
          <w:lang w:val="en-US"/>
        </w:rPr>
        <w:t>Orcid ID</w:t>
      </w:r>
      <w:r w:rsidRPr="00690F00">
        <w:rPr>
          <w:rFonts w:ascii="Times New Roman" w:hAnsi="Times New Roman" w:cs="Times New Roman"/>
          <w:sz w:val="24"/>
          <w:szCs w:val="24"/>
          <w:lang w:val="en-US"/>
        </w:rPr>
        <w:tab/>
        <w:t>: (jika ada)</w:t>
      </w:r>
    </w:p>
    <w:p w14:paraId="18752707" w14:textId="77777777" w:rsidR="00770684" w:rsidRDefault="00770684" w:rsidP="00F22F75">
      <w:pPr>
        <w:pStyle w:val="Default"/>
        <w:jc w:val="center"/>
        <w:rPr>
          <w:rFonts w:cstheme="minorBidi"/>
          <w:b/>
          <w:bCs/>
          <w:color w:val="auto"/>
          <w:szCs w:val="22"/>
          <w:lang w:val="id-ID"/>
        </w:rPr>
      </w:pPr>
    </w:p>
    <w:p w14:paraId="6166EE04" w14:textId="77777777" w:rsidR="00770684" w:rsidRDefault="00770684">
      <w:pPr>
        <w:rPr>
          <w:rFonts w:ascii="Times New Roman" w:eastAsia="Times New Roman" w:hAnsi="Times New Roman"/>
          <w:b/>
          <w:bCs/>
          <w:sz w:val="24"/>
        </w:rPr>
      </w:pPr>
      <w:r>
        <w:rPr>
          <w:b/>
          <w:bCs/>
        </w:rPr>
        <w:br w:type="page"/>
      </w:r>
    </w:p>
    <w:p w14:paraId="44C5EB51" w14:textId="6F026CC8" w:rsidR="006B39BC" w:rsidRPr="00C93E22" w:rsidRDefault="00C93E22" w:rsidP="006B39BC">
      <w:pPr>
        <w:pStyle w:val="Default"/>
        <w:jc w:val="center"/>
        <w:rPr>
          <w:b/>
        </w:rPr>
      </w:pPr>
      <w:r>
        <w:rPr>
          <w:b/>
        </w:rPr>
        <w:lastRenderedPageBreak/>
        <w:t xml:space="preserve">Dampak </w:t>
      </w:r>
      <w:r w:rsidRPr="00C3418D">
        <w:rPr>
          <w:b/>
          <w:bCs/>
          <w:i/>
          <w:lang w:val="id-ID"/>
        </w:rPr>
        <w:t>Onsite Training Model (OTM)</w:t>
      </w:r>
      <w:r>
        <w:rPr>
          <w:b/>
          <w:bCs/>
          <w:i/>
        </w:rPr>
        <w:t xml:space="preserve"> </w:t>
      </w:r>
      <w:r>
        <w:rPr>
          <w:b/>
          <w:bCs/>
          <w:iCs/>
        </w:rPr>
        <w:t xml:space="preserve">Terhadap </w:t>
      </w:r>
      <w:r w:rsidRPr="00C3418D">
        <w:rPr>
          <w:b/>
          <w:bCs/>
        </w:rPr>
        <w:t xml:space="preserve">Peningkatan </w:t>
      </w:r>
      <w:r w:rsidRPr="00C3418D">
        <w:rPr>
          <w:b/>
          <w:bCs/>
          <w:lang w:val="id-ID"/>
        </w:rPr>
        <w:t>Pendapatan Petani</w:t>
      </w:r>
    </w:p>
    <w:p w14:paraId="19D742D0" w14:textId="77777777" w:rsidR="00770684" w:rsidRDefault="00770684" w:rsidP="006B39BC">
      <w:pPr>
        <w:pStyle w:val="Default"/>
        <w:jc w:val="center"/>
        <w:rPr>
          <w:b/>
          <w:bCs/>
        </w:rPr>
      </w:pPr>
    </w:p>
    <w:p w14:paraId="722AD789" w14:textId="115F332E" w:rsidR="006B39BC" w:rsidRPr="00C93E22" w:rsidRDefault="00C93E22" w:rsidP="006B39BC">
      <w:pPr>
        <w:pStyle w:val="Default"/>
        <w:jc w:val="center"/>
        <w:rPr>
          <w:b/>
          <w:iCs/>
          <w:lang w:val="id-ID"/>
        </w:rPr>
      </w:pPr>
      <w:r w:rsidRPr="00C93E22">
        <w:rPr>
          <w:b/>
          <w:iCs/>
          <w:lang w:val="id-ID"/>
        </w:rPr>
        <w:t>The Impact of the Onsite Training Model (OTM) on Increasing Farmer's Income</w:t>
      </w:r>
    </w:p>
    <w:p w14:paraId="1EAB1210" w14:textId="77777777" w:rsidR="00770684" w:rsidRPr="00E00B0E" w:rsidRDefault="00770684" w:rsidP="006B39BC">
      <w:pPr>
        <w:pStyle w:val="Default"/>
        <w:jc w:val="center"/>
        <w:rPr>
          <w:b/>
          <w:bCs/>
        </w:rPr>
      </w:pPr>
    </w:p>
    <w:p w14:paraId="23E0C48F" w14:textId="4C3ED8AD" w:rsidR="00770684" w:rsidRPr="00C10255" w:rsidRDefault="00C93E22" w:rsidP="006B39BC">
      <w:pPr>
        <w:pStyle w:val="Default"/>
        <w:jc w:val="center"/>
        <w:rPr>
          <w:bCs/>
          <w:lang w:val="id-ID"/>
        </w:rPr>
      </w:pPr>
      <w:r>
        <w:rPr>
          <w:b/>
          <w:bCs/>
        </w:rPr>
        <w:t>Ady Wibowo</w:t>
      </w:r>
      <w:r w:rsidR="00770684" w:rsidRPr="00C10255">
        <w:rPr>
          <w:b/>
          <w:bCs/>
        </w:rPr>
        <w:t xml:space="preserve">*, </w:t>
      </w:r>
      <w:r>
        <w:rPr>
          <w:b/>
          <w:bCs/>
        </w:rPr>
        <w:t>Iwan Setiawan</w:t>
      </w:r>
      <w:r w:rsidR="00770684" w:rsidRPr="00C10255">
        <w:rPr>
          <w:b/>
          <w:bCs/>
        </w:rPr>
        <w:t xml:space="preserve">, </w:t>
      </w:r>
      <w:r>
        <w:rPr>
          <w:b/>
          <w:bCs/>
        </w:rPr>
        <w:t>Trisna Insan Noor</w:t>
      </w:r>
    </w:p>
    <w:p w14:paraId="62180B6E" w14:textId="29433BFF" w:rsidR="00765502" w:rsidRPr="00CF7970" w:rsidRDefault="00CF7970" w:rsidP="006B39BC">
      <w:pPr>
        <w:pStyle w:val="Default"/>
        <w:jc w:val="center"/>
        <w:rPr>
          <w:bCs/>
          <w:sz w:val="22"/>
          <w:szCs w:val="22"/>
        </w:rPr>
      </w:pPr>
      <w:r>
        <w:rPr>
          <w:bCs/>
          <w:sz w:val="22"/>
          <w:szCs w:val="22"/>
        </w:rPr>
        <w:t>Fakultas Pertanian Universitas Padjadjaran</w:t>
      </w:r>
    </w:p>
    <w:p w14:paraId="5EF3A852" w14:textId="1E70BB3A" w:rsidR="00770684" w:rsidRPr="00C93E22" w:rsidRDefault="00770684" w:rsidP="006B39BC">
      <w:pPr>
        <w:pStyle w:val="Default"/>
        <w:jc w:val="center"/>
        <w:rPr>
          <w:bCs/>
          <w:color w:val="auto"/>
          <w:sz w:val="22"/>
          <w:szCs w:val="22"/>
        </w:rPr>
      </w:pPr>
      <w:r w:rsidRPr="00912D9A">
        <w:rPr>
          <w:bCs/>
          <w:color w:val="auto"/>
          <w:sz w:val="22"/>
          <w:szCs w:val="22"/>
        </w:rPr>
        <w:t>*Email</w:t>
      </w:r>
      <w:r w:rsidR="006B39BC" w:rsidRPr="00912D9A">
        <w:rPr>
          <w:bCs/>
          <w:color w:val="auto"/>
          <w:sz w:val="22"/>
          <w:szCs w:val="22"/>
          <w:lang w:val="id-ID"/>
        </w:rPr>
        <w:t xml:space="preserve"> corresponding</w:t>
      </w:r>
      <w:r w:rsidRPr="00912D9A">
        <w:rPr>
          <w:bCs/>
          <w:color w:val="auto"/>
          <w:sz w:val="22"/>
          <w:szCs w:val="22"/>
        </w:rPr>
        <w:t>:</w:t>
      </w:r>
      <w:r w:rsidR="006B39BC" w:rsidRPr="00912D9A">
        <w:rPr>
          <w:bCs/>
          <w:color w:val="auto"/>
          <w:sz w:val="22"/>
          <w:szCs w:val="22"/>
          <w:lang w:val="id-ID"/>
        </w:rPr>
        <w:t xml:space="preserve"> </w:t>
      </w:r>
      <w:bookmarkStart w:id="0" w:name="_Hlk141536409"/>
      <w:r w:rsidR="00C93E22">
        <w:rPr>
          <w:bCs/>
          <w:color w:val="auto"/>
          <w:sz w:val="22"/>
          <w:szCs w:val="22"/>
        </w:rPr>
        <w:t>ady21001@mail.unpad.ac.id</w:t>
      </w:r>
      <w:bookmarkEnd w:id="0"/>
    </w:p>
    <w:p w14:paraId="448D415B" w14:textId="77777777" w:rsidR="006B39BC" w:rsidRPr="00912D9A" w:rsidRDefault="006B39BC" w:rsidP="006B39BC">
      <w:pPr>
        <w:pStyle w:val="Default"/>
        <w:jc w:val="center"/>
        <w:rPr>
          <w:bCs/>
          <w:sz w:val="22"/>
          <w:szCs w:val="22"/>
          <w:lang w:val="id-ID"/>
        </w:rPr>
      </w:pPr>
    </w:p>
    <w:p w14:paraId="7A112BA7" w14:textId="5B8C5F30" w:rsidR="00770684" w:rsidRPr="00912D9A" w:rsidRDefault="00770684" w:rsidP="004620A7">
      <w:pPr>
        <w:pStyle w:val="Default"/>
        <w:spacing w:after="80" w:line="240" w:lineRule="exact"/>
        <w:jc w:val="center"/>
        <w:rPr>
          <w:sz w:val="22"/>
          <w:szCs w:val="22"/>
        </w:rPr>
      </w:pPr>
      <w:r w:rsidRPr="00912D9A">
        <w:rPr>
          <w:b/>
          <w:bCs/>
          <w:sz w:val="22"/>
          <w:szCs w:val="22"/>
        </w:rPr>
        <w:t>ABSTRAK</w:t>
      </w:r>
    </w:p>
    <w:p w14:paraId="243CF4C2" w14:textId="2EF11455" w:rsidR="006E5C63" w:rsidRPr="006E5C63" w:rsidRDefault="00AE1025" w:rsidP="006E5C63">
      <w:pPr>
        <w:spacing w:after="80" w:line="240" w:lineRule="exact"/>
        <w:jc w:val="both"/>
        <w:rPr>
          <w:rFonts w:ascii="Times New Roman" w:hAnsi="Times New Roman"/>
          <w:bCs/>
          <w:iCs/>
        </w:rPr>
      </w:pPr>
      <w:r w:rsidRPr="00AE1025">
        <w:rPr>
          <w:rFonts w:ascii="Times New Roman" w:hAnsi="Times New Roman"/>
          <w:bCs/>
          <w:iCs/>
        </w:rPr>
        <w:t xml:space="preserve">Usaha tani sangat bergantung pada kemampuan petani sebagai pengelola utama. Petani sebagai manusia memiliki kebebasan untuk berinteraksi dengan lingkungan di sekitarnya, mempelajari berbagai hal baru, dan mengikuti setiap perkembangan yang ada demi meningkatkan skala usahataninya sehingga dapat berdampak pada peningkatan kesejahteraan hidupnya. </w:t>
      </w:r>
      <w:r w:rsidR="006E5C63" w:rsidRPr="006E5C63">
        <w:rPr>
          <w:rFonts w:ascii="Times New Roman" w:hAnsi="Times New Roman"/>
          <w:bCs/>
          <w:iCs/>
        </w:rPr>
        <w:t>Pola pelatihan yang sudah dikerjakan selama ini belum sesuai dengan dengan kondisi dan tantangan yang terkini. Pelatihan saat ini hanya sebatas meningkatkan pengetahuan, sikap petani, tidak berkorelasi langsung dengan peningkatan pendapatan petani yang bermuara pada kesejahteraan petani.</w:t>
      </w:r>
      <w:r w:rsidRPr="00AE1025">
        <w:t xml:space="preserve"> </w:t>
      </w:r>
      <w:r w:rsidRPr="00AE1025">
        <w:rPr>
          <w:rFonts w:ascii="Times New Roman" w:hAnsi="Times New Roman"/>
          <w:bCs/>
          <w:iCs/>
        </w:rPr>
        <w:t>Sejalan dengan hal tersebut diperlukan bentuk pelatihan yang adaptif terhadap perkembangan zaman dan dapat dengan mudah diterima petani. Terobosan-terobosan dan kreasi inovasi baik materi maupum metode dalam pelaksanaan pelatihan kepada petani perlu dilakukan demi menjawab berbagai permasalahan SDM petani. Menjawab pemikiran tersebut, Onsite Training Model (OTM) hadir sebagai sebuah solusi dan terobosan dalam pelaksanaan pelatihan dan peningkatan SDM petani.</w:t>
      </w:r>
      <w:r w:rsidR="006E5C63">
        <w:rPr>
          <w:rFonts w:ascii="Times New Roman" w:hAnsi="Times New Roman"/>
          <w:bCs/>
          <w:iCs/>
        </w:rPr>
        <w:t xml:space="preserve"> </w:t>
      </w:r>
      <w:r w:rsidR="006E5C63" w:rsidRPr="006E5C63">
        <w:rPr>
          <w:rFonts w:ascii="Times New Roman" w:hAnsi="Times New Roman"/>
          <w:bCs/>
          <w:iCs/>
        </w:rPr>
        <w:t>Penelitian ini bertujuan untuk</w:t>
      </w:r>
      <w:r>
        <w:rPr>
          <w:rFonts w:ascii="Times New Roman" w:hAnsi="Times New Roman"/>
          <w:bCs/>
          <w:iCs/>
        </w:rPr>
        <w:t xml:space="preserve"> m</w:t>
      </w:r>
      <w:r w:rsidR="006E5C63" w:rsidRPr="006E5C63">
        <w:rPr>
          <w:rFonts w:ascii="Times New Roman" w:hAnsi="Times New Roman"/>
          <w:bCs/>
          <w:iCs/>
        </w:rPr>
        <w:t>en</w:t>
      </w:r>
      <w:r w:rsidR="006E5C63">
        <w:rPr>
          <w:rFonts w:ascii="Times New Roman" w:hAnsi="Times New Roman"/>
          <w:bCs/>
          <w:iCs/>
        </w:rPr>
        <w:t>ganalisis</w:t>
      </w:r>
      <w:r w:rsidR="006E5C63" w:rsidRPr="006E5C63">
        <w:rPr>
          <w:rFonts w:ascii="Times New Roman" w:hAnsi="Times New Roman"/>
          <w:bCs/>
          <w:iCs/>
        </w:rPr>
        <w:t xml:space="preserve"> dampak </w:t>
      </w:r>
      <w:r w:rsidR="006E5C63" w:rsidRPr="00AE1025">
        <w:rPr>
          <w:rFonts w:ascii="Times New Roman" w:hAnsi="Times New Roman"/>
          <w:bCs/>
          <w:i/>
        </w:rPr>
        <w:t>Onsite Training Model</w:t>
      </w:r>
      <w:r w:rsidR="006E5C63" w:rsidRPr="006E5C63">
        <w:rPr>
          <w:rFonts w:ascii="Times New Roman" w:hAnsi="Times New Roman"/>
          <w:bCs/>
          <w:iCs/>
        </w:rPr>
        <w:t xml:space="preserve"> (OTM) pada pelatihan agribisnis tanaman sayuran terhadap pendapatan petani. Responden penelitian ini sebanyak </w:t>
      </w:r>
      <w:r w:rsidR="006E5C63">
        <w:rPr>
          <w:rFonts w:ascii="Times New Roman" w:hAnsi="Times New Roman"/>
          <w:bCs/>
          <w:iCs/>
        </w:rPr>
        <w:t>45</w:t>
      </w:r>
      <w:r w:rsidR="006E5C63" w:rsidRPr="006E5C63">
        <w:rPr>
          <w:rFonts w:ascii="Times New Roman" w:hAnsi="Times New Roman"/>
          <w:bCs/>
          <w:iCs/>
        </w:rPr>
        <w:t xml:space="preserve"> orang petani yang mengikuti pelatihan. Untuk itu digunakan analisis deskriptif kuantitatif, analisis pendapatan usahatani dan uji beda perbandingan menggunakan uji t sampel berpasangan (</w:t>
      </w:r>
      <w:r w:rsidR="006E5C63" w:rsidRPr="00AE1025">
        <w:rPr>
          <w:rFonts w:ascii="Times New Roman" w:hAnsi="Times New Roman"/>
          <w:bCs/>
          <w:i/>
        </w:rPr>
        <w:t>paired sample</w:t>
      </w:r>
      <w:r w:rsidR="006E5C63" w:rsidRPr="006E5C63">
        <w:rPr>
          <w:rFonts w:ascii="Times New Roman" w:hAnsi="Times New Roman"/>
          <w:bCs/>
          <w:iCs/>
        </w:rPr>
        <w:t>)</w:t>
      </w:r>
      <w:r w:rsidR="006E5C63">
        <w:rPr>
          <w:rFonts w:ascii="Times New Roman" w:hAnsi="Times New Roman"/>
          <w:bCs/>
          <w:iCs/>
        </w:rPr>
        <w:t xml:space="preserve">. </w:t>
      </w:r>
      <w:r w:rsidR="006E5C63" w:rsidRPr="006E5C63">
        <w:rPr>
          <w:rFonts w:ascii="Times New Roman" w:hAnsi="Times New Roman"/>
          <w:bCs/>
          <w:iCs/>
        </w:rPr>
        <w:t xml:space="preserve">Hasil penelitian menunjukkan bahwa </w:t>
      </w:r>
      <w:r w:rsidR="006E5C63">
        <w:rPr>
          <w:rFonts w:ascii="Times New Roman" w:hAnsi="Times New Roman"/>
          <w:bCs/>
          <w:iCs/>
        </w:rPr>
        <w:t>p</w:t>
      </w:r>
      <w:r w:rsidR="006E5C63" w:rsidRPr="006E5C63">
        <w:rPr>
          <w:rFonts w:ascii="Times New Roman" w:hAnsi="Times New Roman"/>
          <w:bCs/>
          <w:iCs/>
        </w:rPr>
        <w:t>endapatan petani setelah mengikuti pelatihan lebih besar dan berbeda nyata daripada pendapatan sebelum mengikuti pelatihan</w:t>
      </w:r>
      <w:r w:rsidR="006E5C63">
        <w:rPr>
          <w:rFonts w:ascii="Times New Roman" w:hAnsi="Times New Roman"/>
          <w:bCs/>
          <w:iCs/>
        </w:rPr>
        <w:t>.</w:t>
      </w:r>
      <w:r>
        <w:rPr>
          <w:rFonts w:ascii="Times New Roman" w:hAnsi="Times New Roman"/>
          <w:bCs/>
          <w:iCs/>
        </w:rPr>
        <w:t xml:space="preserve"> Maka dari itu petani diharapkan dapat terus konsisten menerapkan ilmu yang didapatkan dari pelatihan menggunakan </w:t>
      </w:r>
      <w:r w:rsidRPr="00AE1025">
        <w:rPr>
          <w:rFonts w:ascii="Times New Roman" w:hAnsi="Times New Roman"/>
          <w:bCs/>
          <w:i/>
        </w:rPr>
        <w:t>Onsite Training Model</w:t>
      </w:r>
      <w:r w:rsidRPr="006E5C63">
        <w:rPr>
          <w:rFonts w:ascii="Times New Roman" w:hAnsi="Times New Roman"/>
          <w:bCs/>
          <w:iCs/>
        </w:rPr>
        <w:t xml:space="preserve"> (OTM)</w:t>
      </w:r>
      <w:r>
        <w:rPr>
          <w:rFonts w:ascii="Times New Roman" w:hAnsi="Times New Roman"/>
          <w:bCs/>
          <w:iCs/>
        </w:rPr>
        <w:t>.</w:t>
      </w:r>
    </w:p>
    <w:p w14:paraId="352AB89F" w14:textId="2129E5BB" w:rsidR="00770684" w:rsidRPr="00912D9A" w:rsidRDefault="00770684" w:rsidP="004620A7">
      <w:pPr>
        <w:spacing w:after="80" w:line="240" w:lineRule="exact"/>
        <w:rPr>
          <w:rFonts w:ascii="Times New Roman" w:hAnsi="Times New Roman"/>
          <w:iCs/>
        </w:rPr>
      </w:pPr>
      <w:r w:rsidRPr="00912D9A">
        <w:rPr>
          <w:rFonts w:ascii="Times New Roman" w:hAnsi="Times New Roman"/>
          <w:bCs/>
          <w:iCs/>
        </w:rPr>
        <w:t xml:space="preserve">Kata kunci: </w:t>
      </w:r>
      <w:r w:rsidR="00AE1025" w:rsidRPr="00AE1025">
        <w:rPr>
          <w:rFonts w:ascii="Times New Roman" w:hAnsi="Times New Roman"/>
          <w:bCs/>
          <w:i/>
        </w:rPr>
        <w:t>Onsite Training Model</w:t>
      </w:r>
      <w:r w:rsidR="00AE1025" w:rsidRPr="006E5C63">
        <w:rPr>
          <w:rFonts w:ascii="Times New Roman" w:hAnsi="Times New Roman"/>
          <w:bCs/>
          <w:iCs/>
        </w:rPr>
        <w:t xml:space="preserve"> (OTM)</w:t>
      </w:r>
      <w:r w:rsidR="00AE1025">
        <w:rPr>
          <w:rFonts w:ascii="Times New Roman" w:hAnsi="Times New Roman"/>
          <w:bCs/>
          <w:iCs/>
        </w:rPr>
        <w:t>, Petani, Pendapatan, Pelatihan</w:t>
      </w:r>
    </w:p>
    <w:p w14:paraId="42F98D18" w14:textId="77777777" w:rsidR="00770684" w:rsidRPr="00912D9A" w:rsidRDefault="00770684" w:rsidP="004620A7">
      <w:pPr>
        <w:spacing w:after="80" w:line="240" w:lineRule="exact"/>
        <w:rPr>
          <w:rFonts w:ascii="Times New Roman" w:hAnsi="Times New Roman"/>
          <w:iCs/>
        </w:rPr>
      </w:pPr>
    </w:p>
    <w:p w14:paraId="7AA6A9AE" w14:textId="7DB7DBB7" w:rsidR="00770684" w:rsidRDefault="00770684" w:rsidP="004620A7">
      <w:pPr>
        <w:pStyle w:val="Default"/>
        <w:spacing w:after="80" w:line="240" w:lineRule="exact"/>
        <w:jc w:val="center"/>
        <w:rPr>
          <w:bCs/>
          <w:sz w:val="22"/>
          <w:szCs w:val="22"/>
        </w:rPr>
      </w:pPr>
      <w:r w:rsidRPr="00912D9A">
        <w:rPr>
          <w:b/>
          <w:bCs/>
          <w:i/>
          <w:sz w:val="22"/>
          <w:szCs w:val="22"/>
        </w:rPr>
        <w:t>ABSTRACT</w:t>
      </w:r>
    </w:p>
    <w:p w14:paraId="5D049D9E" w14:textId="52E409C8" w:rsidR="00CF7970" w:rsidRPr="00912D9A" w:rsidRDefault="00CF7970" w:rsidP="00CF7970">
      <w:pPr>
        <w:pStyle w:val="Default"/>
        <w:spacing w:after="80" w:line="240" w:lineRule="exact"/>
        <w:jc w:val="both"/>
        <w:rPr>
          <w:sz w:val="22"/>
          <w:szCs w:val="22"/>
        </w:rPr>
      </w:pPr>
      <w:r w:rsidRPr="00CF7970">
        <w:rPr>
          <w:sz w:val="22"/>
          <w:szCs w:val="22"/>
        </w:rPr>
        <w:t>Farming is very dependent on the ability of farmers as the main manager. Farmers as humans have the freedom to interact with the environment around them, learn new things, and follow any existing developments in order to increase the scale of their farming so that it can have an impact on increasing their welfare. The pattern of training that has been carried out so far is not in accordance with the latest conditions and challenges. Current training is only limited to increasing the knowledge and attitude of farmers, not directly correlated with increasing farmer income which leads to farmer welfare. In line with this, a form of training that is adaptive to the times and can be easily accepted by farmers is needed. Breakthroughs and innovation creations both in materials and methods in conducting training for farmers need to be carried out in order to answer various human resource problems for farmers. Answering this thought, the Onsite Training Model (OTM) is here as a solution and a breakthrough in training and improving farmer human resources. This study aims to analyze the impact of the Onsite Training Model (OTM) on vegetable agribusiness training on farmers' income. Respondents in this study were 45 farmers who attended the training. For this reason, quantitative descriptive analysis was used, analysis of farm income and different comparison tests using the paired sample t test. The results showed that the farmers' income after attending the training was greater and significantly different than the income before attending the training. Therefore farmers are expected to continue to consistently apply the knowledge gained from training using the Onsite Training Model (OTM).</w:t>
      </w:r>
    </w:p>
    <w:p w14:paraId="39E25832" w14:textId="7D72D8BD" w:rsidR="006B39BC" w:rsidRPr="00CF7970" w:rsidRDefault="00770684" w:rsidP="004620A7">
      <w:pPr>
        <w:spacing w:after="80" w:line="240" w:lineRule="exact"/>
        <w:jc w:val="both"/>
        <w:rPr>
          <w:rFonts w:ascii="Times New Roman" w:hAnsi="Times New Roman"/>
          <w:bCs/>
          <w:i/>
        </w:rPr>
      </w:pPr>
      <w:r w:rsidRPr="00912D9A">
        <w:rPr>
          <w:rFonts w:ascii="Times New Roman" w:hAnsi="Times New Roman"/>
          <w:bCs/>
          <w:i/>
          <w:iCs/>
        </w:rPr>
        <w:t>Keywords</w:t>
      </w:r>
      <w:r w:rsidRPr="00912D9A">
        <w:rPr>
          <w:rFonts w:ascii="Times New Roman" w:hAnsi="Times New Roman"/>
          <w:bCs/>
          <w:iCs/>
        </w:rPr>
        <w:t xml:space="preserve">: </w:t>
      </w:r>
      <w:r w:rsidR="00CF7970" w:rsidRPr="00CF7970">
        <w:rPr>
          <w:rFonts w:ascii="Times New Roman" w:hAnsi="Times New Roman"/>
          <w:bCs/>
          <w:i/>
        </w:rPr>
        <w:t>Onsite Training Model (OTM), Farmers, Income, Training</w:t>
      </w:r>
      <w:r w:rsidR="00CF7970">
        <w:rPr>
          <w:rFonts w:ascii="Times New Roman" w:hAnsi="Times New Roman"/>
          <w:bCs/>
          <w:i/>
        </w:rPr>
        <w:t>.</w:t>
      </w:r>
      <w:r w:rsidR="00CF7970">
        <w:rPr>
          <w:rFonts w:ascii="Times New Roman" w:hAnsi="Times New Roman"/>
          <w:bCs/>
          <w:i/>
        </w:rPr>
        <w:br w:type="page"/>
      </w:r>
    </w:p>
    <w:p w14:paraId="3B5E491C" w14:textId="77777777" w:rsidR="006B39BC" w:rsidRPr="006B39BC" w:rsidRDefault="006B39BC" w:rsidP="004620A7">
      <w:pPr>
        <w:spacing w:after="80" w:line="240" w:lineRule="exact"/>
        <w:jc w:val="both"/>
        <w:rPr>
          <w:rFonts w:ascii="Times New Roman" w:hAnsi="Times New Roman"/>
          <w:i/>
          <w:iCs/>
          <w:lang w:val="id-ID"/>
        </w:rPr>
        <w:sectPr w:rsidR="006B39BC" w:rsidRPr="006B39BC" w:rsidSect="00C10255">
          <w:headerReference w:type="even" r:id="rId8"/>
          <w:headerReference w:type="default" r:id="rId9"/>
          <w:footerReference w:type="even" r:id="rId10"/>
          <w:footerReference w:type="default" r:id="rId11"/>
          <w:pgSz w:w="11907" w:h="16840" w:code="9"/>
          <w:pgMar w:top="1418" w:right="1418" w:bottom="1418" w:left="1701" w:header="284" w:footer="567" w:gutter="0"/>
          <w:pgNumType w:start="1"/>
          <w:cols w:space="720"/>
          <w:docGrid w:linePitch="360"/>
        </w:sectPr>
      </w:pPr>
    </w:p>
    <w:p w14:paraId="2B2793EF" w14:textId="77777777" w:rsidR="009C02D3" w:rsidRPr="008F16D3" w:rsidRDefault="009C02D3" w:rsidP="004620A7">
      <w:pPr>
        <w:pStyle w:val="Default"/>
        <w:spacing w:after="80" w:line="240" w:lineRule="exact"/>
        <w:jc w:val="center"/>
        <w:rPr>
          <w:sz w:val="22"/>
          <w:szCs w:val="22"/>
        </w:rPr>
      </w:pPr>
      <w:r w:rsidRPr="008F16D3">
        <w:rPr>
          <w:b/>
          <w:bCs/>
          <w:sz w:val="22"/>
          <w:szCs w:val="22"/>
        </w:rPr>
        <w:lastRenderedPageBreak/>
        <w:t>PENDAHULUAN</w:t>
      </w:r>
    </w:p>
    <w:p w14:paraId="55B6AD9E" w14:textId="0D33ECDF" w:rsidR="00BB1E5B" w:rsidRPr="00692E2E" w:rsidRDefault="00C93E22" w:rsidP="00692E2E">
      <w:pPr>
        <w:pStyle w:val="Default"/>
        <w:spacing w:line="240" w:lineRule="exact"/>
        <w:ind w:firstLine="567"/>
        <w:jc w:val="both"/>
        <w:rPr>
          <w:sz w:val="22"/>
          <w:szCs w:val="22"/>
        </w:rPr>
      </w:pPr>
      <w:r w:rsidRPr="00C93E22">
        <w:rPr>
          <w:sz w:val="22"/>
          <w:szCs w:val="22"/>
        </w:rPr>
        <w:t>Pembangunan sektor pertanian merupakan bagian dari pembangunan nasional yang bertujuan untuk mencapai pertumbuhan pertanian yang maju, efisien, dan kuat.</w:t>
      </w:r>
      <w:r w:rsidR="001070C2">
        <w:rPr>
          <w:sz w:val="22"/>
          <w:szCs w:val="22"/>
        </w:rPr>
        <w:t xml:space="preserve"> </w:t>
      </w:r>
      <w:bookmarkStart w:id="1" w:name="_Hlk141536103"/>
      <w:r w:rsidR="001070C2" w:rsidRPr="000443D9">
        <w:t>Usaha tani sangat bergantung pada kemampuan petani sebagai pengelola utama</w:t>
      </w:r>
      <w:r w:rsidR="001070C2" w:rsidRPr="00C3418D">
        <w:t>. Petani sebagai manusia memiliki kebebasan untuk berinteraksi dengan lingkungan di sekitarnya, mempelajari berbagai hal baru, dan mengikuti setiap perkembangan yang ada</w:t>
      </w:r>
      <w:r w:rsidR="00692E2E">
        <w:t xml:space="preserve"> demi meningkatkan skala usahataninya sehingga dapat berdampak pada peningkatan kesejahteraan hidupnya.</w:t>
      </w:r>
      <w:r w:rsidR="001070C2" w:rsidRPr="00C3418D">
        <w:t xml:space="preserve"> </w:t>
      </w:r>
      <w:bookmarkEnd w:id="1"/>
      <w:r w:rsidR="001070C2" w:rsidRPr="00C3418D">
        <w:fldChar w:fldCharType="begin" w:fldLock="1"/>
      </w:r>
      <w:r w:rsidR="001070C2" w:rsidRPr="00C3418D">
        <w:instrText>ADDIN CSL_CITATION {"citationItems":[{"id":"ITEM-1","itemData":{"abstract":"Peningkatan jumlah petani pinggiran perkotaan belum didukung kegiatan penyuluhan yang efektif, sehingga mempengaruhi kompetensi agribisnis petani dan keberlanjutan usahataninya. Penelitian ini bertujuan mengembangkan model pemberdayaan kelompok tani pinggiran perkotaan dalam penjaminan usahatani berkelanjutan; yaitu dengan mengkaji unsur-unsur dinamika kelompok tani yang berpengaruh nyata terhadap kompetensi agribisnis petani serta keberlanjutan usahataninya. Penelitian ini berbentuk explanatory research, menggunakan path analysis untuk menentukan variabel dinamika kelompok tani yang berpengaruh nyata terhadap kompetensi agribisnis petani dan hasil usahatani. Metode pengumpulan data yang digunakan adalah metode survey dengan pendekatan kuantitatif yang dilengkapi dengan pendekatan kualitatif. Penelitian dilakukan di Kabupaten Sleman Yogyakarta. Sampel dipilih secara clustered random sampling nonproporsional, dari sejumlah responden petani dan sejumlah informan kunci. Data dikumpulkan menggunakan metode survey yang didukung metode kualitatif. Model pemberdayaan kelompok tani di Kabupaten Sleman Yogyakarta menunjukkan bahwa keberlanjutan usahatani tercapai melalui peningkatan kompetensi agribisnis dan secara tidak langsung oleh dinamika kelompok tani. Peningkatan kompetensi agribisnis ini dapat dicapai melalui pembelajaran agribisnis yang dilakukan secara berkelanjutan. Keberlanjutan dapat dicapai melalui perbaikan terhadap faktor internal, eksternal, dinamika kelompok, dan kompetensi agribisnis. Dalam membangun karakteristik membutuhkan waktu yang panjang dan berkelanjutan serta dibutuhkan keterlibatan aktif petani dan semua stakeholder pertanian.","author":[{"dropping-particle":"","family":"Indrawati","given":"Endang","non-dropping-particle":"","parse-names":false,"suffix":""},{"dropping-particle":"","family":"Harijati","given":"Sri","non-dropping-particle":"","parse-names":false,"suffix":""},{"dropping-particle":"","family":"Pertiwi","given":"Pepi Rospina","non-dropping-particle":"","parse-names":false,"suffix":""}],"container-title":"Seminar Nasional FMIPA-UT 2011","id":"ITEM-1","issued":{"date-parts":[["2011"]]},"page":"1-17","title":"Permodelan Pemberdayaan Kelompok Tani Dalam Penjaminan Keberlanjutan Usahatani Pinggiran Perkotaan (Kasus Dinamika Kelompok Petani Sayuran di Kabupaten Sleman Yogyakarta)","type":"article"},"uris":["http://www.mendeley.com/documents/?uuid=f621af4d-22e0-4289-9770-d11cdbfd72a3"]}],"mendeley":{"formattedCitation":"(Indrawati et al., 2011)","plainTextFormattedCitation":"(Indrawati et al., 2011)","previouslyFormattedCitation":"(Indrawati et al., 2011)"},"properties":{"noteIndex":0},"schema":"https://github.com/citation-style-language/schema/raw/master/csl-citation.json"}</w:instrText>
      </w:r>
      <w:r w:rsidR="001070C2" w:rsidRPr="00C3418D">
        <w:fldChar w:fldCharType="separate"/>
      </w:r>
      <w:r w:rsidR="001070C2" w:rsidRPr="00C3418D">
        <w:rPr>
          <w:noProof/>
        </w:rPr>
        <w:t xml:space="preserve">(Indrawati </w:t>
      </w:r>
      <w:r w:rsidR="001070C2" w:rsidRPr="00860AAF">
        <w:rPr>
          <w:i/>
          <w:iCs/>
          <w:noProof/>
        </w:rPr>
        <w:t>et al</w:t>
      </w:r>
      <w:r w:rsidR="001070C2" w:rsidRPr="00C3418D">
        <w:rPr>
          <w:noProof/>
        </w:rPr>
        <w:t>., 2011)</w:t>
      </w:r>
      <w:r w:rsidR="001070C2" w:rsidRPr="00C3418D">
        <w:fldChar w:fldCharType="end"/>
      </w:r>
      <w:r w:rsidR="001070C2">
        <w:t>.</w:t>
      </w:r>
      <w:r w:rsidR="00024AAF">
        <w:rPr>
          <w:sz w:val="22"/>
          <w:szCs w:val="22"/>
        </w:rPr>
        <w:t xml:space="preserve"> Maka dari itu</w:t>
      </w:r>
      <w:r w:rsidR="00024AAF" w:rsidRPr="00024AAF">
        <w:rPr>
          <w:sz w:val="22"/>
          <w:szCs w:val="22"/>
        </w:rPr>
        <w:t xml:space="preserve"> perlu dilakukan optimalisasi sektor pertanian demi menunjang pertumbuhan perekonomian nasional dan perwujudan tujuan pembangunan berkelanjutan (SDGs)</w:t>
      </w:r>
      <w:r w:rsidR="006968C2">
        <w:rPr>
          <w:sz w:val="22"/>
          <w:szCs w:val="22"/>
        </w:rPr>
        <w:t xml:space="preserve"> (Setiawan, 2023).</w:t>
      </w:r>
      <w:r w:rsidR="00024AAF" w:rsidRPr="00024AAF">
        <w:t xml:space="preserve"> </w:t>
      </w:r>
      <w:r w:rsidR="00BB1E5B" w:rsidRPr="00BB1E5B">
        <w:t>Hal tersebut dilakukan dengan meningkatkan kualitas pendidikan demi menciptakan sumberdaya manusia (SDM) unggul dan berdaya dalam semua sektor, termasuk dalam sektor pertanian.</w:t>
      </w:r>
    </w:p>
    <w:p w14:paraId="7AEBC0F6" w14:textId="6C42F780" w:rsidR="009C02D3" w:rsidRDefault="00024AAF" w:rsidP="005419D1">
      <w:pPr>
        <w:pStyle w:val="Default"/>
        <w:spacing w:line="240" w:lineRule="exact"/>
        <w:ind w:firstLine="567"/>
        <w:jc w:val="both"/>
      </w:pPr>
      <w:r w:rsidRPr="00024AAF">
        <w:rPr>
          <w:sz w:val="22"/>
          <w:szCs w:val="22"/>
        </w:rPr>
        <w:t xml:space="preserve">Rencana Pembangunan Jangka Panjang (RPJP) Republik  Indonesia tahun 2005-2025 mengamanatkan pentingnya </w:t>
      </w:r>
      <w:r>
        <w:rPr>
          <w:sz w:val="22"/>
          <w:szCs w:val="22"/>
        </w:rPr>
        <w:t>p</w:t>
      </w:r>
      <w:r w:rsidRPr="00024AAF">
        <w:rPr>
          <w:sz w:val="22"/>
          <w:szCs w:val="22"/>
        </w:rPr>
        <w:t>eningkatan kualitas dan relevansi pendidikan dan pelatihan yang mampu merespon globalisasi dan kebutuhan pembangunan nasional dalam rangka meningkatkan daya saing bangsa, termasuk melalui</w:t>
      </w:r>
      <w:r>
        <w:rPr>
          <w:sz w:val="22"/>
          <w:szCs w:val="22"/>
        </w:rPr>
        <w:t xml:space="preserve"> p</w:t>
      </w:r>
      <w:r w:rsidRPr="00024AAF">
        <w:rPr>
          <w:sz w:val="22"/>
          <w:szCs w:val="22"/>
        </w:rPr>
        <w:t>engembangan kurikulum pendidikan yang dapat melayani keberagaman peserta didik, jenis dan jalur pendidikan, serta kebutuhan pasar kerja dan pembangunan wilaya</w:t>
      </w:r>
      <w:r w:rsidR="00BB1E5B">
        <w:rPr>
          <w:sz w:val="22"/>
          <w:szCs w:val="22"/>
        </w:rPr>
        <w:t xml:space="preserve">h. </w:t>
      </w:r>
      <w:r w:rsidR="006968C2">
        <w:rPr>
          <w:sz w:val="22"/>
          <w:szCs w:val="22"/>
        </w:rPr>
        <w:t xml:space="preserve">Pendidikan yang berkualitas perlu diberikan kepada para petani melihat realita yang terjadi selama ini dimana petani masih memiliki pengetahuan dan keterampilan yang sangat rendah sehingga berpengaruh terhadap rendahnya pendapatan yang mereka peroleh dari hasil usahataninya </w:t>
      </w:r>
      <w:r w:rsidR="006968C2">
        <w:t>(</w:t>
      </w:r>
      <w:r w:rsidR="00893612">
        <w:t>Kuntariningsih,</w:t>
      </w:r>
      <w:r w:rsidR="006968C2">
        <w:t xml:space="preserve"> 20</w:t>
      </w:r>
      <w:r w:rsidR="00893612">
        <w:t>13</w:t>
      </w:r>
      <w:r w:rsidR="00AE1025">
        <w:t xml:space="preserve">; Andayani, </w:t>
      </w:r>
      <w:r w:rsidR="00AE1025" w:rsidRPr="00AE1025">
        <w:rPr>
          <w:i/>
          <w:iCs/>
        </w:rPr>
        <w:t>et.al</w:t>
      </w:r>
      <w:r w:rsidR="00AE1025">
        <w:t>, 2022</w:t>
      </w:r>
      <w:r w:rsidR="006968C2">
        <w:t>).</w:t>
      </w:r>
    </w:p>
    <w:p w14:paraId="486BAB5E" w14:textId="4B691200" w:rsidR="00692E2E" w:rsidRDefault="00692E2E" w:rsidP="00692E2E">
      <w:pPr>
        <w:pStyle w:val="Default"/>
        <w:spacing w:line="240" w:lineRule="exact"/>
        <w:ind w:firstLine="567"/>
        <w:jc w:val="both"/>
        <w:rPr>
          <w:sz w:val="22"/>
          <w:szCs w:val="22"/>
        </w:rPr>
      </w:pPr>
      <w:r>
        <w:t xml:space="preserve">Selama ini upaya peningkatan kualitas SDM petani telah dilakukan dengan berbagai cara. Hal tersebut dapat dilihat dari berbagai program yang telah dilakukan Kementerian Pertanian Republik Indonesia, baik berupa pemberdayaan dengan penyuluhan maupun pelatihan. </w:t>
      </w:r>
      <w:r w:rsidR="005419D1" w:rsidRPr="005419D1">
        <w:rPr>
          <w:sz w:val="22"/>
          <w:szCs w:val="22"/>
        </w:rPr>
        <w:t>Pelatihan penting untuk meningkatkan</w:t>
      </w:r>
      <w:r w:rsidR="001070C2">
        <w:rPr>
          <w:sz w:val="22"/>
          <w:szCs w:val="22"/>
        </w:rPr>
        <w:t xml:space="preserve"> kompetensi</w:t>
      </w:r>
      <w:r w:rsidR="005419D1" w:rsidRPr="005419D1">
        <w:rPr>
          <w:sz w:val="22"/>
          <w:szCs w:val="22"/>
        </w:rPr>
        <w:t xml:space="preserve"> </w:t>
      </w:r>
      <w:r w:rsidR="001070C2">
        <w:rPr>
          <w:sz w:val="22"/>
          <w:szCs w:val="22"/>
        </w:rPr>
        <w:t>(</w:t>
      </w:r>
      <w:r w:rsidR="005419D1" w:rsidRPr="005419D1">
        <w:rPr>
          <w:sz w:val="22"/>
          <w:szCs w:val="22"/>
        </w:rPr>
        <w:t>pengetahuan, sikap, keterampilan</w:t>
      </w:r>
      <w:r w:rsidR="001070C2">
        <w:rPr>
          <w:sz w:val="22"/>
          <w:szCs w:val="22"/>
        </w:rPr>
        <w:t>)</w:t>
      </w:r>
      <w:r w:rsidR="005419D1" w:rsidRPr="005419D1">
        <w:rPr>
          <w:sz w:val="22"/>
          <w:szCs w:val="22"/>
        </w:rPr>
        <w:t xml:space="preserve"> bertani lebih baik, dan berusaha tani lebih menguntungkan yang berkorelasi langsung dengan peningkatan pendapatan petani dan hidup lebih sejahtera</w:t>
      </w:r>
      <w:r w:rsidR="001070C2">
        <w:rPr>
          <w:sz w:val="22"/>
          <w:szCs w:val="22"/>
        </w:rPr>
        <w:t xml:space="preserve"> (Haryati, 2019; Kaswan, 2016; Widodo, 2018).</w:t>
      </w:r>
      <w:r>
        <w:rPr>
          <w:sz w:val="22"/>
          <w:szCs w:val="22"/>
        </w:rPr>
        <w:t xml:space="preserve"> Meskipun demikian, realita yang terjadi saat ini masih banyak petani yang memiliki SDM yang rendah sehingga berdampak pada efisiensi usaha yang dilakukannya (Setiawan, 2023).</w:t>
      </w:r>
      <w:r w:rsidR="001070C2">
        <w:rPr>
          <w:sz w:val="22"/>
          <w:szCs w:val="22"/>
        </w:rPr>
        <w:t xml:space="preserve"> </w:t>
      </w:r>
    </w:p>
    <w:p w14:paraId="111CF3BF" w14:textId="70B99477" w:rsidR="005419D1" w:rsidRPr="00A03CB0" w:rsidRDefault="001070C2" w:rsidP="00A03CB0">
      <w:pPr>
        <w:pStyle w:val="Default"/>
        <w:spacing w:line="240" w:lineRule="exact"/>
        <w:ind w:firstLine="567"/>
        <w:jc w:val="both"/>
        <w:rPr>
          <w:sz w:val="22"/>
          <w:szCs w:val="22"/>
        </w:rPr>
      </w:pPr>
      <w:bookmarkStart w:id="2" w:name="_Hlk141536160"/>
      <w:r>
        <w:rPr>
          <w:sz w:val="22"/>
          <w:szCs w:val="22"/>
        </w:rPr>
        <w:t>S</w:t>
      </w:r>
      <w:r w:rsidR="005419D1" w:rsidRPr="005419D1">
        <w:rPr>
          <w:sz w:val="22"/>
          <w:szCs w:val="22"/>
        </w:rPr>
        <w:t>ejalan dengan hal tersebut diperlukan bentuk pelatihan yang adaptif</w:t>
      </w:r>
      <w:r w:rsidR="00692E2E">
        <w:rPr>
          <w:sz w:val="22"/>
          <w:szCs w:val="22"/>
        </w:rPr>
        <w:t xml:space="preserve"> terhadap perkembangan zaman dan dapat dengan mudah diterima petani. </w:t>
      </w:r>
      <w:r w:rsidR="003274F9">
        <w:rPr>
          <w:sz w:val="22"/>
          <w:szCs w:val="22"/>
        </w:rPr>
        <w:t>Terobosan-terobosan dan kreasi inovasi baik materi maupum metode dalam pelaksanaan pelatihan kepada petani perlu dilakukan demi menjawab berbagai permasalahan SDM petani</w:t>
      </w:r>
      <w:r w:rsidR="00A03CB0">
        <w:rPr>
          <w:sz w:val="22"/>
          <w:szCs w:val="22"/>
        </w:rPr>
        <w:t xml:space="preserve"> (Setiawan, 2020).</w:t>
      </w:r>
      <w:r w:rsidR="003274F9">
        <w:rPr>
          <w:sz w:val="22"/>
          <w:szCs w:val="22"/>
        </w:rPr>
        <w:t xml:space="preserve"> </w:t>
      </w:r>
      <w:r w:rsidR="00A03CB0">
        <w:rPr>
          <w:sz w:val="22"/>
          <w:szCs w:val="22"/>
        </w:rPr>
        <w:t xml:space="preserve">Menjawab pemikiran tersebut, </w:t>
      </w:r>
      <w:r w:rsidR="005419D1" w:rsidRPr="001070C2">
        <w:rPr>
          <w:i/>
          <w:iCs/>
          <w:sz w:val="22"/>
          <w:szCs w:val="22"/>
        </w:rPr>
        <w:t>Onsite Training Model</w:t>
      </w:r>
      <w:r w:rsidR="005419D1" w:rsidRPr="005419D1">
        <w:rPr>
          <w:sz w:val="22"/>
          <w:szCs w:val="22"/>
        </w:rPr>
        <w:t xml:space="preserve"> (OTM)</w:t>
      </w:r>
      <w:r w:rsidR="00A03CB0">
        <w:rPr>
          <w:sz w:val="22"/>
          <w:szCs w:val="22"/>
        </w:rPr>
        <w:t xml:space="preserve"> hadir sebagai sebuah solusi dan terobosan dalam pelaksanaan pelatihan dan peningkatan SDM petani</w:t>
      </w:r>
      <w:r w:rsidR="005419D1" w:rsidRPr="005419D1">
        <w:rPr>
          <w:sz w:val="22"/>
          <w:szCs w:val="22"/>
        </w:rPr>
        <w:t xml:space="preserve">. </w:t>
      </w:r>
      <w:bookmarkEnd w:id="2"/>
      <w:r w:rsidR="005419D1" w:rsidRPr="005419D1">
        <w:rPr>
          <w:sz w:val="22"/>
          <w:szCs w:val="22"/>
        </w:rPr>
        <w:t xml:space="preserve">Pelaksanaan </w:t>
      </w:r>
      <w:r w:rsidR="005419D1" w:rsidRPr="001070C2">
        <w:rPr>
          <w:i/>
          <w:iCs/>
          <w:sz w:val="22"/>
          <w:szCs w:val="22"/>
        </w:rPr>
        <w:t>Onsite Training Model</w:t>
      </w:r>
      <w:r w:rsidR="005419D1" w:rsidRPr="005419D1">
        <w:rPr>
          <w:sz w:val="22"/>
          <w:szCs w:val="22"/>
        </w:rPr>
        <w:t xml:space="preserve"> (OTM) menggunakan pendekatan wilayah, integrasi, materi sesuai dengan kebutuhan, menyelesaikan masalah petani dengan tepat, sarana belajar adalah lokasi usahanya, waktu belajar sesuai dengan siklus budidaya dan sesuai dengan kesepakatan para petani, pendampingan berkelanjutan. Muara akhirnya berdampak pada peningkatan pendapatan petani.</w:t>
      </w:r>
    </w:p>
    <w:p w14:paraId="6EFBFDB0" w14:textId="193D1BBF" w:rsidR="005419D1" w:rsidRPr="008F16D3" w:rsidRDefault="005419D1" w:rsidP="00521AF5">
      <w:pPr>
        <w:pStyle w:val="Default"/>
        <w:spacing w:after="80" w:line="240" w:lineRule="exact"/>
        <w:ind w:firstLine="567"/>
        <w:jc w:val="both"/>
        <w:rPr>
          <w:sz w:val="22"/>
          <w:szCs w:val="22"/>
        </w:rPr>
      </w:pPr>
      <w:r w:rsidRPr="005419D1">
        <w:rPr>
          <w:sz w:val="22"/>
          <w:szCs w:val="22"/>
        </w:rPr>
        <w:t xml:space="preserve">Padanan </w:t>
      </w:r>
      <w:r w:rsidRPr="00692E2E">
        <w:rPr>
          <w:i/>
          <w:iCs/>
          <w:sz w:val="22"/>
          <w:szCs w:val="22"/>
        </w:rPr>
        <w:t>Onsite Training Model</w:t>
      </w:r>
      <w:r w:rsidRPr="005419D1">
        <w:rPr>
          <w:sz w:val="22"/>
          <w:szCs w:val="22"/>
        </w:rPr>
        <w:t xml:space="preserve"> (OTM) yang telah banyak dilakukan di indonesia adalah Sekolah Lapang (SL) atau </w:t>
      </w:r>
      <w:r w:rsidRPr="001070C2">
        <w:rPr>
          <w:i/>
          <w:iCs/>
          <w:sz w:val="22"/>
          <w:szCs w:val="22"/>
        </w:rPr>
        <w:t>Farmers Field School</w:t>
      </w:r>
      <w:r w:rsidRPr="005419D1">
        <w:rPr>
          <w:sz w:val="22"/>
          <w:szCs w:val="22"/>
        </w:rPr>
        <w:t xml:space="preserve"> (FFS) adalah metode diseminasi atau penyebaran teknologi dengan mengkombinasikan metode ceramah, demplot/demfarm, dan temu lapang. Sekolah lapang merupakan sarana belajar non formal   untuk   masyarakat   dalam rangka meningkatkan pengetahuan, keterampilan, mengidentifikasi, dan menerapkan teknologi yang disesuaikan dengan sumber daya yang ada. Kegiatan sekolah lapang diperuntukkan meningkatkan usaha tani dan ternak menjadi lebih maju, efisien, produktifitas tinggi, dan berkelanjutan (Asnamawati et al., 2018).</w:t>
      </w:r>
      <w:r w:rsidR="00521AF5">
        <w:rPr>
          <w:sz w:val="22"/>
          <w:szCs w:val="22"/>
        </w:rPr>
        <w:t xml:space="preserve"> </w:t>
      </w:r>
      <w:r w:rsidRPr="005419D1">
        <w:rPr>
          <w:sz w:val="22"/>
          <w:szCs w:val="22"/>
        </w:rPr>
        <w:t>Pelaksanaan SL terkait dengan peningkatan pendapatan diperoleh dari hasil penelitian terhadap pelaksanaan SL-PTT yang dilakukan di Kecamatan Pagelaran Kabupaten Pringsewu, Bandar Lampung menunjukkan bahwa pendapatan petani yang mengikuti program SL lebih tinggi dari peserta non-SL</w:t>
      </w:r>
      <w:r>
        <w:rPr>
          <w:sz w:val="22"/>
          <w:szCs w:val="22"/>
        </w:rPr>
        <w:t xml:space="preserve"> </w:t>
      </w:r>
      <w:r w:rsidRPr="005419D1">
        <w:rPr>
          <w:sz w:val="22"/>
          <w:szCs w:val="22"/>
        </w:rPr>
        <w:t>(Tika Leoni Putri et al., 2013)</w:t>
      </w:r>
      <w:r w:rsidR="00521AF5">
        <w:rPr>
          <w:sz w:val="22"/>
          <w:szCs w:val="22"/>
        </w:rPr>
        <w:t>.</w:t>
      </w:r>
    </w:p>
    <w:p w14:paraId="4156A091" w14:textId="77777777" w:rsidR="009C02D3" w:rsidRPr="008F16D3" w:rsidRDefault="009C02D3" w:rsidP="004620A7">
      <w:pPr>
        <w:pStyle w:val="Default"/>
        <w:spacing w:after="80" w:line="240" w:lineRule="exact"/>
        <w:jc w:val="center"/>
        <w:rPr>
          <w:sz w:val="22"/>
          <w:szCs w:val="22"/>
        </w:rPr>
      </w:pPr>
      <w:r w:rsidRPr="008F16D3">
        <w:rPr>
          <w:b/>
          <w:bCs/>
          <w:sz w:val="22"/>
          <w:szCs w:val="22"/>
        </w:rPr>
        <w:t>METODE PENELITIAN</w:t>
      </w:r>
    </w:p>
    <w:p w14:paraId="7C6CBEA4" w14:textId="77777777" w:rsidR="00521AF5" w:rsidRDefault="00521AF5" w:rsidP="00906801">
      <w:pPr>
        <w:pStyle w:val="Default"/>
        <w:spacing w:line="240" w:lineRule="exact"/>
        <w:ind w:firstLine="720"/>
        <w:jc w:val="both"/>
        <w:rPr>
          <w:sz w:val="22"/>
          <w:szCs w:val="22"/>
        </w:rPr>
      </w:pPr>
      <w:r w:rsidRPr="00521AF5">
        <w:rPr>
          <w:sz w:val="22"/>
          <w:szCs w:val="22"/>
          <w:lang w:val="id-ID"/>
        </w:rPr>
        <w:t xml:space="preserve">Penelitian ini dilakukan di 4 (empat) </w:t>
      </w:r>
      <w:r>
        <w:rPr>
          <w:sz w:val="22"/>
          <w:szCs w:val="22"/>
        </w:rPr>
        <w:t>d</w:t>
      </w:r>
      <w:r w:rsidRPr="00521AF5">
        <w:rPr>
          <w:sz w:val="22"/>
          <w:szCs w:val="22"/>
          <w:lang w:val="id-ID"/>
        </w:rPr>
        <w:t>esa yang merupakan lokasi pelaksanaan Pelatihan Agribisnis Tanaman Sayuran menggunakan Onsite Training Model (OTM) yaitu Desa Suntenjaya, Cikole, Wangunharja, dan Cibogo</w:t>
      </w:r>
      <w:r>
        <w:rPr>
          <w:sz w:val="22"/>
          <w:szCs w:val="22"/>
        </w:rPr>
        <w:t xml:space="preserve"> yang dilakukan pada pada Bulan Mei 2023 hingga Bulan Juni 2023. Desain penelitian menggunakan pendekatan kuantitatif dengan menggunakan metode survei.</w:t>
      </w:r>
      <w:r w:rsidRPr="00521AF5">
        <w:t xml:space="preserve"> </w:t>
      </w:r>
      <w:r>
        <w:rPr>
          <w:sz w:val="22"/>
          <w:szCs w:val="22"/>
        </w:rPr>
        <w:t>P</w:t>
      </w:r>
      <w:r w:rsidRPr="00521AF5">
        <w:rPr>
          <w:sz w:val="22"/>
          <w:szCs w:val="22"/>
        </w:rPr>
        <w:t xml:space="preserve">enelitian kuantitatif memiliki arti sebagai sebuah metode yang berlandaskan pada filsafat positivisme, di mana metode ini digunakan untuk meneliti suatu populasi atau suatu sampel, </w:t>
      </w:r>
      <w:r w:rsidRPr="00521AF5">
        <w:rPr>
          <w:sz w:val="22"/>
          <w:szCs w:val="22"/>
        </w:rPr>
        <w:lastRenderedPageBreak/>
        <w:t>instrumen penelitian digunakan untuk dapat melakukan pengumpulan data analisis yang dilakukan bersifat kuantitatif dengan tujuan mengestimasi hipotesis yang ditentukan. (Sugiyono, 2019).</w:t>
      </w:r>
    </w:p>
    <w:p w14:paraId="741D102B" w14:textId="1153CA86" w:rsidR="00521AF5" w:rsidRPr="00521AF5" w:rsidRDefault="00521AF5" w:rsidP="00521AF5">
      <w:pPr>
        <w:pStyle w:val="Default"/>
        <w:spacing w:after="80" w:line="240" w:lineRule="exact"/>
        <w:ind w:firstLine="720"/>
        <w:jc w:val="both"/>
        <w:rPr>
          <w:sz w:val="22"/>
          <w:szCs w:val="22"/>
        </w:rPr>
      </w:pPr>
      <w:r w:rsidRPr="00277352">
        <w:t>Teknik pengambilan sampel yang digunakan dalam penelitian ini menggunakan teknik sensus</w:t>
      </w:r>
      <w:r>
        <w:t xml:space="preserve">, </w:t>
      </w:r>
      <w:r w:rsidRPr="00521AF5">
        <w:t xml:space="preserve">dimana respondennya adalah alumni pelatihan agribisnis sayuran dengan </w:t>
      </w:r>
      <w:r w:rsidRPr="00521AF5">
        <w:rPr>
          <w:i/>
          <w:iCs/>
        </w:rPr>
        <w:t>Onsite Training Model</w:t>
      </w:r>
      <w:r w:rsidRPr="00521AF5">
        <w:t xml:space="preserve"> (OTM) yang berjumlah 45 orang</w:t>
      </w:r>
      <w:r>
        <w:t>.</w:t>
      </w:r>
      <w:r w:rsidRPr="00521AF5">
        <w:t xml:space="preserve"> Penelitian sensus merupakan penelitian yang mengambil satu kelompok populasi sebagai sampel secara keseluruhan dan menggunakan kuesioner yang terstruktur sebagai alat pengumpulan data yang pokok untuk mendapatkan infromasi yang spesifik (Akbar, P.S., 20</w:t>
      </w:r>
      <w:r>
        <w:t>1</w:t>
      </w:r>
      <w:r w:rsidRPr="00521AF5">
        <w:t>8).</w:t>
      </w:r>
      <w:r>
        <w:t xml:space="preserve"> </w:t>
      </w:r>
      <w:r w:rsidRPr="00C3418D">
        <w:t xml:space="preserve">Pengumpulan data pada penelitian ini </w:t>
      </w:r>
      <w:r w:rsidR="00906801">
        <w:t xml:space="preserve">adalah wawancara terstruktur dengan </w:t>
      </w:r>
      <w:r w:rsidRPr="00C3418D">
        <w:t xml:space="preserve">menggunakan </w:t>
      </w:r>
      <w:r w:rsidR="00906801">
        <w:t xml:space="preserve">alat berupa </w:t>
      </w:r>
      <w:r w:rsidRPr="00C3418D">
        <w:t>kuesioner</w:t>
      </w:r>
      <w:r w:rsidR="00906801">
        <w:t>.</w:t>
      </w:r>
      <w:r w:rsidR="00906801" w:rsidRPr="00906801">
        <w:t xml:space="preserve"> Uji T </w:t>
      </w:r>
      <w:r w:rsidR="00906801" w:rsidRPr="00906801">
        <w:rPr>
          <w:i/>
          <w:iCs/>
        </w:rPr>
        <w:t>Paired Sample T-Test</w:t>
      </w:r>
      <w:r w:rsidR="00906801" w:rsidRPr="00906801">
        <w:t xml:space="preserve"> digunakan untuk menganalisis apakah ada perbedaan pendapatan petani sebelum mengikuti pelatihan dan setelah mengikuti pelatihan.</w:t>
      </w:r>
    </w:p>
    <w:p w14:paraId="3A1C7A01" w14:textId="77777777" w:rsidR="004620A7" w:rsidRPr="004620A7" w:rsidRDefault="004620A7" w:rsidP="004620A7">
      <w:pPr>
        <w:pStyle w:val="Default"/>
        <w:spacing w:after="80" w:line="240" w:lineRule="exact"/>
        <w:jc w:val="both"/>
        <w:rPr>
          <w:sz w:val="22"/>
          <w:szCs w:val="22"/>
        </w:rPr>
      </w:pPr>
    </w:p>
    <w:p w14:paraId="71815173" w14:textId="77777777" w:rsidR="009C02D3" w:rsidRPr="008F16D3" w:rsidRDefault="009C02D3" w:rsidP="004620A7">
      <w:pPr>
        <w:pStyle w:val="Default"/>
        <w:spacing w:after="80" w:line="240" w:lineRule="exact"/>
        <w:jc w:val="center"/>
        <w:rPr>
          <w:sz w:val="22"/>
          <w:szCs w:val="22"/>
          <w:lang w:val="id-ID"/>
        </w:rPr>
      </w:pPr>
      <w:r w:rsidRPr="008F16D3">
        <w:rPr>
          <w:b/>
          <w:bCs/>
          <w:sz w:val="22"/>
          <w:szCs w:val="22"/>
        </w:rPr>
        <w:t>HASIL DAN PEMBAHASAN</w:t>
      </w:r>
    </w:p>
    <w:p w14:paraId="316CC253" w14:textId="412A53C2" w:rsidR="00906801" w:rsidRPr="00906801" w:rsidRDefault="00906801" w:rsidP="00986CF4">
      <w:pPr>
        <w:pStyle w:val="Default"/>
        <w:numPr>
          <w:ilvl w:val="0"/>
          <w:numId w:val="11"/>
        </w:numPr>
        <w:spacing w:after="80" w:line="240" w:lineRule="exact"/>
        <w:ind w:left="567" w:hanging="567"/>
        <w:jc w:val="both"/>
        <w:rPr>
          <w:b/>
          <w:bCs/>
          <w:sz w:val="22"/>
          <w:szCs w:val="22"/>
        </w:rPr>
      </w:pPr>
      <w:r>
        <w:rPr>
          <w:b/>
          <w:bCs/>
          <w:sz w:val="22"/>
          <w:szCs w:val="22"/>
        </w:rPr>
        <w:t>Pendapatan Rata-rata Petani</w:t>
      </w:r>
    </w:p>
    <w:p w14:paraId="3731C2DE" w14:textId="6E4A27E1" w:rsidR="00860AAF" w:rsidRDefault="00906801" w:rsidP="00860AAF">
      <w:pPr>
        <w:pStyle w:val="Default"/>
        <w:ind w:firstLine="567"/>
        <w:jc w:val="both"/>
        <w:rPr>
          <w:sz w:val="22"/>
          <w:szCs w:val="22"/>
        </w:rPr>
      </w:pPr>
      <w:r w:rsidRPr="00906801">
        <w:rPr>
          <w:sz w:val="22"/>
          <w:szCs w:val="22"/>
          <w:lang w:val="id-ID"/>
        </w:rPr>
        <w:t>Rata-rata pendapatan pada usahatani setelah pelatihan lebih besar daripada pendapatan pada usahatani sebelum pelatihan (Tabel</w:t>
      </w:r>
      <w:r w:rsidR="00A03CB0">
        <w:rPr>
          <w:sz w:val="22"/>
          <w:szCs w:val="22"/>
        </w:rPr>
        <w:t xml:space="preserve"> </w:t>
      </w:r>
      <w:r w:rsidRPr="00906801">
        <w:rPr>
          <w:sz w:val="22"/>
          <w:szCs w:val="22"/>
          <w:lang w:val="id-ID"/>
        </w:rPr>
        <w:t>1). Pendapatan sebelum mengikuti pelatihan yaitu Rp. 48.615.479/mt, sedangkan pada usaha tani setelah pelatihan Rp 68.339.280/mt. Terjadi kenaikan harga input produksi pada saat setelah pelatihan, sehingga menaikan biaya produksi yang harus dikeluarkan oleh petani. Tetapi walaupun besarnya biaya yang dikeluarkan lebih besar pada usaha tani setelah mengikuti pelatihan, tetapi penerimaan usaha tani setelah mengikuti pelatihan juga lebih besar dari sebelum mengikuti pelatihan, sehingga pendapatan petani setelah mengikuti pelatihan lebih besar dari pada pendapatan sebelum mengikuti pelatihan.</w:t>
      </w:r>
    </w:p>
    <w:p w14:paraId="58969D79" w14:textId="0C7E1271" w:rsidR="00860AAF" w:rsidRPr="00860AAF" w:rsidRDefault="00860AAF" w:rsidP="00860AAF">
      <w:pPr>
        <w:pStyle w:val="Default"/>
        <w:ind w:firstLine="567"/>
        <w:jc w:val="both"/>
        <w:rPr>
          <w:sz w:val="22"/>
          <w:szCs w:val="22"/>
        </w:rPr>
      </w:pPr>
      <w:r>
        <w:rPr>
          <w:sz w:val="22"/>
          <w:szCs w:val="22"/>
        </w:rPr>
        <w:t xml:space="preserve">Berdasarkan hasil tersebut, maka </w:t>
      </w:r>
      <w:r w:rsidRPr="00521AF5">
        <w:rPr>
          <w:i/>
          <w:iCs/>
        </w:rPr>
        <w:t>Onsite Training Model</w:t>
      </w:r>
      <w:r w:rsidRPr="00521AF5">
        <w:t xml:space="preserve"> (OTM)</w:t>
      </w:r>
      <w:r>
        <w:t xml:space="preserve"> telah memberikan dampak yang positif dibuktikan dengan peningkatan rata-rata pendapatan yang terjadi setelah petani memperoleh pelatihan. Hal tersebut sesuai dengan hasil penelitian (Indrianingsih, 2020) yang menyatakan bahwa pelatihan dan pemberdayaan SDM petani dapat berpengaruh terhadap peningkatan pendapatan dan kesejahteraan petani.</w:t>
      </w:r>
    </w:p>
    <w:p w14:paraId="25CD5497" w14:textId="419D8FDE" w:rsidR="009B7B20" w:rsidRPr="00906801" w:rsidRDefault="009B7B20" w:rsidP="004A2409">
      <w:pPr>
        <w:pStyle w:val="Default"/>
        <w:spacing w:before="120"/>
        <w:jc w:val="center"/>
        <w:rPr>
          <w:b/>
          <w:sz w:val="20"/>
          <w:szCs w:val="20"/>
          <w:lang w:val="id-ID"/>
        </w:rPr>
      </w:pPr>
      <w:r w:rsidRPr="00906801">
        <w:rPr>
          <w:b/>
          <w:sz w:val="20"/>
          <w:szCs w:val="20"/>
          <w:lang w:val="id-ID"/>
        </w:rPr>
        <w:t xml:space="preserve">Tabel 1. </w:t>
      </w:r>
      <w:r w:rsidR="00906801" w:rsidRPr="00906801">
        <w:rPr>
          <w:b/>
          <w:sz w:val="20"/>
          <w:szCs w:val="20"/>
        </w:rPr>
        <w:t>Perhitungan Pendapatan Rata-rata Usaha Tani Brokoli</w:t>
      </w:r>
    </w:p>
    <w:tbl>
      <w:tblPr>
        <w:tblW w:w="748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3056"/>
        <w:gridCol w:w="2589"/>
      </w:tblGrid>
      <w:tr w:rsidR="00906801" w:rsidRPr="00906801" w14:paraId="78377159" w14:textId="77777777" w:rsidTr="00906801">
        <w:trPr>
          <w:jc w:val="center"/>
        </w:trPr>
        <w:tc>
          <w:tcPr>
            <w:tcW w:w="1843" w:type="dxa"/>
            <w:vAlign w:val="center"/>
          </w:tcPr>
          <w:p w14:paraId="55662C08" w14:textId="77777777" w:rsidR="00906801" w:rsidRPr="00906801" w:rsidRDefault="00906801" w:rsidP="00906801">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rPr>
            </w:pPr>
            <w:r w:rsidRPr="00906801">
              <w:rPr>
                <w:rFonts w:ascii="Times New Roman" w:hAnsi="Times New Roman" w:cs="Times New Roman"/>
                <w:sz w:val="20"/>
                <w:szCs w:val="20"/>
              </w:rPr>
              <w:t>Indikator</w:t>
            </w:r>
          </w:p>
        </w:tc>
        <w:tc>
          <w:tcPr>
            <w:tcW w:w="3056" w:type="dxa"/>
            <w:vAlign w:val="center"/>
          </w:tcPr>
          <w:p w14:paraId="4BB4023A" w14:textId="77777777" w:rsidR="00906801" w:rsidRPr="00906801" w:rsidRDefault="00906801" w:rsidP="00906801">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rPr>
            </w:pPr>
            <w:r w:rsidRPr="00906801">
              <w:rPr>
                <w:rFonts w:ascii="Times New Roman" w:hAnsi="Times New Roman" w:cs="Times New Roman"/>
                <w:sz w:val="20"/>
                <w:szCs w:val="20"/>
              </w:rPr>
              <w:t>Sebelum Pelatihan Rp/mt</w:t>
            </w:r>
          </w:p>
        </w:tc>
        <w:tc>
          <w:tcPr>
            <w:tcW w:w="2589" w:type="dxa"/>
            <w:vAlign w:val="center"/>
          </w:tcPr>
          <w:p w14:paraId="53C6444F" w14:textId="77777777" w:rsidR="00906801" w:rsidRPr="00906801" w:rsidRDefault="00906801" w:rsidP="00906801">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rPr>
            </w:pPr>
            <w:r w:rsidRPr="00906801">
              <w:rPr>
                <w:rFonts w:ascii="Times New Roman" w:hAnsi="Times New Roman" w:cs="Times New Roman"/>
                <w:sz w:val="20"/>
                <w:szCs w:val="20"/>
              </w:rPr>
              <w:t>Setelah Pelatihan Rp/mt</w:t>
            </w:r>
          </w:p>
        </w:tc>
      </w:tr>
      <w:tr w:rsidR="00906801" w:rsidRPr="00906801" w14:paraId="30F7466E" w14:textId="77777777" w:rsidTr="00906801">
        <w:trPr>
          <w:jc w:val="center"/>
        </w:trPr>
        <w:tc>
          <w:tcPr>
            <w:tcW w:w="1843" w:type="dxa"/>
            <w:vAlign w:val="center"/>
          </w:tcPr>
          <w:p w14:paraId="02045DB2" w14:textId="77777777" w:rsidR="00906801" w:rsidRPr="00906801" w:rsidRDefault="00906801" w:rsidP="00906801">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906801">
              <w:rPr>
                <w:rFonts w:ascii="Times New Roman" w:hAnsi="Times New Roman" w:cs="Times New Roman"/>
                <w:sz w:val="20"/>
                <w:szCs w:val="20"/>
              </w:rPr>
              <w:t>Penerimaan</w:t>
            </w:r>
          </w:p>
        </w:tc>
        <w:tc>
          <w:tcPr>
            <w:tcW w:w="3056" w:type="dxa"/>
            <w:vAlign w:val="bottom"/>
          </w:tcPr>
          <w:p w14:paraId="7C8B1A9A" w14:textId="77777777" w:rsidR="00906801" w:rsidRPr="00906801" w:rsidRDefault="00906801" w:rsidP="00906801">
            <w:pPr>
              <w:pStyle w:val="ListParagraph"/>
              <w:widowControl w:val="0"/>
              <w:autoSpaceDE w:val="0"/>
              <w:autoSpaceDN w:val="0"/>
              <w:adjustRightInd w:val="0"/>
              <w:spacing w:after="0" w:line="240" w:lineRule="auto"/>
              <w:ind w:left="0" w:right="677"/>
              <w:jc w:val="right"/>
              <w:rPr>
                <w:rFonts w:ascii="Times New Roman" w:hAnsi="Times New Roman" w:cs="Times New Roman"/>
                <w:sz w:val="20"/>
                <w:szCs w:val="20"/>
              </w:rPr>
            </w:pPr>
            <w:r w:rsidRPr="00906801">
              <w:rPr>
                <w:rFonts w:ascii="Times New Roman" w:hAnsi="Times New Roman" w:cs="Times New Roman"/>
                <w:bCs/>
                <w:sz w:val="20"/>
                <w:szCs w:val="20"/>
              </w:rPr>
              <w:t xml:space="preserve">     74.410.823 </w:t>
            </w:r>
          </w:p>
        </w:tc>
        <w:tc>
          <w:tcPr>
            <w:tcW w:w="2589" w:type="dxa"/>
            <w:vAlign w:val="bottom"/>
          </w:tcPr>
          <w:p w14:paraId="7F8874D7" w14:textId="77777777" w:rsidR="00906801" w:rsidRPr="00906801" w:rsidRDefault="00906801" w:rsidP="00906801">
            <w:pPr>
              <w:pStyle w:val="ListParagraph"/>
              <w:widowControl w:val="0"/>
              <w:autoSpaceDE w:val="0"/>
              <w:autoSpaceDN w:val="0"/>
              <w:adjustRightInd w:val="0"/>
              <w:spacing w:after="0" w:line="240" w:lineRule="auto"/>
              <w:ind w:left="0" w:right="677"/>
              <w:jc w:val="right"/>
              <w:rPr>
                <w:rFonts w:ascii="Times New Roman" w:hAnsi="Times New Roman" w:cs="Times New Roman"/>
                <w:sz w:val="20"/>
                <w:szCs w:val="20"/>
              </w:rPr>
            </w:pPr>
            <w:r w:rsidRPr="00906801">
              <w:rPr>
                <w:rFonts w:ascii="Times New Roman" w:hAnsi="Times New Roman" w:cs="Times New Roman"/>
                <w:bCs/>
                <w:sz w:val="20"/>
                <w:szCs w:val="20"/>
              </w:rPr>
              <w:t xml:space="preserve">     99.157.135 </w:t>
            </w:r>
          </w:p>
        </w:tc>
      </w:tr>
      <w:tr w:rsidR="00906801" w:rsidRPr="00906801" w14:paraId="2DA11CA7" w14:textId="77777777" w:rsidTr="00906801">
        <w:trPr>
          <w:jc w:val="center"/>
        </w:trPr>
        <w:tc>
          <w:tcPr>
            <w:tcW w:w="1843" w:type="dxa"/>
            <w:vAlign w:val="center"/>
          </w:tcPr>
          <w:p w14:paraId="1955BA36" w14:textId="77777777" w:rsidR="00906801" w:rsidRPr="00906801" w:rsidRDefault="00906801" w:rsidP="00906801">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906801">
              <w:rPr>
                <w:rFonts w:ascii="Times New Roman" w:hAnsi="Times New Roman" w:cs="Times New Roman"/>
                <w:sz w:val="20"/>
                <w:szCs w:val="20"/>
              </w:rPr>
              <w:t>Biaya</w:t>
            </w:r>
          </w:p>
        </w:tc>
        <w:tc>
          <w:tcPr>
            <w:tcW w:w="3056" w:type="dxa"/>
            <w:vAlign w:val="bottom"/>
          </w:tcPr>
          <w:p w14:paraId="08D571B4" w14:textId="77777777" w:rsidR="00906801" w:rsidRPr="00906801" w:rsidRDefault="00906801" w:rsidP="00906801">
            <w:pPr>
              <w:pStyle w:val="ListParagraph"/>
              <w:widowControl w:val="0"/>
              <w:autoSpaceDE w:val="0"/>
              <w:autoSpaceDN w:val="0"/>
              <w:adjustRightInd w:val="0"/>
              <w:spacing w:after="0" w:line="240" w:lineRule="auto"/>
              <w:ind w:left="0" w:right="677"/>
              <w:jc w:val="right"/>
              <w:rPr>
                <w:rFonts w:ascii="Times New Roman" w:hAnsi="Times New Roman" w:cs="Times New Roman"/>
                <w:sz w:val="20"/>
                <w:szCs w:val="20"/>
              </w:rPr>
            </w:pPr>
            <w:r w:rsidRPr="00906801">
              <w:rPr>
                <w:rFonts w:ascii="Times New Roman" w:hAnsi="Times New Roman" w:cs="Times New Roman"/>
                <w:bCs/>
                <w:sz w:val="20"/>
                <w:szCs w:val="20"/>
              </w:rPr>
              <w:t xml:space="preserve">     25.795.344 </w:t>
            </w:r>
          </w:p>
        </w:tc>
        <w:tc>
          <w:tcPr>
            <w:tcW w:w="2589" w:type="dxa"/>
            <w:vAlign w:val="bottom"/>
          </w:tcPr>
          <w:p w14:paraId="7F77AFD3" w14:textId="77777777" w:rsidR="00906801" w:rsidRPr="00906801" w:rsidRDefault="00906801" w:rsidP="00906801">
            <w:pPr>
              <w:pStyle w:val="ListParagraph"/>
              <w:widowControl w:val="0"/>
              <w:autoSpaceDE w:val="0"/>
              <w:autoSpaceDN w:val="0"/>
              <w:adjustRightInd w:val="0"/>
              <w:spacing w:after="0" w:line="240" w:lineRule="auto"/>
              <w:ind w:left="0" w:right="677"/>
              <w:jc w:val="right"/>
              <w:rPr>
                <w:rFonts w:ascii="Times New Roman" w:hAnsi="Times New Roman" w:cs="Times New Roman"/>
                <w:sz w:val="20"/>
                <w:szCs w:val="20"/>
              </w:rPr>
            </w:pPr>
            <w:r w:rsidRPr="00906801">
              <w:rPr>
                <w:rFonts w:ascii="Times New Roman" w:hAnsi="Times New Roman" w:cs="Times New Roman"/>
                <w:bCs/>
                <w:sz w:val="20"/>
                <w:szCs w:val="20"/>
              </w:rPr>
              <w:t xml:space="preserve">     30.817.856 </w:t>
            </w:r>
          </w:p>
        </w:tc>
      </w:tr>
      <w:tr w:rsidR="00906801" w:rsidRPr="00906801" w14:paraId="190F0A11" w14:textId="77777777" w:rsidTr="00906801">
        <w:trPr>
          <w:jc w:val="center"/>
        </w:trPr>
        <w:tc>
          <w:tcPr>
            <w:tcW w:w="1843" w:type="dxa"/>
            <w:vAlign w:val="center"/>
          </w:tcPr>
          <w:p w14:paraId="18D4F4D5" w14:textId="77777777" w:rsidR="00906801" w:rsidRPr="00906801" w:rsidRDefault="00906801" w:rsidP="00906801">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906801">
              <w:rPr>
                <w:rFonts w:ascii="Times New Roman" w:hAnsi="Times New Roman" w:cs="Times New Roman"/>
                <w:sz w:val="20"/>
                <w:szCs w:val="20"/>
              </w:rPr>
              <w:t>Pendapatan</w:t>
            </w:r>
          </w:p>
        </w:tc>
        <w:tc>
          <w:tcPr>
            <w:tcW w:w="3056" w:type="dxa"/>
            <w:vAlign w:val="center"/>
          </w:tcPr>
          <w:p w14:paraId="3CC151C4" w14:textId="77777777" w:rsidR="00906801" w:rsidRPr="00906801" w:rsidRDefault="00906801" w:rsidP="00906801">
            <w:pPr>
              <w:pStyle w:val="ListParagraph"/>
              <w:widowControl w:val="0"/>
              <w:autoSpaceDE w:val="0"/>
              <w:autoSpaceDN w:val="0"/>
              <w:adjustRightInd w:val="0"/>
              <w:spacing w:after="0" w:line="240" w:lineRule="auto"/>
              <w:ind w:left="0" w:right="677"/>
              <w:jc w:val="right"/>
              <w:rPr>
                <w:rFonts w:ascii="Times New Roman" w:hAnsi="Times New Roman" w:cs="Times New Roman"/>
                <w:sz w:val="20"/>
                <w:szCs w:val="20"/>
              </w:rPr>
            </w:pPr>
            <w:r w:rsidRPr="00906801">
              <w:rPr>
                <w:rFonts w:ascii="Times New Roman" w:hAnsi="Times New Roman" w:cs="Times New Roman"/>
                <w:sz w:val="20"/>
                <w:szCs w:val="20"/>
              </w:rPr>
              <w:t>48.615.479</w:t>
            </w:r>
          </w:p>
        </w:tc>
        <w:tc>
          <w:tcPr>
            <w:tcW w:w="2589" w:type="dxa"/>
            <w:vAlign w:val="center"/>
          </w:tcPr>
          <w:p w14:paraId="5F6AA37E" w14:textId="77777777" w:rsidR="00906801" w:rsidRPr="00906801" w:rsidRDefault="00906801" w:rsidP="00906801">
            <w:pPr>
              <w:pStyle w:val="ListParagraph"/>
              <w:keepNext/>
              <w:widowControl w:val="0"/>
              <w:autoSpaceDE w:val="0"/>
              <w:autoSpaceDN w:val="0"/>
              <w:adjustRightInd w:val="0"/>
              <w:spacing w:after="0" w:line="240" w:lineRule="auto"/>
              <w:ind w:left="0" w:right="677"/>
              <w:jc w:val="right"/>
              <w:rPr>
                <w:rFonts w:ascii="Times New Roman" w:hAnsi="Times New Roman" w:cs="Times New Roman"/>
                <w:sz w:val="20"/>
                <w:szCs w:val="20"/>
              </w:rPr>
            </w:pPr>
            <w:r w:rsidRPr="00906801">
              <w:rPr>
                <w:rFonts w:ascii="Times New Roman" w:hAnsi="Times New Roman" w:cs="Times New Roman"/>
                <w:sz w:val="20"/>
                <w:szCs w:val="20"/>
              </w:rPr>
              <w:t>68.339.280</w:t>
            </w:r>
          </w:p>
        </w:tc>
      </w:tr>
    </w:tbl>
    <w:p w14:paraId="090C42F5" w14:textId="1640BC6D" w:rsidR="009B7B20" w:rsidRPr="009B7B20" w:rsidRDefault="009B7B20" w:rsidP="00906801">
      <w:pPr>
        <w:pStyle w:val="Default"/>
        <w:spacing w:after="120" w:line="360" w:lineRule="auto"/>
        <w:jc w:val="center"/>
        <w:rPr>
          <w:sz w:val="20"/>
          <w:szCs w:val="20"/>
          <w:lang w:val="id-ID"/>
        </w:rPr>
      </w:pPr>
      <w:r>
        <w:rPr>
          <w:sz w:val="20"/>
          <w:szCs w:val="20"/>
          <w:lang w:val="id-ID"/>
        </w:rPr>
        <w:t>Sumber: Analisis Data Primer (20</w:t>
      </w:r>
      <w:r w:rsidR="00986CF4">
        <w:rPr>
          <w:sz w:val="20"/>
          <w:szCs w:val="20"/>
        </w:rPr>
        <w:t>23</w:t>
      </w:r>
      <w:r>
        <w:rPr>
          <w:sz w:val="20"/>
          <w:szCs w:val="20"/>
          <w:lang w:val="id-ID"/>
        </w:rPr>
        <w:t>)</w:t>
      </w:r>
    </w:p>
    <w:p w14:paraId="35E982B6" w14:textId="3FD364E4" w:rsidR="00FF554C" w:rsidRDefault="00986CF4" w:rsidP="00986CF4">
      <w:pPr>
        <w:pStyle w:val="Default"/>
        <w:numPr>
          <w:ilvl w:val="0"/>
          <w:numId w:val="11"/>
        </w:numPr>
        <w:spacing w:after="80" w:line="240" w:lineRule="exact"/>
        <w:ind w:left="567" w:hanging="567"/>
        <w:jc w:val="both"/>
        <w:rPr>
          <w:b/>
          <w:bCs/>
          <w:sz w:val="22"/>
          <w:szCs w:val="22"/>
          <w:lang w:val="id-ID"/>
        </w:rPr>
      </w:pPr>
      <w:r w:rsidRPr="00986CF4">
        <w:rPr>
          <w:b/>
          <w:bCs/>
          <w:sz w:val="22"/>
          <w:szCs w:val="22"/>
          <w:lang w:val="id-ID"/>
        </w:rPr>
        <w:t>Analisis Perbedaan Pendapatan Usaha tani Brokoli Sebelum dan Setelah Mengikuti Pelatihan</w:t>
      </w:r>
    </w:p>
    <w:p w14:paraId="7539C9F7" w14:textId="62B8C025" w:rsidR="00986CF4" w:rsidRPr="00986CF4" w:rsidRDefault="00986CF4" w:rsidP="00986CF4">
      <w:pPr>
        <w:pStyle w:val="Default"/>
        <w:jc w:val="center"/>
        <w:rPr>
          <w:b/>
          <w:bCs/>
          <w:sz w:val="20"/>
          <w:szCs w:val="20"/>
        </w:rPr>
      </w:pPr>
      <w:r w:rsidRPr="00986CF4">
        <w:rPr>
          <w:b/>
          <w:bCs/>
          <w:sz w:val="20"/>
          <w:szCs w:val="20"/>
        </w:rPr>
        <w:t>Tabel 2. Rata-rata Pendapatan Petani Sebelum dan Sesudan Pelatihan</w:t>
      </w:r>
    </w:p>
    <w:tbl>
      <w:tblPr>
        <w:tblW w:w="73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34"/>
        <w:gridCol w:w="1759"/>
        <w:gridCol w:w="650"/>
        <w:gridCol w:w="1701"/>
        <w:gridCol w:w="1631"/>
      </w:tblGrid>
      <w:tr w:rsidR="00986CF4" w:rsidRPr="00986CF4" w14:paraId="2775FF11" w14:textId="77777777" w:rsidTr="00986CF4">
        <w:trPr>
          <w:cantSplit/>
          <w:jc w:val="center"/>
        </w:trPr>
        <w:tc>
          <w:tcPr>
            <w:tcW w:w="1560" w:type="dxa"/>
            <w:gridSpan w:val="2"/>
            <w:tcBorders>
              <w:top w:val="single" w:sz="4" w:space="0" w:color="auto"/>
              <w:left w:val="nil"/>
              <w:bottom w:val="single" w:sz="8" w:space="0" w:color="152935"/>
              <w:right w:val="nil"/>
            </w:tcBorders>
            <w:shd w:val="clear" w:color="auto" w:fill="auto"/>
            <w:vAlign w:val="bottom"/>
          </w:tcPr>
          <w:p w14:paraId="7F769EC2" w14:textId="77777777" w:rsidR="00986CF4" w:rsidRPr="00986CF4" w:rsidRDefault="00986CF4" w:rsidP="00986CF4">
            <w:pPr>
              <w:autoSpaceDE w:val="0"/>
              <w:autoSpaceDN w:val="0"/>
              <w:adjustRightInd w:val="0"/>
              <w:spacing w:after="0" w:line="240" w:lineRule="auto"/>
              <w:rPr>
                <w:rFonts w:ascii="Times New Roman" w:eastAsiaTheme="minorHAnsi" w:hAnsi="Times New Roman" w:cs="Times New Roman"/>
                <w:color w:val="000000" w:themeColor="text1"/>
                <w:sz w:val="20"/>
                <w:szCs w:val="20"/>
              </w:rPr>
            </w:pPr>
          </w:p>
        </w:tc>
        <w:tc>
          <w:tcPr>
            <w:tcW w:w="1759" w:type="dxa"/>
            <w:tcBorders>
              <w:top w:val="single" w:sz="4" w:space="0" w:color="auto"/>
              <w:left w:val="nil"/>
              <w:bottom w:val="single" w:sz="8" w:space="0" w:color="152935"/>
              <w:right w:val="single" w:sz="8" w:space="0" w:color="E0E0E0"/>
            </w:tcBorders>
            <w:shd w:val="clear" w:color="auto" w:fill="auto"/>
            <w:vAlign w:val="bottom"/>
          </w:tcPr>
          <w:p w14:paraId="04B586EB"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b/>
                <w:bCs/>
                <w:color w:val="000000" w:themeColor="text1"/>
                <w:sz w:val="20"/>
                <w:szCs w:val="20"/>
              </w:rPr>
            </w:pPr>
            <w:r w:rsidRPr="00986CF4">
              <w:rPr>
                <w:rFonts w:ascii="Times New Roman" w:eastAsiaTheme="minorHAnsi" w:hAnsi="Times New Roman" w:cs="Times New Roman"/>
                <w:b/>
                <w:bCs/>
                <w:color w:val="000000" w:themeColor="text1"/>
                <w:sz w:val="20"/>
                <w:szCs w:val="20"/>
              </w:rPr>
              <w:t>Mean</w:t>
            </w:r>
          </w:p>
        </w:tc>
        <w:tc>
          <w:tcPr>
            <w:tcW w:w="650" w:type="dxa"/>
            <w:tcBorders>
              <w:top w:val="single" w:sz="4" w:space="0" w:color="auto"/>
              <w:left w:val="single" w:sz="8" w:space="0" w:color="E0E0E0"/>
              <w:bottom w:val="single" w:sz="8" w:space="0" w:color="152935"/>
              <w:right w:val="single" w:sz="8" w:space="0" w:color="E0E0E0"/>
            </w:tcBorders>
            <w:shd w:val="clear" w:color="auto" w:fill="auto"/>
            <w:vAlign w:val="bottom"/>
          </w:tcPr>
          <w:p w14:paraId="4305A463"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b/>
                <w:bCs/>
                <w:color w:val="000000" w:themeColor="text1"/>
                <w:sz w:val="20"/>
                <w:szCs w:val="20"/>
              </w:rPr>
            </w:pPr>
            <w:r w:rsidRPr="00986CF4">
              <w:rPr>
                <w:rFonts w:ascii="Times New Roman" w:eastAsiaTheme="minorHAnsi" w:hAnsi="Times New Roman" w:cs="Times New Roman"/>
                <w:b/>
                <w:bCs/>
                <w:color w:val="000000" w:themeColor="text1"/>
                <w:sz w:val="20"/>
                <w:szCs w:val="20"/>
              </w:rPr>
              <w:t>N</w:t>
            </w:r>
          </w:p>
        </w:tc>
        <w:tc>
          <w:tcPr>
            <w:tcW w:w="1701" w:type="dxa"/>
            <w:tcBorders>
              <w:top w:val="single" w:sz="4" w:space="0" w:color="auto"/>
              <w:left w:val="single" w:sz="8" w:space="0" w:color="E0E0E0"/>
              <w:bottom w:val="single" w:sz="8" w:space="0" w:color="152935"/>
              <w:right w:val="single" w:sz="8" w:space="0" w:color="E0E0E0"/>
            </w:tcBorders>
            <w:shd w:val="clear" w:color="auto" w:fill="auto"/>
            <w:vAlign w:val="bottom"/>
          </w:tcPr>
          <w:p w14:paraId="4A803A96"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b/>
                <w:bCs/>
                <w:color w:val="000000" w:themeColor="text1"/>
                <w:sz w:val="20"/>
                <w:szCs w:val="20"/>
              </w:rPr>
            </w:pPr>
            <w:r w:rsidRPr="00986CF4">
              <w:rPr>
                <w:rFonts w:ascii="Times New Roman" w:eastAsiaTheme="minorHAnsi" w:hAnsi="Times New Roman" w:cs="Times New Roman"/>
                <w:b/>
                <w:bCs/>
                <w:color w:val="000000" w:themeColor="text1"/>
                <w:sz w:val="20"/>
                <w:szCs w:val="20"/>
              </w:rPr>
              <w:t>Std. Deviation</w:t>
            </w:r>
          </w:p>
        </w:tc>
        <w:tc>
          <w:tcPr>
            <w:tcW w:w="1631" w:type="dxa"/>
            <w:tcBorders>
              <w:top w:val="single" w:sz="4" w:space="0" w:color="auto"/>
              <w:left w:val="single" w:sz="8" w:space="0" w:color="E0E0E0"/>
              <w:bottom w:val="single" w:sz="8" w:space="0" w:color="152935"/>
              <w:right w:val="nil"/>
            </w:tcBorders>
            <w:shd w:val="clear" w:color="auto" w:fill="auto"/>
            <w:vAlign w:val="bottom"/>
          </w:tcPr>
          <w:p w14:paraId="3454776A"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b/>
                <w:bCs/>
                <w:color w:val="000000" w:themeColor="text1"/>
                <w:sz w:val="20"/>
                <w:szCs w:val="20"/>
              </w:rPr>
            </w:pPr>
            <w:r w:rsidRPr="00986CF4">
              <w:rPr>
                <w:rFonts w:ascii="Times New Roman" w:eastAsiaTheme="minorHAnsi" w:hAnsi="Times New Roman" w:cs="Times New Roman"/>
                <w:b/>
                <w:bCs/>
                <w:color w:val="000000" w:themeColor="text1"/>
                <w:sz w:val="20"/>
                <w:szCs w:val="20"/>
              </w:rPr>
              <w:t>Std. Error Mean</w:t>
            </w:r>
          </w:p>
        </w:tc>
      </w:tr>
      <w:tr w:rsidR="00986CF4" w:rsidRPr="00986CF4" w14:paraId="1EC081CA" w14:textId="77777777" w:rsidTr="00986CF4">
        <w:trPr>
          <w:cantSplit/>
          <w:jc w:val="center"/>
        </w:trPr>
        <w:tc>
          <w:tcPr>
            <w:tcW w:w="426" w:type="dxa"/>
            <w:vMerge w:val="restart"/>
            <w:tcBorders>
              <w:top w:val="single" w:sz="8" w:space="0" w:color="152935"/>
              <w:left w:val="nil"/>
              <w:bottom w:val="single" w:sz="8" w:space="0" w:color="152935"/>
              <w:right w:val="nil"/>
            </w:tcBorders>
            <w:shd w:val="clear" w:color="auto" w:fill="auto"/>
          </w:tcPr>
          <w:p w14:paraId="74C6F5AE" w14:textId="77777777" w:rsidR="00986CF4" w:rsidRPr="00986CF4" w:rsidRDefault="00986CF4" w:rsidP="00986CF4">
            <w:pPr>
              <w:autoSpaceDE w:val="0"/>
              <w:autoSpaceDN w:val="0"/>
              <w:adjustRightInd w:val="0"/>
              <w:spacing w:after="0" w:line="240" w:lineRule="auto"/>
              <w:ind w:left="60" w:right="60"/>
              <w:rPr>
                <w:rFonts w:ascii="Times New Roman" w:eastAsiaTheme="minorHAnsi" w:hAnsi="Times New Roman" w:cs="Times New Roman"/>
                <w:color w:val="000000" w:themeColor="text1"/>
                <w:sz w:val="20"/>
                <w:szCs w:val="20"/>
              </w:rPr>
            </w:pPr>
          </w:p>
        </w:tc>
        <w:tc>
          <w:tcPr>
            <w:tcW w:w="1134" w:type="dxa"/>
            <w:tcBorders>
              <w:top w:val="single" w:sz="8" w:space="0" w:color="152935"/>
              <w:left w:val="nil"/>
              <w:bottom w:val="single" w:sz="8" w:space="0" w:color="AEAEAE"/>
              <w:right w:val="nil"/>
            </w:tcBorders>
            <w:shd w:val="clear" w:color="auto" w:fill="auto"/>
          </w:tcPr>
          <w:p w14:paraId="0FCC117F" w14:textId="77777777" w:rsidR="00986CF4" w:rsidRPr="00986CF4" w:rsidRDefault="00986CF4" w:rsidP="00986CF4">
            <w:pPr>
              <w:autoSpaceDE w:val="0"/>
              <w:autoSpaceDN w:val="0"/>
              <w:adjustRightInd w:val="0"/>
              <w:spacing w:after="0" w:line="240" w:lineRule="auto"/>
              <w:ind w:left="60" w:right="60"/>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Sebelum</w:t>
            </w:r>
          </w:p>
        </w:tc>
        <w:tc>
          <w:tcPr>
            <w:tcW w:w="1759" w:type="dxa"/>
            <w:tcBorders>
              <w:top w:val="single" w:sz="8" w:space="0" w:color="152935"/>
              <w:left w:val="nil"/>
              <w:bottom w:val="single" w:sz="8" w:space="0" w:color="AEAEAE"/>
              <w:right w:val="single" w:sz="8" w:space="0" w:color="E0E0E0"/>
            </w:tcBorders>
            <w:shd w:val="clear" w:color="auto" w:fill="auto"/>
          </w:tcPr>
          <w:p w14:paraId="22C7DD3A"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48,615,478.8444</w:t>
            </w:r>
          </w:p>
        </w:tc>
        <w:tc>
          <w:tcPr>
            <w:tcW w:w="650" w:type="dxa"/>
            <w:tcBorders>
              <w:top w:val="single" w:sz="8" w:space="0" w:color="152935"/>
              <w:left w:val="single" w:sz="8" w:space="0" w:color="E0E0E0"/>
              <w:bottom w:val="single" w:sz="8" w:space="0" w:color="AEAEAE"/>
              <w:right w:val="single" w:sz="8" w:space="0" w:color="E0E0E0"/>
            </w:tcBorders>
            <w:shd w:val="clear" w:color="auto" w:fill="auto"/>
          </w:tcPr>
          <w:p w14:paraId="687EB45D"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45</w:t>
            </w:r>
          </w:p>
        </w:tc>
        <w:tc>
          <w:tcPr>
            <w:tcW w:w="1701" w:type="dxa"/>
            <w:tcBorders>
              <w:top w:val="single" w:sz="8" w:space="0" w:color="152935"/>
              <w:left w:val="single" w:sz="8" w:space="0" w:color="E0E0E0"/>
              <w:bottom w:val="single" w:sz="8" w:space="0" w:color="AEAEAE"/>
              <w:right w:val="single" w:sz="8" w:space="0" w:color="E0E0E0"/>
            </w:tcBorders>
            <w:shd w:val="clear" w:color="auto" w:fill="auto"/>
          </w:tcPr>
          <w:p w14:paraId="5FDA39C3"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18,290,155.93371</w:t>
            </w:r>
          </w:p>
        </w:tc>
        <w:tc>
          <w:tcPr>
            <w:tcW w:w="1631" w:type="dxa"/>
            <w:tcBorders>
              <w:top w:val="single" w:sz="8" w:space="0" w:color="152935"/>
              <w:left w:val="single" w:sz="8" w:space="0" w:color="E0E0E0"/>
              <w:bottom w:val="single" w:sz="8" w:space="0" w:color="AEAEAE"/>
              <w:right w:val="nil"/>
            </w:tcBorders>
            <w:shd w:val="clear" w:color="auto" w:fill="auto"/>
          </w:tcPr>
          <w:p w14:paraId="51E6CFD8"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2,726,535.46579</w:t>
            </w:r>
          </w:p>
        </w:tc>
      </w:tr>
      <w:tr w:rsidR="00986CF4" w:rsidRPr="00986CF4" w14:paraId="05B500E5" w14:textId="77777777" w:rsidTr="00986CF4">
        <w:trPr>
          <w:cantSplit/>
          <w:jc w:val="center"/>
        </w:trPr>
        <w:tc>
          <w:tcPr>
            <w:tcW w:w="426" w:type="dxa"/>
            <w:vMerge/>
            <w:tcBorders>
              <w:top w:val="single" w:sz="8" w:space="0" w:color="152935"/>
              <w:left w:val="nil"/>
              <w:bottom w:val="single" w:sz="8" w:space="0" w:color="152935"/>
              <w:right w:val="nil"/>
            </w:tcBorders>
            <w:shd w:val="clear" w:color="auto" w:fill="auto"/>
          </w:tcPr>
          <w:p w14:paraId="5A3FE092" w14:textId="77777777" w:rsidR="00986CF4" w:rsidRPr="00986CF4" w:rsidRDefault="00986CF4" w:rsidP="00986CF4">
            <w:pPr>
              <w:autoSpaceDE w:val="0"/>
              <w:autoSpaceDN w:val="0"/>
              <w:adjustRightInd w:val="0"/>
              <w:spacing w:after="0" w:line="240" w:lineRule="auto"/>
              <w:rPr>
                <w:rFonts w:ascii="Times New Roman" w:eastAsiaTheme="minorHAnsi" w:hAnsi="Times New Roman" w:cs="Times New Roman"/>
                <w:color w:val="000000" w:themeColor="text1"/>
                <w:sz w:val="20"/>
                <w:szCs w:val="20"/>
              </w:rPr>
            </w:pPr>
          </w:p>
        </w:tc>
        <w:tc>
          <w:tcPr>
            <w:tcW w:w="1134" w:type="dxa"/>
            <w:tcBorders>
              <w:top w:val="single" w:sz="8" w:space="0" w:color="AEAEAE"/>
              <w:left w:val="nil"/>
              <w:bottom w:val="single" w:sz="8" w:space="0" w:color="152935"/>
              <w:right w:val="nil"/>
            </w:tcBorders>
            <w:shd w:val="clear" w:color="auto" w:fill="auto"/>
          </w:tcPr>
          <w:p w14:paraId="5F973819" w14:textId="77777777" w:rsidR="00986CF4" w:rsidRPr="00986CF4" w:rsidRDefault="00986CF4" w:rsidP="00986CF4">
            <w:pPr>
              <w:autoSpaceDE w:val="0"/>
              <w:autoSpaceDN w:val="0"/>
              <w:adjustRightInd w:val="0"/>
              <w:spacing w:after="0" w:line="240" w:lineRule="auto"/>
              <w:ind w:left="60" w:right="60"/>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Setelah</w:t>
            </w:r>
          </w:p>
        </w:tc>
        <w:tc>
          <w:tcPr>
            <w:tcW w:w="1759" w:type="dxa"/>
            <w:tcBorders>
              <w:top w:val="single" w:sz="8" w:space="0" w:color="AEAEAE"/>
              <w:left w:val="nil"/>
              <w:bottom w:val="single" w:sz="8" w:space="0" w:color="152935"/>
              <w:right w:val="single" w:sz="8" w:space="0" w:color="E0E0E0"/>
            </w:tcBorders>
            <w:shd w:val="clear" w:color="auto" w:fill="auto"/>
          </w:tcPr>
          <w:p w14:paraId="475008F9"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68,339,279.7111</w:t>
            </w:r>
          </w:p>
        </w:tc>
        <w:tc>
          <w:tcPr>
            <w:tcW w:w="650" w:type="dxa"/>
            <w:tcBorders>
              <w:top w:val="single" w:sz="8" w:space="0" w:color="AEAEAE"/>
              <w:left w:val="single" w:sz="8" w:space="0" w:color="E0E0E0"/>
              <w:bottom w:val="single" w:sz="8" w:space="0" w:color="152935"/>
              <w:right w:val="single" w:sz="8" w:space="0" w:color="E0E0E0"/>
            </w:tcBorders>
            <w:shd w:val="clear" w:color="auto" w:fill="auto"/>
          </w:tcPr>
          <w:p w14:paraId="647515E4"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45</w:t>
            </w:r>
          </w:p>
        </w:tc>
        <w:tc>
          <w:tcPr>
            <w:tcW w:w="1701" w:type="dxa"/>
            <w:tcBorders>
              <w:top w:val="single" w:sz="8" w:space="0" w:color="AEAEAE"/>
              <w:left w:val="single" w:sz="8" w:space="0" w:color="E0E0E0"/>
              <w:bottom w:val="single" w:sz="8" w:space="0" w:color="152935"/>
              <w:right w:val="single" w:sz="8" w:space="0" w:color="E0E0E0"/>
            </w:tcBorders>
            <w:shd w:val="clear" w:color="auto" w:fill="auto"/>
          </w:tcPr>
          <w:p w14:paraId="7AD5B912"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21,532,083.58627</w:t>
            </w:r>
          </w:p>
        </w:tc>
        <w:tc>
          <w:tcPr>
            <w:tcW w:w="1631" w:type="dxa"/>
            <w:tcBorders>
              <w:top w:val="single" w:sz="8" w:space="0" w:color="AEAEAE"/>
              <w:left w:val="single" w:sz="8" w:space="0" w:color="E0E0E0"/>
              <w:bottom w:val="single" w:sz="8" w:space="0" w:color="152935"/>
              <w:right w:val="nil"/>
            </w:tcBorders>
            <w:shd w:val="clear" w:color="auto" w:fill="auto"/>
          </w:tcPr>
          <w:p w14:paraId="7429E14B" w14:textId="77777777" w:rsidR="00986CF4" w:rsidRPr="00986CF4" w:rsidRDefault="00986CF4" w:rsidP="00986CF4">
            <w:pPr>
              <w:autoSpaceDE w:val="0"/>
              <w:autoSpaceDN w:val="0"/>
              <w:adjustRightInd w:val="0"/>
              <w:spacing w:after="0" w:line="240" w:lineRule="auto"/>
              <w:ind w:left="60" w:right="60"/>
              <w:jc w:val="center"/>
              <w:rPr>
                <w:rFonts w:ascii="Times New Roman" w:eastAsiaTheme="minorHAnsi" w:hAnsi="Times New Roman" w:cs="Times New Roman"/>
                <w:color w:val="000000" w:themeColor="text1"/>
                <w:sz w:val="20"/>
                <w:szCs w:val="20"/>
              </w:rPr>
            </w:pPr>
            <w:r w:rsidRPr="00986CF4">
              <w:rPr>
                <w:rFonts w:ascii="Times New Roman" w:eastAsiaTheme="minorHAnsi" w:hAnsi="Times New Roman" w:cs="Times New Roman"/>
                <w:color w:val="000000" w:themeColor="text1"/>
                <w:sz w:val="20"/>
                <w:szCs w:val="20"/>
              </w:rPr>
              <w:t>3,209,813.50641</w:t>
            </w:r>
          </w:p>
        </w:tc>
      </w:tr>
    </w:tbl>
    <w:p w14:paraId="4BA88A8A" w14:textId="77777777" w:rsidR="00986CF4" w:rsidRPr="009B7B20" w:rsidRDefault="00986CF4" w:rsidP="00986CF4">
      <w:pPr>
        <w:pStyle w:val="Default"/>
        <w:jc w:val="center"/>
        <w:rPr>
          <w:sz w:val="20"/>
          <w:szCs w:val="20"/>
          <w:lang w:val="id-ID"/>
        </w:rPr>
      </w:pPr>
      <w:r>
        <w:rPr>
          <w:sz w:val="20"/>
          <w:szCs w:val="20"/>
          <w:lang w:val="id-ID"/>
        </w:rPr>
        <w:t>Sumber: Analisis Data Primer (20</w:t>
      </w:r>
      <w:r>
        <w:rPr>
          <w:sz w:val="20"/>
          <w:szCs w:val="20"/>
        </w:rPr>
        <w:t>23</w:t>
      </w:r>
      <w:r>
        <w:rPr>
          <w:sz w:val="20"/>
          <w:szCs w:val="20"/>
          <w:lang w:val="id-ID"/>
        </w:rPr>
        <w:t>)</w:t>
      </w:r>
    </w:p>
    <w:p w14:paraId="63A969DC" w14:textId="2860D565" w:rsidR="00986CF4" w:rsidRPr="00986CF4" w:rsidRDefault="00986CF4" w:rsidP="00986CF4">
      <w:pPr>
        <w:autoSpaceDE w:val="0"/>
        <w:autoSpaceDN w:val="0"/>
        <w:adjustRightInd w:val="0"/>
        <w:spacing w:after="0" w:line="240" w:lineRule="auto"/>
        <w:ind w:firstLine="567"/>
        <w:jc w:val="both"/>
        <w:rPr>
          <w:rFonts w:ascii="Times New Roman" w:eastAsiaTheme="minorHAnsi" w:hAnsi="Times New Roman" w:cs="Times New Roman"/>
        </w:rPr>
      </w:pPr>
      <w:r w:rsidRPr="00986CF4">
        <w:rPr>
          <w:rFonts w:ascii="Times New Roman" w:eastAsiaTheme="minorHAnsi" w:hAnsi="Times New Roman" w:cs="Times New Roman"/>
        </w:rPr>
        <w:t xml:space="preserve">Tabel </w:t>
      </w:r>
      <w:r>
        <w:rPr>
          <w:rFonts w:ascii="Times New Roman" w:eastAsiaTheme="minorHAnsi" w:hAnsi="Times New Roman" w:cs="Times New Roman"/>
        </w:rPr>
        <w:t>2</w:t>
      </w:r>
      <w:r w:rsidRPr="00986CF4">
        <w:rPr>
          <w:rFonts w:ascii="Times New Roman" w:eastAsiaTheme="minorHAnsi" w:hAnsi="Times New Roman" w:cs="Times New Roman"/>
        </w:rPr>
        <w:t xml:space="preserve"> menunjukkan rata-rata pendapatan petani sebelum dan sesudah mengikuti pelatihan, terlihat bahwa setelah mengikuti pelatihan petani memiliki rata-rata pendapatan yang lebih tinggi daripada sebelum pelatihan.</w:t>
      </w:r>
    </w:p>
    <w:p w14:paraId="6A72254C" w14:textId="2CBF5ECE" w:rsidR="00986CF4" w:rsidRPr="00986CF4" w:rsidRDefault="00986CF4" w:rsidP="00986CF4">
      <w:pPr>
        <w:pStyle w:val="Caption"/>
        <w:keepNext/>
        <w:spacing w:after="0"/>
        <w:ind w:right="0"/>
        <w:jc w:val="center"/>
        <w:rPr>
          <w:b/>
          <w:bCs/>
          <w:sz w:val="22"/>
          <w:szCs w:val="22"/>
        </w:rPr>
      </w:pPr>
      <w:bookmarkStart w:id="3" w:name="_Toc139379713"/>
      <w:r w:rsidRPr="00986CF4">
        <w:rPr>
          <w:b/>
          <w:bCs/>
          <w:sz w:val="22"/>
          <w:szCs w:val="22"/>
        </w:rPr>
        <w:t xml:space="preserve">Tabel </w:t>
      </w:r>
      <w:r w:rsidRPr="00986CF4">
        <w:rPr>
          <w:b/>
          <w:bCs/>
          <w:noProof/>
          <w:sz w:val="22"/>
          <w:szCs w:val="22"/>
        </w:rPr>
        <w:t>3</w:t>
      </w:r>
      <w:r w:rsidRPr="00986CF4">
        <w:rPr>
          <w:b/>
          <w:bCs/>
          <w:sz w:val="22"/>
          <w:szCs w:val="22"/>
        </w:rPr>
        <w:t xml:space="preserve"> </w:t>
      </w:r>
      <w:r w:rsidRPr="00986CF4">
        <w:rPr>
          <w:b/>
          <w:bCs/>
          <w:i/>
          <w:sz w:val="22"/>
          <w:szCs w:val="22"/>
        </w:rPr>
        <w:t xml:space="preserve">Paired Sample t Test  </w:t>
      </w:r>
      <w:r w:rsidRPr="00986CF4">
        <w:rPr>
          <w:b/>
          <w:bCs/>
          <w:sz w:val="22"/>
          <w:szCs w:val="22"/>
        </w:rPr>
        <w:t>Pendapatan Petani</w:t>
      </w:r>
      <w:bookmarkEnd w:id="3"/>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
        <w:gridCol w:w="2029"/>
        <w:gridCol w:w="1648"/>
        <w:gridCol w:w="1698"/>
        <w:gridCol w:w="731"/>
        <w:gridCol w:w="421"/>
        <w:gridCol w:w="1144"/>
      </w:tblGrid>
      <w:tr w:rsidR="00986CF4" w:rsidRPr="00986CF4" w14:paraId="47C8926B" w14:textId="77777777" w:rsidTr="00FF02CE">
        <w:trPr>
          <w:cantSplit/>
        </w:trPr>
        <w:tc>
          <w:tcPr>
            <w:tcW w:w="2883" w:type="dxa"/>
            <w:gridSpan w:val="2"/>
            <w:vMerge w:val="restart"/>
            <w:shd w:val="clear" w:color="auto" w:fill="auto"/>
            <w:vAlign w:val="bottom"/>
          </w:tcPr>
          <w:p w14:paraId="380DC527"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c>
          <w:tcPr>
            <w:tcW w:w="3346" w:type="dxa"/>
            <w:gridSpan w:val="2"/>
            <w:shd w:val="clear" w:color="auto" w:fill="auto"/>
            <w:vAlign w:val="bottom"/>
          </w:tcPr>
          <w:p w14:paraId="03513C44" w14:textId="77777777" w:rsidR="00986CF4" w:rsidRPr="00986CF4" w:rsidRDefault="00986CF4" w:rsidP="00FF02CE">
            <w:pPr>
              <w:autoSpaceDE w:val="0"/>
              <w:autoSpaceDN w:val="0"/>
              <w:adjustRightInd w:val="0"/>
              <w:spacing w:after="0" w:line="240" w:lineRule="auto"/>
              <w:ind w:left="60" w:right="60"/>
              <w:jc w:val="center"/>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Paired Differences</w:t>
            </w:r>
          </w:p>
        </w:tc>
        <w:tc>
          <w:tcPr>
            <w:tcW w:w="731" w:type="dxa"/>
            <w:shd w:val="clear" w:color="auto" w:fill="auto"/>
            <w:vAlign w:val="bottom"/>
          </w:tcPr>
          <w:p w14:paraId="5E81C109" w14:textId="77777777" w:rsidR="00986CF4" w:rsidRPr="00986CF4" w:rsidRDefault="00986CF4" w:rsidP="00FF02CE">
            <w:pPr>
              <w:autoSpaceDE w:val="0"/>
              <w:autoSpaceDN w:val="0"/>
              <w:adjustRightInd w:val="0"/>
              <w:spacing w:after="0" w:line="240" w:lineRule="auto"/>
              <w:ind w:left="60" w:right="60"/>
              <w:jc w:val="center"/>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T</w:t>
            </w:r>
          </w:p>
        </w:tc>
        <w:tc>
          <w:tcPr>
            <w:tcW w:w="421" w:type="dxa"/>
            <w:shd w:val="clear" w:color="auto" w:fill="auto"/>
            <w:vAlign w:val="bottom"/>
          </w:tcPr>
          <w:p w14:paraId="32D7694A" w14:textId="77777777" w:rsidR="00986CF4" w:rsidRPr="00986CF4" w:rsidRDefault="00986CF4" w:rsidP="00FF02CE">
            <w:pPr>
              <w:autoSpaceDE w:val="0"/>
              <w:autoSpaceDN w:val="0"/>
              <w:adjustRightInd w:val="0"/>
              <w:spacing w:after="0" w:line="240" w:lineRule="auto"/>
              <w:ind w:left="60" w:right="60"/>
              <w:jc w:val="center"/>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df</w:t>
            </w:r>
          </w:p>
        </w:tc>
        <w:tc>
          <w:tcPr>
            <w:tcW w:w="1144" w:type="dxa"/>
            <w:shd w:val="clear" w:color="auto" w:fill="auto"/>
            <w:vAlign w:val="bottom"/>
          </w:tcPr>
          <w:p w14:paraId="0CEEFF66" w14:textId="77777777" w:rsidR="00986CF4" w:rsidRPr="00986CF4" w:rsidRDefault="00986CF4" w:rsidP="00FF02CE">
            <w:pPr>
              <w:autoSpaceDE w:val="0"/>
              <w:autoSpaceDN w:val="0"/>
              <w:adjustRightInd w:val="0"/>
              <w:spacing w:after="0" w:line="240" w:lineRule="auto"/>
              <w:ind w:left="60" w:right="60"/>
              <w:jc w:val="center"/>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Sig. (2-tailed)</w:t>
            </w:r>
          </w:p>
        </w:tc>
      </w:tr>
      <w:tr w:rsidR="00986CF4" w:rsidRPr="00986CF4" w14:paraId="551A61E7" w14:textId="77777777" w:rsidTr="00FF02CE">
        <w:trPr>
          <w:cantSplit/>
        </w:trPr>
        <w:tc>
          <w:tcPr>
            <w:tcW w:w="2883" w:type="dxa"/>
            <w:gridSpan w:val="2"/>
            <w:vMerge/>
            <w:shd w:val="clear" w:color="auto" w:fill="auto"/>
            <w:vAlign w:val="bottom"/>
          </w:tcPr>
          <w:p w14:paraId="74A5ECB5"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c>
          <w:tcPr>
            <w:tcW w:w="3346" w:type="dxa"/>
            <w:gridSpan w:val="2"/>
            <w:shd w:val="clear" w:color="auto" w:fill="auto"/>
            <w:vAlign w:val="bottom"/>
          </w:tcPr>
          <w:p w14:paraId="1C76D3CB" w14:textId="77777777" w:rsidR="00986CF4" w:rsidRPr="00986CF4" w:rsidRDefault="00986CF4" w:rsidP="00FF02CE">
            <w:pPr>
              <w:autoSpaceDE w:val="0"/>
              <w:autoSpaceDN w:val="0"/>
              <w:adjustRightInd w:val="0"/>
              <w:spacing w:after="0" w:line="240" w:lineRule="auto"/>
              <w:ind w:left="60" w:right="60"/>
              <w:jc w:val="center"/>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95% Confidence Interval of the Difference</w:t>
            </w:r>
          </w:p>
        </w:tc>
        <w:tc>
          <w:tcPr>
            <w:tcW w:w="731" w:type="dxa"/>
            <w:shd w:val="clear" w:color="auto" w:fill="auto"/>
            <w:vAlign w:val="bottom"/>
          </w:tcPr>
          <w:p w14:paraId="15A7C5ED"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c>
          <w:tcPr>
            <w:tcW w:w="421" w:type="dxa"/>
            <w:shd w:val="clear" w:color="auto" w:fill="auto"/>
            <w:vAlign w:val="bottom"/>
          </w:tcPr>
          <w:p w14:paraId="6060CAE5"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c>
          <w:tcPr>
            <w:tcW w:w="1144" w:type="dxa"/>
            <w:shd w:val="clear" w:color="auto" w:fill="auto"/>
            <w:vAlign w:val="bottom"/>
          </w:tcPr>
          <w:p w14:paraId="7C549D10"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r>
      <w:tr w:rsidR="00986CF4" w:rsidRPr="00986CF4" w14:paraId="60EADDCC" w14:textId="77777777" w:rsidTr="00FF02CE">
        <w:trPr>
          <w:cantSplit/>
        </w:trPr>
        <w:tc>
          <w:tcPr>
            <w:tcW w:w="2883" w:type="dxa"/>
            <w:gridSpan w:val="2"/>
            <w:vMerge/>
            <w:shd w:val="clear" w:color="auto" w:fill="auto"/>
            <w:vAlign w:val="bottom"/>
          </w:tcPr>
          <w:p w14:paraId="702AB4C1"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c>
          <w:tcPr>
            <w:tcW w:w="1648" w:type="dxa"/>
            <w:shd w:val="clear" w:color="auto" w:fill="auto"/>
            <w:vAlign w:val="bottom"/>
          </w:tcPr>
          <w:p w14:paraId="31654826" w14:textId="77777777" w:rsidR="00986CF4" w:rsidRPr="00986CF4" w:rsidRDefault="00986CF4" w:rsidP="00FF02CE">
            <w:pPr>
              <w:autoSpaceDE w:val="0"/>
              <w:autoSpaceDN w:val="0"/>
              <w:adjustRightInd w:val="0"/>
              <w:spacing w:after="0" w:line="240" w:lineRule="auto"/>
              <w:ind w:left="60" w:right="60"/>
              <w:jc w:val="center"/>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Lower</w:t>
            </w:r>
          </w:p>
        </w:tc>
        <w:tc>
          <w:tcPr>
            <w:tcW w:w="1698" w:type="dxa"/>
            <w:shd w:val="clear" w:color="auto" w:fill="auto"/>
            <w:vAlign w:val="bottom"/>
          </w:tcPr>
          <w:p w14:paraId="158DB359" w14:textId="77777777" w:rsidR="00986CF4" w:rsidRPr="00986CF4" w:rsidRDefault="00986CF4" w:rsidP="00FF02CE">
            <w:pPr>
              <w:autoSpaceDE w:val="0"/>
              <w:autoSpaceDN w:val="0"/>
              <w:adjustRightInd w:val="0"/>
              <w:spacing w:after="0" w:line="240" w:lineRule="auto"/>
              <w:ind w:left="60" w:right="60"/>
              <w:jc w:val="center"/>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Upper</w:t>
            </w:r>
          </w:p>
        </w:tc>
        <w:tc>
          <w:tcPr>
            <w:tcW w:w="731" w:type="dxa"/>
            <w:shd w:val="clear" w:color="auto" w:fill="auto"/>
            <w:vAlign w:val="bottom"/>
          </w:tcPr>
          <w:p w14:paraId="78261321"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c>
          <w:tcPr>
            <w:tcW w:w="421" w:type="dxa"/>
            <w:shd w:val="clear" w:color="auto" w:fill="auto"/>
            <w:vAlign w:val="bottom"/>
          </w:tcPr>
          <w:p w14:paraId="67B8C2DC"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c>
          <w:tcPr>
            <w:tcW w:w="1144" w:type="dxa"/>
            <w:shd w:val="clear" w:color="auto" w:fill="auto"/>
            <w:vAlign w:val="bottom"/>
          </w:tcPr>
          <w:p w14:paraId="36186516" w14:textId="77777777" w:rsidR="00986CF4" w:rsidRPr="00986CF4" w:rsidRDefault="00986CF4" w:rsidP="00FF02CE">
            <w:pPr>
              <w:autoSpaceDE w:val="0"/>
              <w:autoSpaceDN w:val="0"/>
              <w:adjustRightInd w:val="0"/>
              <w:spacing w:after="0" w:line="240" w:lineRule="auto"/>
              <w:rPr>
                <w:rFonts w:ascii="Times New Roman" w:eastAsiaTheme="minorHAnsi" w:hAnsi="Times New Roman" w:cs="Times New Roman"/>
                <w:sz w:val="20"/>
                <w:szCs w:val="20"/>
              </w:rPr>
            </w:pPr>
          </w:p>
        </w:tc>
      </w:tr>
      <w:tr w:rsidR="00986CF4" w:rsidRPr="00986CF4" w14:paraId="5BD1D352" w14:textId="77777777" w:rsidTr="00FF02CE">
        <w:trPr>
          <w:cantSplit/>
        </w:trPr>
        <w:tc>
          <w:tcPr>
            <w:tcW w:w="854" w:type="dxa"/>
            <w:shd w:val="clear" w:color="auto" w:fill="auto"/>
          </w:tcPr>
          <w:p w14:paraId="2D4BCF06" w14:textId="77777777" w:rsidR="00986CF4" w:rsidRPr="00986CF4" w:rsidRDefault="00986CF4" w:rsidP="00FF02CE">
            <w:pPr>
              <w:autoSpaceDE w:val="0"/>
              <w:autoSpaceDN w:val="0"/>
              <w:adjustRightInd w:val="0"/>
              <w:spacing w:after="0" w:line="240" w:lineRule="auto"/>
              <w:ind w:left="60" w:right="60"/>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Pair 1</w:t>
            </w:r>
          </w:p>
        </w:tc>
        <w:tc>
          <w:tcPr>
            <w:tcW w:w="2029" w:type="dxa"/>
            <w:shd w:val="clear" w:color="auto" w:fill="auto"/>
          </w:tcPr>
          <w:p w14:paraId="5051F2F1" w14:textId="77777777" w:rsidR="00986CF4" w:rsidRPr="00986CF4" w:rsidRDefault="00986CF4" w:rsidP="00FF02CE">
            <w:pPr>
              <w:autoSpaceDE w:val="0"/>
              <w:autoSpaceDN w:val="0"/>
              <w:adjustRightInd w:val="0"/>
              <w:spacing w:after="0" w:line="240" w:lineRule="auto"/>
              <w:ind w:left="60" w:right="60"/>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Sebelum – Setelah</w:t>
            </w:r>
          </w:p>
        </w:tc>
        <w:tc>
          <w:tcPr>
            <w:tcW w:w="1648" w:type="dxa"/>
            <w:shd w:val="clear" w:color="auto" w:fill="auto"/>
          </w:tcPr>
          <w:p w14:paraId="72E1F89D" w14:textId="77777777" w:rsidR="00986CF4" w:rsidRPr="00986CF4" w:rsidRDefault="00986CF4" w:rsidP="00FF02CE">
            <w:pPr>
              <w:autoSpaceDE w:val="0"/>
              <w:autoSpaceDN w:val="0"/>
              <w:adjustRightInd w:val="0"/>
              <w:spacing w:after="0" w:line="240" w:lineRule="auto"/>
              <w:ind w:left="60" w:right="60"/>
              <w:jc w:val="right"/>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-24,507,131.78274</w:t>
            </w:r>
          </w:p>
        </w:tc>
        <w:tc>
          <w:tcPr>
            <w:tcW w:w="1698" w:type="dxa"/>
            <w:shd w:val="clear" w:color="auto" w:fill="auto"/>
          </w:tcPr>
          <w:p w14:paraId="620BA2E8" w14:textId="77777777" w:rsidR="00986CF4" w:rsidRPr="00986CF4" w:rsidRDefault="00986CF4" w:rsidP="00FF02CE">
            <w:pPr>
              <w:autoSpaceDE w:val="0"/>
              <w:autoSpaceDN w:val="0"/>
              <w:adjustRightInd w:val="0"/>
              <w:spacing w:after="0" w:line="240" w:lineRule="auto"/>
              <w:ind w:left="60" w:right="60"/>
              <w:jc w:val="right"/>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-14,940,469.95059</w:t>
            </w:r>
          </w:p>
        </w:tc>
        <w:tc>
          <w:tcPr>
            <w:tcW w:w="731" w:type="dxa"/>
            <w:shd w:val="clear" w:color="auto" w:fill="auto"/>
          </w:tcPr>
          <w:p w14:paraId="7375927E" w14:textId="77777777" w:rsidR="00986CF4" w:rsidRPr="00986CF4" w:rsidRDefault="00986CF4" w:rsidP="00FF02CE">
            <w:pPr>
              <w:autoSpaceDE w:val="0"/>
              <w:autoSpaceDN w:val="0"/>
              <w:adjustRightInd w:val="0"/>
              <w:spacing w:after="0" w:line="240" w:lineRule="auto"/>
              <w:ind w:left="60" w:right="60"/>
              <w:jc w:val="right"/>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-8.310</w:t>
            </w:r>
          </w:p>
        </w:tc>
        <w:tc>
          <w:tcPr>
            <w:tcW w:w="421" w:type="dxa"/>
            <w:shd w:val="clear" w:color="auto" w:fill="auto"/>
          </w:tcPr>
          <w:p w14:paraId="0081E16A" w14:textId="77777777" w:rsidR="00986CF4" w:rsidRPr="00986CF4" w:rsidRDefault="00986CF4" w:rsidP="00FF02CE">
            <w:pPr>
              <w:autoSpaceDE w:val="0"/>
              <w:autoSpaceDN w:val="0"/>
              <w:adjustRightInd w:val="0"/>
              <w:spacing w:after="0" w:line="240" w:lineRule="auto"/>
              <w:ind w:left="60" w:right="60"/>
              <w:jc w:val="right"/>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44</w:t>
            </w:r>
          </w:p>
        </w:tc>
        <w:tc>
          <w:tcPr>
            <w:tcW w:w="1144" w:type="dxa"/>
            <w:shd w:val="clear" w:color="auto" w:fill="auto"/>
          </w:tcPr>
          <w:p w14:paraId="11B159E1" w14:textId="77777777" w:rsidR="00986CF4" w:rsidRPr="00986CF4" w:rsidRDefault="00986CF4" w:rsidP="00FF02CE">
            <w:pPr>
              <w:autoSpaceDE w:val="0"/>
              <w:autoSpaceDN w:val="0"/>
              <w:adjustRightInd w:val="0"/>
              <w:spacing w:after="0" w:line="240" w:lineRule="auto"/>
              <w:ind w:left="60" w:right="60"/>
              <w:jc w:val="right"/>
              <w:rPr>
                <w:rFonts w:ascii="Times New Roman" w:eastAsiaTheme="minorHAnsi" w:hAnsi="Times New Roman" w:cs="Times New Roman"/>
                <w:sz w:val="20"/>
                <w:szCs w:val="20"/>
              </w:rPr>
            </w:pPr>
            <w:r w:rsidRPr="00986CF4">
              <w:rPr>
                <w:rFonts w:ascii="Times New Roman" w:eastAsiaTheme="minorHAnsi" w:hAnsi="Times New Roman" w:cs="Times New Roman"/>
                <w:sz w:val="20"/>
                <w:szCs w:val="20"/>
              </w:rPr>
              <w:t>.000</w:t>
            </w:r>
          </w:p>
        </w:tc>
      </w:tr>
    </w:tbl>
    <w:p w14:paraId="1BA4DA2E" w14:textId="68F8FBF5" w:rsidR="00986CF4" w:rsidRPr="00986CF4" w:rsidRDefault="00986CF4" w:rsidP="00986CF4">
      <w:pPr>
        <w:pStyle w:val="Default"/>
        <w:jc w:val="center"/>
        <w:rPr>
          <w:sz w:val="20"/>
          <w:szCs w:val="20"/>
          <w:lang w:val="id-ID"/>
        </w:rPr>
      </w:pPr>
      <w:r>
        <w:rPr>
          <w:sz w:val="20"/>
          <w:szCs w:val="20"/>
          <w:lang w:val="id-ID"/>
        </w:rPr>
        <w:t>Sumber: Analisis Data Primer (20</w:t>
      </w:r>
      <w:r>
        <w:rPr>
          <w:sz w:val="20"/>
          <w:szCs w:val="20"/>
        </w:rPr>
        <w:t>23</w:t>
      </w:r>
      <w:r>
        <w:rPr>
          <w:sz w:val="20"/>
          <w:szCs w:val="20"/>
          <w:lang w:val="id-ID"/>
        </w:rPr>
        <w:t>)</w:t>
      </w:r>
    </w:p>
    <w:p w14:paraId="1AF3F347" w14:textId="77777777" w:rsidR="00A03CB0" w:rsidRDefault="00986CF4" w:rsidP="00986CF4">
      <w:pPr>
        <w:autoSpaceDE w:val="0"/>
        <w:autoSpaceDN w:val="0"/>
        <w:adjustRightInd w:val="0"/>
        <w:spacing w:after="0" w:line="240" w:lineRule="auto"/>
        <w:ind w:firstLine="567"/>
        <w:jc w:val="both"/>
        <w:rPr>
          <w:rFonts w:ascii="Times New Roman" w:eastAsiaTheme="minorHAnsi" w:hAnsi="Times New Roman" w:cs="Times New Roman"/>
        </w:rPr>
      </w:pPr>
      <w:r w:rsidRPr="00986CF4">
        <w:rPr>
          <w:rFonts w:ascii="Times New Roman" w:eastAsiaTheme="minorHAnsi" w:hAnsi="Times New Roman" w:cs="Times New Roman"/>
        </w:rPr>
        <w:t xml:space="preserve">Tabel </w:t>
      </w:r>
      <w:r>
        <w:rPr>
          <w:rFonts w:ascii="Times New Roman" w:eastAsiaTheme="minorHAnsi" w:hAnsi="Times New Roman" w:cs="Times New Roman"/>
        </w:rPr>
        <w:t>3</w:t>
      </w:r>
      <w:r w:rsidRPr="00986CF4">
        <w:rPr>
          <w:rFonts w:ascii="Times New Roman" w:eastAsiaTheme="minorHAnsi" w:hAnsi="Times New Roman" w:cs="Times New Roman"/>
        </w:rPr>
        <w:t xml:space="preserve"> menunjukkan hasil nilai Sig.(2-tailed) sebesar 0,000, </w:t>
      </w:r>
      <w:r w:rsidRPr="00986CF4">
        <w:rPr>
          <w:rFonts w:ascii="Times New Roman" w:hAnsi="Times New Roman" w:cs="Times New Roman"/>
        </w:rPr>
        <w:t xml:space="preserve">diketahui nilai Sig. (2-tailed) sebesar 0.000 &lt; 0,05, maka sebagaimana dasar pengambilan keputusan dalam uji </w:t>
      </w:r>
      <w:r w:rsidRPr="00986CF4">
        <w:rPr>
          <w:rFonts w:ascii="Times New Roman" w:hAnsi="Times New Roman" w:cs="Times New Roman"/>
          <w:i/>
        </w:rPr>
        <w:t xml:space="preserve">Paired Sample t </w:t>
      </w:r>
      <w:r w:rsidRPr="00986CF4">
        <w:rPr>
          <w:rFonts w:ascii="Times New Roman" w:hAnsi="Times New Roman" w:cs="Times New Roman"/>
          <w:i/>
        </w:rPr>
        <w:lastRenderedPageBreak/>
        <w:t xml:space="preserve">Test </w:t>
      </w:r>
      <w:r w:rsidRPr="00986CF4">
        <w:rPr>
          <w:rFonts w:ascii="Times New Roman" w:hAnsi="Times New Roman" w:cs="Times New Roman"/>
          <w:i/>
          <w:noProof/>
        </w:rPr>
        <w:t xml:space="preserve"> </w:t>
      </w:r>
      <w:r w:rsidRPr="00986CF4">
        <w:rPr>
          <w:rFonts w:ascii="Times New Roman" w:hAnsi="Times New Roman" w:cs="Times New Roman"/>
        </w:rPr>
        <w:t>dapat disimpulkan bahwa ada perbedaan yang signifikan (nyata) antara rata-rata pendapatan petani sebelum dan sesudah pelatihan</w:t>
      </w:r>
      <w:r w:rsidR="00A03CB0">
        <w:rPr>
          <w:rFonts w:ascii="Times New Roman" w:hAnsi="Times New Roman" w:cs="Times New Roman"/>
        </w:rPr>
        <w:t>.</w:t>
      </w:r>
      <w:r w:rsidRPr="00986CF4">
        <w:rPr>
          <w:rFonts w:ascii="Times New Roman" w:hAnsi="Times New Roman" w:cs="Times New Roman"/>
        </w:rPr>
        <w:t xml:space="preserve"> </w:t>
      </w:r>
      <w:r w:rsidRPr="00986CF4">
        <w:rPr>
          <w:rFonts w:ascii="Times New Roman" w:eastAsiaTheme="minorHAnsi" w:hAnsi="Times New Roman" w:cs="Times New Roman"/>
        </w:rPr>
        <w:t>Perbedaan besarnya pendapatan disebabkan oleh adanya peningkatan produksi dari segi kualitas dan kuantitas brokoli, artinya petani memproduksi brokoli dengan kualitas grade tertinggi yang dapat dipasarkan ke high end market dengan kuantitas yang optimal sehingga harga jual lebih tinggi dan volume penjualan yang lebih banyak. Hal ini sesuai dengan data peningkatan pengetahuan sikap dan keterampilan petani yang meningkat setelah mengikuti pelatihan</w:t>
      </w:r>
      <w:r w:rsidR="00A03CB0">
        <w:rPr>
          <w:rFonts w:ascii="Times New Roman" w:eastAsiaTheme="minorHAnsi" w:hAnsi="Times New Roman" w:cs="Times New Roman"/>
        </w:rPr>
        <w:t>,</w:t>
      </w:r>
      <w:r w:rsidRPr="00986CF4">
        <w:rPr>
          <w:rFonts w:ascii="Times New Roman" w:eastAsiaTheme="minorHAnsi" w:hAnsi="Times New Roman" w:cs="Times New Roman"/>
        </w:rPr>
        <w:t xml:space="preserve"> </w:t>
      </w:r>
      <w:r w:rsidR="00A03CB0">
        <w:rPr>
          <w:rFonts w:ascii="Times New Roman" w:eastAsiaTheme="minorHAnsi" w:hAnsi="Times New Roman" w:cs="Times New Roman"/>
        </w:rPr>
        <w:t>d</w:t>
      </w:r>
      <w:r w:rsidRPr="00986CF4">
        <w:rPr>
          <w:rFonts w:ascii="Times New Roman" w:eastAsiaTheme="minorHAnsi" w:hAnsi="Times New Roman" w:cs="Times New Roman"/>
        </w:rPr>
        <w:t xml:space="preserve">imana materi yang diberikan kepada petani berupa teknis budidaya brokoli dari persiapan lahan sampai pemasaran dan kelembagaan taninya, juga adanya pendampingan intensif selama satu musim tanam. </w:t>
      </w:r>
    </w:p>
    <w:p w14:paraId="27777229" w14:textId="39963862" w:rsidR="00427C95" w:rsidRDefault="00986CF4" w:rsidP="00893612">
      <w:pPr>
        <w:autoSpaceDE w:val="0"/>
        <w:autoSpaceDN w:val="0"/>
        <w:adjustRightInd w:val="0"/>
        <w:spacing w:after="0" w:line="240" w:lineRule="auto"/>
        <w:ind w:firstLine="567"/>
        <w:jc w:val="both"/>
        <w:rPr>
          <w:rStyle w:val="y2iqfc"/>
          <w:rFonts w:ascii="Times New Roman" w:hAnsi="Times New Roman" w:cs="Times New Roman"/>
          <w:color w:val="202124"/>
        </w:rPr>
      </w:pPr>
      <w:r w:rsidRPr="00986CF4">
        <w:rPr>
          <w:rFonts w:ascii="Times New Roman" w:eastAsiaTheme="minorHAnsi" w:hAnsi="Times New Roman" w:cs="Times New Roman"/>
        </w:rPr>
        <w:t xml:space="preserve">Petani menerapkan semua pengetahuan dan keterampilannya sehingga petani mampu mengatasi permasalahan yang ada di lapangan yang didampingi oleh penyuluh pertanian. </w:t>
      </w:r>
      <w:r w:rsidR="00A03CB0">
        <w:rPr>
          <w:rFonts w:ascii="Times New Roman" w:eastAsiaTheme="minorHAnsi" w:hAnsi="Times New Roman" w:cs="Times New Roman"/>
        </w:rPr>
        <w:t xml:space="preserve">Hal tersebut yang menjadi salah satu faktor yang mempengaruhi peningkatan pendapatan petani sesudah mengikuti pelatihan dengan menggunakan </w:t>
      </w:r>
      <w:r w:rsidR="00A03CB0" w:rsidRPr="00A03CB0">
        <w:rPr>
          <w:rFonts w:ascii="Times New Roman" w:hAnsi="Times New Roman" w:cs="Times New Roman"/>
          <w:i/>
          <w:iCs/>
        </w:rPr>
        <w:t>Onsite Training Model</w:t>
      </w:r>
      <w:r w:rsidR="00A03CB0" w:rsidRPr="00A03CB0">
        <w:rPr>
          <w:rFonts w:ascii="Times New Roman" w:hAnsi="Times New Roman" w:cs="Times New Roman"/>
        </w:rPr>
        <w:t xml:space="preserve"> (OTM)</w:t>
      </w:r>
      <w:r w:rsidR="00A03CB0" w:rsidRPr="00A03CB0">
        <w:rPr>
          <w:rFonts w:ascii="Times New Roman" w:hAnsi="Times New Roman" w:cs="Times New Roman"/>
        </w:rPr>
        <w:t>.</w:t>
      </w:r>
      <w:r w:rsidR="00A03CB0">
        <w:rPr>
          <w:rFonts w:ascii="Times New Roman" w:hAnsi="Times New Roman" w:cs="Times New Roman"/>
        </w:rPr>
        <w:t xml:space="preserve"> </w:t>
      </w:r>
      <w:r w:rsidR="00893612">
        <w:rPr>
          <w:rFonts w:ascii="Times New Roman" w:hAnsi="Times New Roman" w:cs="Times New Roman"/>
        </w:rPr>
        <w:t xml:space="preserve">Hasil tersebut sejalan dengan </w:t>
      </w:r>
      <w:r w:rsidRPr="00986CF4">
        <w:rPr>
          <w:rFonts w:ascii="Times New Roman" w:eastAsiaTheme="minorHAnsi" w:hAnsi="Times New Roman" w:cs="Times New Roman"/>
        </w:rPr>
        <w:t>penelitian</w:t>
      </w:r>
      <w:r w:rsidR="00893612">
        <w:rPr>
          <w:rFonts w:ascii="Times New Roman" w:eastAsiaTheme="minorHAnsi" w:hAnsi="Times New Roman" w:cs="Times New Roman"/>
        </w:rPr>
        <w:t xml:space="preserve"> Rodsiantini (2022), yang menyatakan bahwa r</w:t>
      </w:r>
      <w:r w:rsidR="00893612" w:rsidRPr="00893612">
        <w:rPr>
          <w:rFonts w:ascii="Times New Roman" w:eastAsiaTheme="minorHAnsi" w:hAnsi="Times New Roman" w:cs="Times New Roman"/>
        </w:rPr>
        <w:t>ata-rata pendapatan usahatani brokoli di Desa Kayuambon Kecamatan Lembang</w:t>
      </w:r>
      <w:r w:rsidR="00893612">
        <w:rPr>
          <w:rFonts w:ascii="Times New Roman" w:eastAsiaTheme="minorHAnsi" w:hAnsi="Times New Roman" w:cs="Times New Roman"/>
        </w:rPr>
        <w:t xml:space="preserve"> mengalami peningkatan setelah menerima pelatihan dengan menggunakan </w:t>
      </w:r>
      <w:r w:rsidR="00893612" w:rsidRPr="00A03CB0">
        <w:rPr>
          <w:rFonts w:ascii="Times New Roman" w:hAnsi="Times New Roman" w:cs="Times New Roman"/>
          <w:i/>
          <w:iCs/>
        </w:rPr>
        <w:t>Onsite Training Model</w:t>
      </w:r>
      <w:r w:rsidR="00893612" w:rsidRPr="00A03CB0">
        <w:rPr>
          <w:rFonts w:ascii="Times New Roman" w:hAnsi="Times New Roman" w:cs="Times New Roman"/>
        </w:rPr>
        <w:t xml:space="preserve"> (OTM).</w:t>
      </w:r>
      <w:r w:rsidR="00893612">
        <w:rPr>
          <w:rFonts w:ascii="Times New Roman" w:eastAsiaTheme="minorHAnsi" w:hAnsi="Times New Roman" w:cs="Times New Roman"/>
        </w:rPr>
        <w:t xml:space="preserve"> Selain itu, </w:t>
      </w:r>
      <w:r>
        <w:rPr>
          <w:rStyle w:val="y2iqfc"/>
          <w:rFonts w:ascii="Times New Roman" w:hAnsi="Times New Roman" w:cs="Times New Roman"/>
          <w:color w:val="000000"/>
        </w:rPr>
        <w:t xml:space="preserve">Davis et al., (2013) </w:t>
      </w:r>
      <w:r w:rsidRPr="00986CF4">
        <w:rPr>
          <w:rStyle w:val="y2iqfc"/>
          <w:rFonts w:ascii="Times New Roman" w:hAnsi="Times New Roman" w:cs="Times New Roman"/>
          <w:color w:val="202124"/>
        </w:rPr>
        <w:t>pada studi di Afrika Timur mengungkapkan bahwa program SL dapat meningkatkan produksi dan pendapatan perempuan berpendidikan rendah dan petani k</w:t>
      </w:r>
      <w:r w:rsidR="00AF4F18">
        <w:rPr>
          <w:rStyle w:val="y2iqfc"/>
          <w:rFonts w:ascii="Times New Roman" w:hAnsi="Times New Roman" w:cs="Times New Roman"/>
          <w:color w:val="202124"/>
        </w:rPr>
        <w:t>ecil.</w:t>
      </w:r>
      <w:r w:rsidRPr="00986CF4">
        <w:rPr>
          <w:rStyle w:val="y2iqfc"/>
          <w:rFonts w:ascii="Times New Roman" w:hAnsi="Times New Roman" w:cs="Times New Roman"/>
          <w:color w:val="000000"/>
        </w:rPr>
        <w:t xml:space="preserve"> </w:t>
      </w:r>
    </w:p>
    <w:p w14:paraId="227F473C" w14:textId="77777777" w:rsidR="00893612" w:rsidRPr="00A03CB0" w:rsidRDefault="00893612" w:rsidP="00893612">
      <w:pPr>
        <w:autoSpaceDE w:val="0"/>
        <w:autoSpaceDN w:val="0"/>
        <w:adjustRightInd w:val="0"/>
        <w:spacing w:after="0" w:line="240" w:lineRule="auto"/>
        <w:ind w:firstLine="567"/>
        <w:jc w:val="both"/>
        <w:rPr>
          <w:rFonts w:ascii="Times New Roman" w:eastAsiaTheme="minorHAnsi" w:hAnsi="Times New Roman" w:cs="Times New Roman"/>
        </w:rPr>
      </w:pPr>
    </w:p>
    <w:p w14:paraId="2C634C43" w14:textId="77777777" w:rsidR="009C02D3" w:rsidRPr="002D6C76" w:rsidRDefault="009C02D3" w:rsidP="00427C95">
      <w:pPr>
        <w:pStyle w:val="Default"/>
        <w:spacing w:after="80" w:line="240" w:lineRule="exact"/>
        <w:jc w:val="center"/>
        <w:rPr>
          <w:sz w:val="22"/>
          <w:szCs w:val="22"/>
        </w:rPr>
      </w:pPr>
      <w:r w:rsidRPr="002D6C76">
        <w:rPr>
          <w:b/>
          <w:bCs/>
          <w:sz w:val="22"/>
          <w:szCs w:val="22"/>
          <w:lang w:val="id-ID"/>
        </w:rPr>
        <w:t>KESIMPULAN</w:t>
      </w:r>
    </w:p>
    <w:p w14:paraId="1B63A3D6" w14:textId="2F2358F7" w:rsidR="00BF0D8D" w:rsidRDefault="006E5C63" w:rsidP="006E5C63">
      <w:pPr>
        <w:pStyle w:val="Default"/>
        <w:spacing w:after="80" w:line="240" w:lineRule="exact"/>
        <w:ind w:firstLine="567"/>
        <w:jc w:val="both"/>
        <w:rPr>
          <w:sz w:val="22"/>
          <w:szCs w:val="22"/>
          <w:lang w:val="id-ID"/>
        </w:rPr>
      </w:pPr>
      <w:r>
        <w:rPr>
          <w:sz w:val="22"/>
          <w:szCs w:val="22"/>
        </w:rPr>
        <w:t>Berdasarkan hasil dan pembahasan, dapat disipulkan bahwa r</w:t>
      </w:r>
      <w:r w:rsidRPr="006E5C63">
        <w:rPr>
          <w:sz w:val="22"/>
          <w:szCs w:val="22"/>
          <w:lang w:val="id-ID"/>
        </w:rPr>
        <w:t>ata-rata pendapatan usaha tani setelah pelatihan lebih besar daripada pendapatan pada usahatani sebelum pelatihan. Pendapatan sebelum mengikuti pelatihan yaitu Rp. 48.615.479/mt, sedangkan usahatani setelah pelatihan Rp 68.339.280/mt. Hasil pengujian menggunakan Paired Sample t Test  menunjukkan hasil nilai Sig.(2-tailed) sebesar 0,000, diketahui nilai Sig. (2-tailed) sebesar 0.000 &lt; 0,05, maka sebagaimana dasar pengambilan keputusan dalam uji Paired Sample t Test  dapat disimpulkan bahwa ada perbedaan yang signifikan (nyata) antara rata-rata pendapatan petani sebelum dan sesudah pelatihan.</w:t>
      </w:r>
    </w:p>
    <w:p w14:paraId="47D34278" w14:textId="77777777" w:rsidR="00AE1025" w:rsidRPr="006E5C63" w:rsidRDefault="00AE1025" w:rsidP="006E5C63">
      <w:pPr>
        <w:pStyle w:val="Default"/>
        <w:spacing w:after="80" w:line="240" w:lineRule="exact"/>
        <w:ind w:firstLine="567"/>
        <w:jc w:val="both"/>
        <w:rPr>
          <w:sz w:val="22"/>
          <w:szCs w:val="22"/>
          <w:lang w:val="id-ID"/>
        </w:rPr>
      </w:pPr>
    </w:p>
    <w:p w14:paraId="5891147E" w14:textId="77777777" w:rsidR="009C02D3" w:rsidRPr="002D6C76" w:rsidRDefault="009C02D3" w:rsidP="002D6C76">
      <w:pPr>
        <w:pStyle w:val="Default"/>
        <w:spacing w:after="80" w:line="240" w:lineRule="exact"/>
        <w:jc w:val="center"/>
        <w:rPr>
          <w:sz w:val="22"/>
          <w:szCs w:val="22"/>
        </w:rPr>
      </w:pPr>
      <w:r w:rsidRPr="002D6C76">
        <w:rPr>
          <w:b/>
          <w:bCs/>
          <w:sz w:val="22"/>
          <w:szCs w:val="22"/>
        </w:rPr>
        <w:t>DAFTAR PUSTAKA</w:t>
      </w:r>
    </w:p>
    <w:p w14:paraId="750389C2" w14:textId="77777777" w:rsidR="00AF4F18" w:rsidRDefault="00AF4F18" w:rsidP="00AF4F18">
      <w:pPr>
        <w:spacing w:after="0"/>
        <w:ind w:left="567" w:hanging="567"/>
        <w:jc w:val="both"/>
        <w:rPr>
          <w:rFonts w:ascii="Times New Roman" w:hAnsi="Times New Roman" w:cs="Times New Roman"/>
        </w:rPr>
      </w:pPr>
      <w:r w:rsidRPr="00AF4F18">
        <w:rPr>
          <w:rFonts w:ascii="Times New Roman" w:hAnsi="Times New Roman" w:cs="Times New Roman"/>
        </w:rPr>
        <w:t>Akbar, P.S., &amp; U. (2008). Pengantar Statistika.</w:t>
      </w:r>
      <w:r>
        <w:rPr>
          <w:rFonts w:ascii="Times New Roman" w:hAnsi="Times New Roman" w:cs="Times New Roman"/>
        </w:rPr>
        <w:t xml:space="preserve"> Yogyakarta:</w:t>
      </w:r>
      <w:r w:rsidRPr="00AF4F18">
        <w:rPr>
          <w:rFonts w:ascii="Times New Roman" w:hAnsi="Times New Roman" w:cs="Times New Roman"/>
        </w:rPr>
        <w:t xml:space="preserve"> Bumi Aksara.</w:t>
      </w:r>
    </w:p>
    <w:p w14:paraId="719F298E" w14:textId="20410B48" w:rsidR="00AE1025" w:rsidRPr="00AE1025" w:rsidRDefault="00AE1025" w:rsidP="00AE1025">
      <w:pPr>
        <w:spacing w:after="0"/>
        <w:ind w:left="567" w:hanging="567"/>
        <w:jc w:val="both"/>
        <w:rPr>
          <w:rFonts w:ascii="Times New Roman" w:hAnsi="Times New Roman" w:cs="Times New Roman"/>
        </w:rPr>
      </w:pPr>
      <w:r>
        <w:rPr>
          <w:rFonts w:ascii="Times New Roman" w:hAnsi="Times New Roman" w:cs="Times New Roman"/>
        </w:rPr>
        <w:t xml:space="preserve">Andayani, S., Daspiah, E., Sukmawati, D. 2022. </w:t>
      </w:r>
      <w:r w:rsidRPr="00AE1025">
        <w:rPr>
          <w:rFonts w:ascii="Times New Roman" w:hAnsi="Times New Roman" w:cs="Times New Roman"/>
        </w:rPr>
        <w:t>Dampak Program One Region One Offtaker Terhadap Pendapatan Petani Padi Sawah (</w:t>
      </w:r>
      <w:r w:rsidRPr="00AE1025">
        <w:rPr>
          <w:rFonts w:ascii="Times New Roman" w:hAnsi="Times New Roman" w:cs="Times New Roman"/>
          <w:i/>
          <w:iCs/>
        </w:rPr>
        <w:t>Oryza Sativa L</w:t>
      </w:r>
      <w:r w:rsidRPr="00AE1025">
        <w:rPr>
          <w:rFonts w:ascii="Times New Roman" w:hAnsi="Times New Roman" w:cs="Times New Roman"/>
        </w:rPr>
        <w:t>.) Di Kota Sukabumi</w:t>
      </w:r>
      <w:r w:rsidRPr="00AE1025">
        <w:rPr>
          <w:rFonts w:ascii="Times New Roman" w:hAnsi="Times New Roman" w:cs="Times New Roman"/>
        </w:rPr>
        <w:t xml:space="preserve"> (Suatu kasus pada petani padi sawah Program One Region One Offtaker)</w:t>
      </w:r>
      <w:r>
        <w:rPr>
          <w:rFonts w:ascii="Times New Roman" w:hAnsi="Times New Roman" w:cs="Times New Roman"/>
        </w:rPr>
        <w:t xml:space="preserve">. </w:t>
      </w:r>
      <w:r>
        <w:rPr>
          <w:rFonts w:ascii="Times New Roman" w:hAnsi="Times New Roman" w:cs="Times New Roman"/>
          <w:i/>
          <w:iCs/>
        </w:rPr>
        <w:t xml:space="preserve">Jurnal </w:t>
      </w:r>
      <w:r w:rsidRPr="00AE1025">
        <w:rPr>
          <w:rFonts w:ascii="Times New Roman" w:hAnsi="Times New Roman" w:cs="Times New Roman"/>
          <w:i/>
          <w:iCs/>
        </w:rPr>
        <w:t>Mimbar Agribisnis: Jurnal Pemikiran Masyarakat Ilmiah Berwawasan Agribisnis</w:t>
      </w:r>
      <w:r>
        <w:rPr>
          <w:rFonts w:ascii="Times New Roman" w:hAnsi="Times New Roman" w:cs="Times New Roman"/>
          <w:i/>
          <w:iCs/>
        </w:rPr>
        <w:t xml:space="preserve">. </w:t>
      </w:r>
      <w:r>
        <w:rPr>
          <w:rFonts w:ascii="Times New Roman" w:hAnsi="Times New Roman" w:cs="Times New Roman"/>
        </w:rPr>
        <w:t>Vol. 8. No. 2.</w:t>
      </w:r>
    </w:p>
    <w:p w14:paraId="5BC6BF70" w14:textId="01EE99FD" w:rsidR="00AE1025" w:rsidRDefault="00AE1025" w:rsidP="00AF4F18">
      <w:pPr>
        <w:spacing w:after="0"/>
        <w:ind w:left="567" w:hanging="567"/>
        <w:jc w:val="both"/>
        <w:rPr>
          <w:rFonts w:ascii="Times New Roman" w:hAnsi="Times New Roman" w:cs="Times New Roman"/>
        </w:rPr>
      </w:pPr>
      <w:r w:rsidRPr="00AE1025">
        <w:rPr>
          <w:rFonts w:ascii="Times New Roman" w:hAnsi="Times New Roman" w:cs="Times New Roman"/>
        </w:rPr>
        <w:t>Davis, S., &amp; Asamoah, C. (201</w:t>
      </w:r>
      <w:r>
        <w:rPr>
          <w:rFonts w:ascii="Times New Roman" w:hAnsi="Times New Roman" w:cs="Times New Roman"/>
        </w:rPr>
        <w:t>3</w:t>
      </w:r>
      <w:r w:rsidRPr="00AE1025">
        <w:rPr>
          <w:rFonts w:ascii="Times New Roman" w:hAnsi="Times New Roman" w:cs="Times New Roman"/>
        </w:rPr>
        <w:t>). The impact of farmer field schools on human and social capital: A case study from Ghana. The Journal of Agricultural Education and Extension, 17(3), 239–252.</w:t>
      </w:r>
    </w:p>
    <w:p w14:paraId="23C8D3A3" w14:textId="77777777" w:rsidR="00AF4F18" w:rsidRDefault="00AF4F18" w:rsidP="00AF4F18">
      <w:pPr>
        <w:spacing w:after="0"/>
        <w:ind w:left="567" w:hanging="567"/>
        <w:jc w:val="both"/>
        <w:rPr>
          <w:rFonts w:ascii="Times New Roman" w:hAnsi="Times New Roman" w:cs="Times New Roman"/>
          <w:color w:val="000000" w:themeColor="text1"/>
        </w:rPr>
      </w:pPr>
      <w:r w:rsidRPr="00860AAF">
        <w:rPr>
          <w:rFonts w:ascii="Times New Roman" w:hAnsi="Times New Roman" w:cs="Times New Roman"/>
        </w:rPr>
        <w:t>Indrawati, E., Harijati, S., &amp; Pertiwi, P. R. (2011). Permodelan Pemberdayaan Kelompok Tani Dalam Penjaminan Keberlanjutan Usahatani Pinggiran Perkotaan (Kasus Dinamika Kelompok Petani Sayuran di Kabupaten Sleman Yogyakarta). In Seminar Nasional FMIPA-UT 2011 (pp. 1–17).</w:t>
      </w:r>
      <w:r w:rsidRPr="00860AAF">
        <w:rPr>
          <w:rFonts w:ascii="Times New Roman" w:hAnsi="Times New Roman" w:cs="Times New Roman"/>
          <w:color w:val="000000" w:themeColor="text1"/>
        </w:rPr>
        <w:t xml:space="preserve"> </w:t>
      </w:r>
      <w:hyperlink r:id="rId12" w:history="1">
        <w:r w:rsidRPr="00860AAF">
          <w:rPr>
            <w:rStyle w:val="Hyperlink"/>
            <w:rFonts w:ascii="Times New Roman" w:hAnsi="Times New Roman" w:cs="Times New Roman"/>
            <w:color w:val="000000" w:themeColor="text1"/>
            <w:u w:val="none"/>
          </w:rPr>
          <w:t>http://repository.ut.ac.id/2418/1/fmipa201129.pdf</w:t>
        </w:r>
      </w:hyperlink>
    </w:p>
    <w:p w14:paraId="6A6BC6F0" w14:textId="77777777" w:rsidR="00AF4F18" w:rsidRDefault="00AF4F18" w:rsidP="00AF4F18">
      <w:pPr>
        <w:spacing w:after="0"/>
        <w:ind w:left="567" w:hanging="567"/>
        <w:jc w:val="both"/>
        <w:rPr>
          <w:rFonts w:ascii="Times New Roman" w:hAnsi="Times New Roman" w:cs="Times New Roman"/>
        </w:rPr>
      </w:pPr>
      <w:r>
        <w:rPr>
          <w:rFonts w:ascii="Times New Roman" w:hAnsi="Times New Roman" w:cs="Times New Roman"/>
        </w:rPr>
        <w:t xml:space="preserve">Indrianingsih, R.S. dan Setiawan, P. 2020. </w:t>
      </w:r>
      <w:r w:rsidRPr="00860AAF">
        <w:rPr>
          <w:rFonts w:ascii="Times New Roman" w:hAnsi="Times New Roman" w:cs="Times New Roman"/>
        </w:rPr>
        <w:t>Empowerment of Agriculture Communities Through Financing Programs</w:t>
      </w:r>
      <w:r>
        <w:rPr>
          <w:rFonts w:ascii="Times New Roman" w:hAnsi="Times New Roman" w:cs="Times New Roman"/>
        </w:rPr>
        <w:t xml:space="preserve">. </w:t>
      </w:r>
      <w:r w:rsidRPr="00860AAF">
        <w:rPr>
          <w:rFonts w:ascii="Times New Roman" w:hAnsi="Times New Roman" w:cs="Times New Roman"/>
          <w:i/>
          <w:iCs/>
        </w:rPr>
        <w:t>International Journal of Research in Community Services</w:t>
      </w:r>
      <w:r>
        <w:rPr>
          <w:rFonts w:ascii="Times New Roman" w:hAnsi="Times New Roman" w:cs="Times New Roman"/>
          <w:i/>
          <w:iCs/>
        </w:rPr>
        <w:t xml:space="preserve">. </w:t>
      </w:r>
      <w:r>
        <w:rPr>
          <w:rFonts w:ascii="Times New Roman" w:hAnsi="Times New Roman" w:cs="Times New Roman"/>
        </w:rPr>
        <w:t>Vol 1. No. 4.</w:t>
      </w:r>
    </w:p>
    <w:p w14:paraId="43BBE444" w14:textId="77777777" w:rsidR="00AF4F18" w:rsidRDefault="00AF4F18" w:rsidP="00AF4F18">
      <w:pPr>
        <w:spacing w:after="0"/>
        <w:ind w:left="567" w:hanging="567"/>
        <w:jc w:val="both"/>
        <w:rPr>
          <w:rFonts w:ascii="Times New Roman" w:hAnsi="Times New Roman" w:cs="Times New Roman"/>
        </w:rPr>
      </w:pPr>
      <w:r>
        <w:rPr>
          <w:rFonts w:ascii="Times New Roman" w:hAnsi="Times New Roman" w:cs="Times New Roman"/>
        </w:rPr>
        <w:t xml:space="preserve">Kuntariningsih, A. dan Minarno, J. 2013. </w:t>
      </w:r>
      <w:r w:rsidRPr="00893612">
        <w:rPr>
          <w:rFonts w:ascii="Times New Roman" w:hAnsi="Times New Roman" w:cs="Times New Roman"/>
        </w:rPr>
        <w:t xml:space="preserve">Dampak Pelatihan Petani Terhadap Kinerja Usahatani Kedelai </w:t>
      </w:r>
      <w:r>
        <w:rPr>
          <w:rFonts w:ascii="Times New Roman" w:hAnsi="Times New Roman" w:cs="Times New Roman"/>
        </w:rPr>
        <w:t>d</w:t>
      </w:r>
      <w:r w:rsidRPr="00893612">
        <w:rPr>
          <w:rFonts w:ascii="Times New Roman" w:hAnsi="Times New Roman" w:cs="Times New Roman"/>
        </w:rPr>
        <w:t>i Jawa Timur</w:t>
      </w:r>
      <w:r>
        <w:rPr>
          <w:rFonts w:ascii="Times New Roman" w:hAnsi="Times New Roman" w:cs="Times New Roman"/>
        </w:rPr>
        <w:t xml:space="preserve">. </w:t>
      </w:r>
      <w:r w:rsidRPr="00893612">
        <w:rPr>
          <w:rFonts w:ascii="Times New Roman" w:hAnsi="Times New Roman" w:cs="Times New Roman"/>
          <w:i/>
          <w:iCs/>
        </w:rPr>
        <w:t>Jurnal Sosiohumaniora</w:t>
      </w:r>
      <w:r>
        <w:rPr>
          <w:rFonts w:ascii="Times New Roman" w:hAnsi="Times New Roman" w:cs="Times New Roman"/>
        </w:rPr>
        <w:t>.</w:t>
      </w:r>
      <w:r w:rsidRPr="00893612">
        <w:rPr>
          <w:rFonts w:ascii="Times New Roman" w:hAnsi="Times New Roman" w:cs="Times New Roman"/>
        </w:rPr>
        <w:t xml:space="preserve"> Vol</w:t>
      </w:r>
      <w:r>
        <w:rPr>
          <w:rFonts w:ascii="Times New Roman" w:hAnsi="Times New Roman" w:cs="Times New Roman"/>
        </w:rPr>
        <w:t>.</w:t>
      </w:r>
      <w:r w:rsidRPr="00893612">
        <w:rPr>
          <w:rFonts w:ascii="Times New Roman" w:hAnsi="Times New Roman" w:cs="Times New Roman"/>
        </w:rPr>
        <w:t xml:space="preserve"> 15</w:t>
      </w:r>
      <w:r>
        <w:rPr>
          <w:rFonts w:ascii="Times New Roman" w:hAnsi="Times New Roman" w:cs="Times New Roman"/>
        </w:rPr>
        <w:t>. N</w:t>
      </w:r>
      <w:r w:rsidRPr="00893612">
        <w:rPr>
          <w:rFonts w:ascii="Times New Roman" w:hAnsi="Times New Roman" w:cs="Times New Roman"/>
        </w:rPr>
        <w:t>o. 2</w:t>
      </w:r>
      <w:r>
        <w:rPr>
          <w:rFonts w:ascii="Times New Roman" w:hAnsi="Times New Roman" w:cs="Times New Roman"/>
        </w:rPr>
        <w:t>.</w:t>
      </w:r>
    </w:p>
    <w:p w14:paraId="1A30E0F1" w14:textId="77777777" w:rsidR="00AF4F18" w:rsidRPr="00AF4F18" w:rsidRDefault="00AF4F18" w:rsidP="00AF4F18">
      <w:pPr>
        <w:spacing w:after="0"/>
        <w:ind w:left="567" w:hanging="567"/>
        <w:jc w:val="both"/>
        <w:rPr>
          <w:rFonts w:ascii="Times New Roman" w:hAnsi="Times New Roman" w:cs="Times New Roman"/>
        </w:rPr>
      </w:pPr>
      <w:r>
        <w:rPr>
          <w:rFonts w:ascii="Times New Roman" w:hAnsi="Times New Roman" w:cs="Times New Roman"/>
        </w:rPr>
        <w:t xml:space="preserve">Rosdiantini, R. dan Suryaningrum, D.P. 2022. </w:t>
      </w:r>
      <w:r w:rsidRPr="00AF4F18">
        <w:rPr>
          <w:rFonts w:ascii="Times New Roman" w:hAnsi="Times New Roman" w:cs="Times New Roman"/>
        </w:rPr>
        <w:t xml:space="preserve">Evaluasi Dampak Pelatihan Teknis Agribisnis Sayuran Pola </w:t>
      </w:r>
      <w:r w:rsidRPr="00AF4F18">
        <w:rPr>
          <w:rFonts w:ascii="Times New Roman" w:hAnsi="Times New Roman" w:cs="Times New Roman"/>
          <w:i/>
          <w:iCs/>
        </w:rPr>
        <w:t>On-Site Training Model</w:t>
      </w:r>
      <w:r w:rsidRPr="00AF4F18">
        <w:rPr>
          <w:rFonts w:ascii="Times New Roman" w:hAnsi="Times New Roman" w:cs="Times New Roman"/>
        </w:rPr>
        <w:t xml:space="preserve"> (OTM) terhadap Pendapatan Petani Brokoli</w:t>
      </w:r>
      <w:r>
        <w:rPr>
          <w:rFonts w:ascii="Times New Roman" w:hAnsi="Times New Roman" w:cs="Times New Roman"/>
        </w:rPr>
        <w:t xml:space="preserve">. </w:t>
      </w:r>
      <w:r w:rsidRPr="00AF4F18">
        <w:rPr>
          <w:rFonts w:ascii="Times New Roman" w:hAnsi="Times New Roman" w:cs="Times New Roman"/>
          <w:i/>
          <w:iCs/>
        </w:rPr>
        <w:t>Jurnal AgroSainTa: Widyaiswara Mandiri Membangun Bangsa</w:t>
      </w:r>
      <w:r>
        <w:rPr>
          <w:rFonts w:ascii="Times New Roman" w:hAnsi="Times New Roman" w:cs="Times New Roman"/>
          <w:i/>
          <w:iCs/>
        </w:rPr>
        <w:t xml:space="preserve">. </w:t>
      </w:r>
      <w:r>
        <w:rPr>
          <w:rFonts w:ascii="Times New Roman" w:hAnsi="Times New Roman" w:cs="Times New Roman"/>
        </w:rPr>
        <w:t>Vol. 6. No. 2.</w:t>
      </w:r>
    </w:p>
    <w:p w14:paraId="60324807" w14:textId="77777777" w:rsidR="00AF4F18" w:rsidRDefault="00AF4F18" w:rsidP="00AF4F18">
      <w:pPr>
        <w:spacing w:after="0"/>
        <w:ind w:left="567" w:hanging="567"/>
        <w:jc w:val="both"/>
        <w:rPr>
          <w:rFonts w:ascii="Times New Roman" w:hAnsi="Times New Roman" w:cs="Times New Roman"/>
        </w:rPr>
      </w:pPr>
      <w:r>
        <w:rPr>
          <w:rFonts w:ascii="Times New Roman" w:hAnsi="Times New Roman" w:cs="Times New Roman"/>
        </w:rPr>
        <w:t>Setiawan, I. 2023. Penyuluhan Pembangunan 5.0: Era Disrupsi dan Bonus Demografi. Sumedang: Unpad Press.</w:t>
      </w:r>
    </w:p>
    <w:p w14:paraId="04022384" w14:textId="77777777" w:rsidR="00AF4F18" w:rsidRDefault="00AF4F18" w:rsidP="00AF4F18">
      <w:pPr>
        <w:spacing w:after="0"/>
        <w:ind w:left="567" w:hanging="567"/>
        <w:jc w:val="both"/>
        <w:rPr>
          <w:rFonts w:ascii="Times New Roman" w:hAnsi="Times New Roman" w:cs="Times New Roman"/>
        </w:rPr>
      </w:pPr>
      <w:r>
        <w:rPr>
          <w:rFonts w:ascii="Times New Roman" w:hAnsi="Times New Roman" w:cs="Times New Roman"/>
        </w:rPr>
        <w:lastRenderedPageBreak/>
        <w:t xml:space="preserve">Setiawan, P. dan Indrianingsih, RS. 2020. </w:t>
      </w:r>
      <w:r w:rsidRPr="00860AAF">
        <w:rPr>
          <w:rFonts w:ascii="Times New Roman" w:hAnsi="Times New Roman" w:cs="Times New Roman"/>
        </w:rPr>
        <w:t>Innovation Based Community Empowerment Program In Rural Area</w:t>
      </w:r>
      <w:r>
        <w:rPr>
          <w:rFonts w:ascii="Times New Roman" w:hAnsi="Times New Roman" w:cs="Times New Roman"/>
        </w:rPr>
        <w:t xml:space="preserve">. </w:t>
      </w:r>
      <w:r w:rsidRPr="00860AAF">
        <w:rPr>
          <w:rFonts w:ascii="Times New Roman" w:hAnsi="Times New Roman" w:cs="Times New Roman"/>
          <w:i/>
          <w:iCs/>
        </w:rPr>
        <w:t>International Journal of Research in Community Services</w:t>
      </w:r>
      <w:r>
        <w:rPr>
          <w:rFonts w:ascii="Times New Roman" w:hAnsi="Times New Roman" w:cs="Times New Roman"/>
          <w:i/>
          <w:iCs/>
        </w:rPr>
        <w:t xml:space="preserve">. </w:t>
      </w:r>
      <w:r>
        <w:rPr>
          <w:rFonts w:ascii="Times New Roman" w:hAnsi="Times New Roman" w:cs="Times New Roman"/>
        </w:rPr>
        <w:t>Vol 1. No. 4.</w:t>
      </w:r>
    </w:p>
    <w:p w14:paraId="35C36BAB" w14:textId="7F82A0F5" w:rsidR="008E421A" w:rsidRPr="008F16D3" w:rsidRDefault="00AF4F18" w:rsidP="00AE1025">
      <w:pPr>
        <w:spacing w:after="0"/>
        <w:ind w:left="567" w:hanging="567"/>
        <w:jc w:val="both"/>
        <w:rPr>
          <w:rFonts w:ascii="Times New Roman" w:hAnsi="Times New Roman" w:cs="Times New Roman"/>
        </w:rPr>
      </w:pPr>
      <w:r w:rsidRPr="00AF4F18">
        <w:rPr>
          <w:rFonts w:ascii="Times New Roman" w:hAnsi="Times New Roman" w:cs="Times New Roman"/>
        </w:rPr>
        <w:t xml:space="preserve">Tika Leoni Putri, Dyah Aring Hepiana Lestari, &amp; Adia Nugraha. (2013). Pendapatan Dan  Kesejahteraan Petani Padi Organik Peserta Sekolahlapangan Pengelolaan Tanaman Terpadu (Sl-Ptt) </w:t>
      </w:r>
      <w:r>
        <w:rPr>
          <w:rFonts w:ascii="Times New Roman" w:hAnsi="Times New Roman" w:cs="Times New Roman"/>
        </w:rPr>
        <w:t>d</w:t>
      </w:r>
      <w:r w:rsidRPr="00AF4F18">
        <w:rPr>
          <w:rFonts w:ascii="Times New Roman" w:hAnsi="Times New Roman" w:cs="Times New Roman"/>
        </w:rPr>
        <w:t>i Kecamatan Pagelarankabupaten Pringsewu.</w:t>
      </w:r>
      <w:r>
        <w:rPr>
          <w:rFonts w:ascii="Times New Roman" w:hAnsi="Times New Roman" w:cs="Times New Roman"/>
        </w:rPr>
        <w:t xml:space="preserve"> </w:t>
      </w:r>
      <w:r>
        <w:rPr>
          <w:rFonts w:ascii="Times New Roman" w:hAnsi="Times New Roman" w:cs="Times New Roman"/>
          <w:i/>
          <w:iCs/>
        </w:rPr>
        <w:t xml:space="preserve">Journal of Agribusiness Science. </w:t>
      </w:r>
      <w:r>
        <w:rPr>
          <w:rFonts w:ascii="Times New Roman" w:hAnsi="Times New Roman" w:cs="Times New Roman"/>
        </w:rPr>
        <w:t>Vol. 1. No. 3.</w:t>
      </w:r>
    </w:p>
    <w:sectPr w:rsidR="008E421A" w:rsidRPr="008F16D3" w:rsidSect="00C10255">
      <w:type w:val="continuous"/>
      <w:pgSz w:w="11907" w:h="16840" w:code="9"/>
      <w:pgMar w:top="1418"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695E" w14:textId="77777777" w:rsidR="00B115ED" w:rsidRDefault="00B115ED" w:rsidP="00DA7CEF">
      <w:pPr>
        <w:spacing w:after="0" w:line="240" w:lineRule="auto"/>
      </w:pPr>
      <w:r>
        <w:separator/>
      </w:r>
    </w:p>
  </w:endnote>
  <w:endnote w:type="continuationSeparator" w:id="0">
    <w:p w14:paraId="06754B3A" w14:textId="77777777" w:rsidR="00B115ED" w:rsidRDefault="00B115ED"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568175"/>
      <w:docPartObj>
        <w:docPartGallery w:val="Page Numbers (Bottom of Page)"/>
        <w:docPartUnique/>
      </w:docPartObj>
    </w:sdtPr>
    <w:sdtEndPr>
      <w:rPr>
        <w:rFonts w:ascii="Times New Roman" w:hAnsi="Times New Roman"/>
        <w:sz w:val="20"/>
        <w:szCs w:val="20"/>
      </w:rPr>
    </w:sdtEndPr>
    <w:sdtContent>
      <w:p w14:paraId="51E23FA1"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8A4A72">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5834"/>
      <w:docPartObj>
        <w:docPartGallery w:val="Page Numbers (Bottom of Page)"/>
        <w:docPartUnique/>
      </w:docPartObj>
    </w:sdtPr>
    <w:sdtEndPr>
      <w:rPr>
        <w:rFonts w:ascii="Times New Roman" w:hAnsi="Times New Roman"/>
        <w:sz w:val="20"/>
        <w:szCs w:val="20"/>
      </w:rPr>
    </w:sdtEndPr>
    <w:sdtContent>
      <w:p w14:paraId="479CDEC4"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8A4A72">
          <w:rPr>
            <w:rFonts w:ascii="Times New Roman" w:hAnsi="Times New Roman"/>
            <w:noProof/>
            <w:sz w:val="20"/>
            <w:szCs w:val="20"/>
          </w:rPr>
          <w:t>3</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534B" w14:textId="77777777" w:rsidR="00B115ED" w:rsidRDefault="00B115ED" w:rsidP="00DA7CEF">
      <w:pPr>
        <w:spacing w:after="0" w:line="240" w:lineRule="auto"/>
      </w:pPr>
      <w:r>
        <w:separator/>
      </w:r>
    </w:p>
  </w:footnote>
  <w:footnote w:type="continuationSeparator" w:id="0">
    <w:p w14:paraId="484D4A93" w14:textId="77777777" w:rsidR="00B115ED" w:rsidRDefault="00B115ED"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4EF3" w14:textId="77777777" w:rsidR="00297212" w:rsidRPr="007C038F" w:rsidRDefault="007C038F" w:rsidP="007C038F">
    <w:pPr>
      <w:pStyle w:val="Default"/>
      <w:rPr>
        <w:bCs/>
        <w:iCs/>
        <w:sz w:val="18"/>
        <w:szCs w:val="18"/>
      </w:rPr>
    </w:pPr>
    <w:r>
      <w:rPr>
        <w:bCs/>
        <w:color w:val="auto"/>
        <w:sz w:val="18"/>
        <w:szCs w:val="18"/>
      </w:rPr>
      <w:t>Judul Artikel</w:t>
    </w:r>
  </w:p>
  <w:p w14:paraId="0B3DA882" w14:textId="77777777" w:rsidR="009B7B20" w:rsidRPr="005E3C63" w:rsidRDefault="00297212" w:rsidP="007C038F">
    <w:pPr>
      <w:pStyle w:val="Header"/>
      <w:rPr>
        <w:sz w:val="18"/>
        <w:szCs w:val="18"/>
      </w:rPr>
    </w:pPr>
    <w:r w:rsidRPr="005E3C63">
      <w:rPr>
        <w:rFonts w:ascii="Times New Roman" w:hAnsi="Times New Roman" w:cs="Times New Roman"/>
        <w:sz w:val="18"/>
        <w:szCs w:val="18"/>
        <w:lang w:val="id-ID"/>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FF4E" w14:textId="77777777" w:rsidR="00297212" w:rsidRPr="005E3C63" w:rsidRDefault="004D0516" w:rsidP="008F16D3">
    <w:pPr>
      <w:pStyle w:val="Heading2"/>
      <w:spacing w:before="0" w:line="240" w:lineRule="auto"/>
      <w:rPr>
        <w:rFonts w:ascii="Times New Roman" w:eastAsia="Times New Roman" w:hAnsi="Times New Roman" w:cs="Times New Roman"/>
        <w:b w:val="0"/>
        <w:color w:val="auto"/>
        <w:sz w:val="24"/>
        <w:szCs w:val="24"/>
      </w:rPr>
    </w:pPr>
    <w:r w:rsidRPr="005E3C63">
      <w:rPr>
        <w:rFonts w:ascii="Times New Roman" w:eastAsia="Times New Roman" w:hAnsi="Times New Roman" w:cs="Times New Roman"/>
        <w:b w:val="0"/>
        <w:color w:val="auto"/>
        <w:sz w:val="24"/>
        <w:szCs w:val="24"/>
      </w:rPr>
      <w:t>Mimbar Agribisnis</w:t>
    </w:r>
    <w:r w:rsidR="006E57C0" w:rsidRPr="005E3C63">
      <w:rPr>
        <w:rFonts w:ascii="Times New Roman" w:eastAsia="Times New Roman" w:hAnsi="Times New Roman" w:cs="Times New Roman"/>
        <w:b w:val="0"/>
        <w:color w:val="auto"/>
        <w:sz w:val="24"/>
        <w:szCs w:val="24"/>
      </w:rPr>
      <w:t>:</w:t>
    </w:r>
    <w:r w:rsidR="008F16D3" w:rsidRPr="005E3C63">
      <w:rPr>
        <w:rFonts w:ascii="Times New Roman" w:eastAsia="Times New Roman" w:hAnsi="Times New Roman" w:cs="Times New Roman"/>
        <w:b w:val="0"/>
        <w:color w:val="auto"/>
        <w:sz w:val="24"/>
        <w:szCs w:val="24"/>
      </w:rPr>
      <w:t xml:space="preserve"> </w:t>
    </w:r>
    <w:r w:rsidR="00297212" w:rsidRPr="005E3C63">
      <w:rPr>
        <w:rFonts w:ascii="Times New Roman" w:eastAsia="Times New Roman" w:hAnsi="Times New Roman" w:cs="Times New Roman"/>
        <w:b w:val="0"/>
        <w:color w:val="auto"/>
        <w:sz w:val="24"/>
        <w:szCs w:val="24"/>
      </w:rPr>
      <w:t>Jurnal Pemikiran Masyarakat Ilmiah Berwawasan Agribisnis</w:t>
    </w:r>
  </w:p>
  <w:p w14:paraId="05053F03" w14:textId="77777777" w:rsidR="008F16D3" w:rsidRPr="005E3C63" w:rsidRDefault="008F16D3" w:rsidP="008F16D3">
    <w:pPr>
      <w:pStyle w:val="Header"/>
      <w:rPr>
        <w:rFonts w:ascii="Times New Roman" w:eastAsia="Times New Roman" w:hAnsi="Times New Roman" w:cs="Times New Roman"/>
        <w:sz w:val="20"/>
        <w:szCs w:val="20"/>
      </w:rPr>
    </w:pPr>
    <w:r w:rsidRPr="005E3C63">
      <w:rPr>
        <w:rFonts w:ascii="Times New Roman" w:eastAsia="Times New Roman" w:hAnsi="Times New Roman" w:cs="Times New Roman"/>
        <w:sz w:val="20"/>
        <w:szCs w:val="20"/>
      </w:rPr>
      <w:t>P-ISSN: 2460-4321, E-ISSN: 2579-8340</w:t>
    </w:r>
  </w:p>
  <w:p w14:paraId="354F0A51" w14:textId="77777777" w:rsidR="009B7B20" w:rsidRPr="005E3C63" w:rsidRDefault="00297212" w:rsidP="008F16D3">
    <w:pPr>
      <w:pStyle w:val="Header"/>
      <w:rPr>
        <w:sz w:val="20"/>
        <w:szCs w:val="20"/>
      </w:rPr>
    </w:pPr>
    <w:r w:rsidRPr="005E3C63">
      <w:rPr>
        <w:rFonts w:ascii="Times New Roman" w:eastAsia="Times New Roman" w:hAnsi="Times New Roman" w:cs="Times New Roman"/>
        <w:sz w:val="20"/>
        <w:szCs w:val="20"/>
        <w:lang w:val="id-ID"/>
      </w:rPr>
      <w:t>Bulan</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 xml:space="preserve"> Tahun</w:t>
    </w:r>
    <w:r w:rsidRPr="005E3C63">
      <w:rPr>
        <w:rFonts w:ascii="Times New Roman" w:eastAsia="Times New Roman" w:hAnsi="Times New Roman" w:cs="Times New Roman"/>
        <w:sz w:val="20"/>
        <w:szCs w:val="20"/>
      </w:rPr>
      <w:t xml:space="preserve">, </w:t>
    </w:r>
    <w:r w:rsidRPr="005E3C63">
      <w:rPr>
        <w:rFonts w:ascii="Times New Roman" w:eastAsia="Times New Roman" w:hAnsi="Times New Roman" w:cs="Times New Roman"/>
        <w:sz w:val="20"/>
        <w:szCs w:val="20"/>
        <w:lang w:val="id-ID"/>
      </w:rPr>
      <w:t>Nomor</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Volume</w:t>
    </w:r>
    <w:r w:rsidRPr="005E3C63">
      <w:rPr>
        <w:rFonts w:ascii="Times New Roman" w:eastAsia="Times New Roman" w:hAnsi="Times New Roman" w:cs="Times New Roman"/>
        <w:sz w:val="20"/>
        <w:szCs w:val="20"/>
      </w:rPr>
      <w:t xml:space="preserve">): </w:t>
    </w:r>
    <w:r w:rsidR="003F4C48" w:rsidRPr="005E3C63">
      <w:rPr>
        <w:rFonts w:ascii="Times New Roman" w:eastAsia="Times New Roman" w:hAnsi="Times New Roman" w:cs="Times New Roman"/>
        <w:sz w:val="20"/>
        <w:szCs w:val="20"/>
      </w:rPr>
      <w:t>x</w:t>
    </w:r>
    <w:r w:rsidR="00FD68B8">
      <w:rPr>
        <w:rFonts w:ascii="Times New Roman" w:eastAsia="Times New Roman" w:hAnsi="Times New Roman" w:cs="Times New Roman"/>
        <w:sz w:val="20"/>
        <w:szCs w:val="20"/>
      </w:rPr>
      <w:t>x</w:t>
    </w:r>
    <w:r w:rsidR="003F4C48" w:rsidRPr="005E3C63">
      <w:rPr>
        <w:rFonts w:ascii="Times New Roman" w:eastAsia="Times New Roman" w:hAnsi="Times New Roman" w:cs="Times New Roman"/>
        <w:sz w:val="20"/>
        <w:szCs w:val="20"/>
      </w:rPr>
      <w:t>x-xx</w:t>
    </w:r>
    <w:r w:rsidR="00FD68B8">
      <w:rPr>
        <w:rFonts w:ascii="Times New Roman" w:eastAsia="Times New Roman" w:hAnsi="Times New Roman" w:cs="Times New Roman"/>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24"/>
    <w:multiLevelType w:val="hybridMultilevel"/>
    <w:tmpl w:val="A1E6822E"/>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500885">
    <w:abstractNumId w:val="2"/>
  </w:num>
  <w:num w:numId="2" w16cid:durableId="967123913">
    <w:abstractNumId w:val="3"/>
  </w:num>
  <w:num w:numId="3" w16cid:durableId="282658507">
    <w:abstractNumId w:val="10"/>
  </w:num>
  <w:num w:numId="4" w16cid:durableId="955478392">
    <w:abstractNumId w:val="5"/>
  </w:num>
  <w:num w:numId="5" w16cid:durableId="1401438885">
    <w:abstractNumId w:val="4"/>
  </w:num>
  <w:num w:numId="6" w16cid:durableId="814563151">
    <w:abstractNumId w:val="1"/>
  </w:num>
  <w:num w:numId="7" w16cid:durableId="195049282">
    <w:abstractNumId w:val="7"/>
  </w:num>
  <w:num w:numId="8" w16cid:durableId="727000756">
    <w:abstractNumId w:val="6"/>
  </w:num>
  <w:num w:numId="9" w16cid:durableId="1784180684">
    <w:abstractNumId w:val="9"/>
  </w:num>
  <w:num w:numId="10" w16cid:durableId="730889268">
    <w:abstractNumId w:val="8"/>
  </w:num>
  <w:num w:numId="11" w16cid:durableId="174629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95"/>
    <w:rsid w:val="00004C70"/>
    <w:rsid w:val="00014963"/>
    <w:rsid w:val="00017E87"/>
    <w:rsid w:val="00024AAF"/>
    <w:rsid w:val="00030830"/>
    <w:rsid w:val="00033719"/>
    <w:rsid w:val="00062430"/>
    <w:rsid w:val="000724CD"/>
    <w:rsid w:val="00097251"/>
    <w:rsid w:val="000A3FE2"/>
    <w:rsid w:val="000A554B"/>
    <w:rsid w:val="000A5741"/>
    <w:rsid w:val="000B284F"/>
    <w:rsid w:val="000F1EF4"/>
    <w:rsid w:val="000F5501"/>
    <w:rsid w:val="001048EB"/>
    <w:rsid w:val="00104C09"/>
    <w:rsid w:val="001070C2"/>
    <w:rsid w:val="001165A4"/>
    <w:rsid w:val="00127B2B"/>
    <w:rsid w:val="00130201"/>
    <w:rsid w:val="001410BC"/>
    <w:rsid w:val="001524A8"/>
    <w:rsid w:val="0017476F"/>
    <w:rsid w:val="001748D4"/>
    <w:rsid w:val="0018698A"/>
    <w:rsid w:val="001A0756"/>
    <w:rsid w:val="001C435F"/>
    <w:rsid w:val="001C7373"/>
    <w:rsid w:val="0021094C"/>
    <w:rsid w:val="00213CDE"/>
    <w:rsid w:val="00236844"/>
    <w:rsid w:val="0024288D"/>
    <w:rsid w:val="00246AA4"/>
    <w:rsid w:val="0025287C"/>
    <w:rsid w:val="00255E8D"/>
    <w:rsid w:val="00261C20"/>
    <w:rsid w:val="0026701C"/>
    <w:rsid w:val="002849C6"/>
    <w:rsid w:val="0029385F"/>
    <w:rsid w:val="00297212"/>
    <w:rsid w:val="002C0342"/>
    <w:rsid w:val="002C28CF"/>
    <w:rsid w:val="002D6C76"/>
    <w:rsid w:val="002E045A"/>
    <w:rsid w:val="002F5808"/>
    <w:rsid w:val="003003C0"/>
    <w:rsid w:val="00310170"/>
    <w:rsid w:val="00317D09"/>
    <w:rsid w:val="003236A7"/>
    <w:rsid w:val="003274F9"/>
    <w:rsid w:val="00345D18"/>
    <w:rsid w:val="00350DE0"/>
    <w:rsid w:val="003521F4"/>
    <w:rsid w:val="00353C4E"/>
    <w:rsid w:val="00356F4F"/>
    <w:rsid w:val="003735F6"/>
    <w:rsid w:val="00392E9E"/>
    <w:rsid w:val="003A6624"/>
    <w:rsid w:val="003F4C48"/>
    <w:rsid w:val="003F512B"/>
    <w:rsid w:val="00403491"/>
    <w:rsid w:val="004069D7"/>
    <w:rsid w:val="00416818"/>
    <w:rsid w:val="00427C95"/>
    <w:rsid w:val="004307C8"/>
    <w:rsid w:val="00433CD4"/>
    <w:rsid w:val="004620A7"/>
    <w:rsid w:val="00464BC8"/>
    <w:rsid w:val="004713F5"/>
    <w:rsid w:val="004A0E6F"/>
    <w:rsid w:val="004A2409"/>
    <w:rsid w:val="004A68E4"/>
    <w:rsid w:val="004B4A64"/>
    <w:rsid w:val="004B4E7F"/>
    <w:rsid w:val="004D0516"/>
    <w:rsid w:val="004F11BA"/>
    <w:rsid w:val="004F675D"/>
    <w:rsid w:val="004F71FA"/>
    <w:rsid w:val="005152D0"/>
    <w:rsid w:val="00521AF5"/>
    <w:rsid w:val="005419D1"/>
    <w:rsid w:val="00547F5E"/>
    <w:rsid w:val="00570693"/>
    <w:rsid w:val="00574E68"/>
    <w:rsid w:val="005A2A66"/>
    <w:rsid w:val="005A71BD"/>
    <w:rsid w:val="005E27D2"/>
    <w:rsid w:val="005E3C63"/>
    <w:rsid w:val="005F122C"/>
    <w:rsid w:val="00607CD3"/>
    <w:rsid w:val="00620CE2"/>
    <w:rsid w:val="0064463B"/>
    <w:rsid w:val="00647ADC"/>
    <w:rsid w:val="0066677C"/>
    <w:rsid w:val="00682BF8"/>
    <w:rsid w:val="00692E2E"/>
    <w:rsid w:val="006968C2"/>
    <w:rsid w:val="00697C07"/>
    <w:rsid w:val="006B39BC"/>
    <w:rsid w:val="006E1DC9"/>
    <w:rsid w:val="006E57C0"/>
    <w:rsid w:val="006E5C63"/>
    <w:rsid w:val="006F29FB"/>
    <w:rsid w:val="00725D32"/>
    <w:rsid w:val="00743C0D"/>
    <w:rsid w:val="00757FE8"/>
    <w:rsid w:val="00765502"/>
    <w:rsid w:val="00770684"/>
    <w:rsid w:val="00772104"/>
    <w:rsid w:val="00774FB0"/>
    <w:rsid w:val="00782B6D"/>
    <w:rsid w:val="007944B5"/>
    <w:rsid w:val="00795017"/>
    <w:rsid w:val="007978ED"/>
    <w:rsid w:val="007A09D8"/>
    <w:rsid w:val="007B7F03"/>
    <w:rsid w:val="007C038F"/>
    <w:rsid w:val="007D2E0D"/>
    <w:rsid w:val="007E02EE"/>
    <w:rsid w:val="007F2A3F"/>
    <w:rsid w:val="00827592"/>
    <w:rsid w:val="00835E29"/>
    <w:rsid w:val="00851F78"/>
    <w:rsid w:val="00853CE7"/>
    <w:rsid w:val="00860AAF"/>
    <w:rsid w:val="0087124F"/>
    <w:rsid w:val="008879B0"/>
    <w:rsid w:val="00893612"/>
    <w:rsid w:val="008A4A72"/>
    <w:rsid w:val="008D16E3"/>
    <w:rsid w:val="008E421A"/>
    <w:rsid w:val="008F16D3"/>
    <w:rsid w:val="00900751"/>
    <w:rsid w:val="00906801"/>
    <w:rsid w:val="00912D9A"/>
    <w:rsid w:val="00917C46"/>
    <w:rsid w:val="0092757A"/>
    <w:rsid w:val="0093138F"/>
    <w:rsid w:val="009317B4"/>
    <w:rsid w:val="00940F3B"/>
    <w:rsid w:val="009602D5"/>
    <w:rsid w:val="009774CD"/>
    <w:rsid w:val="00986CF4"/>
    <w:rsid w:val="00991960"/>
    <w:rsid w:val="00991DC3"/>
    <w:rsid w:val="00994226"/>
    <w:rsid w:val="009A4064"/>
    <w:rsid w:val="009A7441"/>
    <w:rsid w:val="009B1779"/>
    <w:rsid w:val="009B7B20"/>
    <w:rsid w:val="009C02D3"/>
    <w:rsid w:val="009D2941"/>
    <w:rsid w:val="009D7895"/>
    <w:rsid w:val="009E789C"/>
    <w:rsid w:val="009F6651"/>
    <w:rsid w:val="00A03CB0"/>
    <w:rsid w:val="00A32115"/>
    <w:rsid w:val="00A506BE"/>
    <w:rsid w:val="00A52E92"/>
    <w:rsid w:val="00A84FD5"/>
    <w:rsid w:val="00A8692B"/>
    <w:rsid w:val="00A964E7"/>
    <w:rsid w:val="00AD7301"/>
    <w:rsid w:val="00AE1025"/>
    <w:rsid w:val="00AF4F18"/>
    <w:rsid w:val="00AF7A64"/>
    <w:rsid w:val="00B04F69"/>
    <w:rsid w:val="00B115ED"/>
    <w:rsid w:val="00B17256"/>
    <w:rsid w:val="00B55BB8"/>
    <w:rsid w:val="00B70525"/>
    <w:rsid w:val="00B71642"/>
    <w:rsid w:val="00B93218"/>
    <w:rsid w:val="00BA100D"/>
    <w:rsid w:val="00BA2699"/>
    <w:rsid w:val="00BA4263"/>
    <w:rsid w:val="00BB1E5B"/>
    <w:rsid w:val="00BC29B1"/>
    <w:rsid w:val="00BD3726"/>
    <w:rsid w:val="00BF0D8D"/>
    <w:rsid w:val="00C04B4C"/>
    <w:rsid w:val="00C10255"/>
    <w:rsid w:val="00C35B99"/>
    <w:rsid w:val="00C7583E"/>
    <w:rsid w:val="00C93E22"/>
    <w:rsid w:val="00CB4F38"/>
    <w:rsid w:val="00CC309F"/>
    <w:rsid w:val="00CF7970"/>
    <w:rsid w:val="00D40C33"/>
    <w:rsid w:val="00D41357"/>
    <w:rsid w:val="00D42A5E"/>
    <w:rsid w:val="00D5650D"/>
    <w:rsid w:val="00D6363E"/>
    <w:rsid w:val="00D652EC"/>
    <w:rsid w:val="00D712DE"/>
    <w:rsid w:val="00D7384F"/>
    <w:rsid w:val="00D97ECC"/>
    <w:rsid w:val="00DA1703"/>
    <w:rsid w:val="00DA7CEF"/>
    <w:rsid w:val="00DB4E45"/>
    <w:rsid w:val="00DC523B"/>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5AFE"/>
    <w:rsid w:val="00F02864"/>
    <w:rsid w:val="00F20DB5"/>
    <w:rsid w:val="00F22F75"/>
    <w:rsid w:val="00F2350A"/>
    <w:rsid w:val="00F236A0"/>
    <w:rsid w:val="00F251C2"/>
    <w:rsid w:val="00F270E4"/>
    <w:rsid w:val="00F47D2E"/>
    <w:rsid w:val="00F518C0"/>
    <w:rsid w:val="00F573CE"/>
    <w:rsid w:val="00F747D9"/>
    <w:rsid w:val="00FA12F8"/>
    <w:rsid w:val="00FD389B"/>
    <w:rsid w:val="00FD68B8"/>
    <w:rsid w:val="00FD6C3A"/>
    <w:rsid w:val="00FD758E"/>
    <w:rsid w:val="00FE15FD"/>
    <w:rsid w:val="00FE42F6"/>
    <w:rsid w:val="00FF049B"/>
    <w:rsid w:val="00FF18F1"/>
    <w:rsid w:val="00FF55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86ADE"/>
  <w15:docId w15:val="{7C2F781C-EA2A-476B-949B-A01AE2C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AF"/>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spasi 2,List Paragraph 1,kepala,Char Char21,Body Text Char1,Char Char2,List Paragraph2,List Paragraph1,bab,spasi 2 taiiii,skripsi,SUB BAB2,TABEL,Body of text,Dalam Tabel"/>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spasi 2 Char,List Paragraph 1 Char,kepala Char,Char Char21 Char,Body Text Char1 Char,Char Char2 Char,List Paragraph2 Char,List Paragraph1 Char,bab Char,spasi 2 taiiii Char,skripsi Char,SUB BAB2 Char,TABEL Char,Body of text Char"/>
    <w:link w:val="ListParagraph"/>
    <w:uiPriority w:val="34"/>
    <w:rsid w:val="00906801"/>
    <w:rPr>
      <w:lang w:val="id-ID"/>
    </w:rPr>
  </w:style>
  <w:style w:type="paragraph" w:styleId="Caption">
    <w:name w:val="caption"/>
    <w:basedOn w:val="Normal"/>
    <w:next w:val="Normal"/>
    <w:uiPriority w:val="35"/>
    <w:unhideWhenUsed/>
    <w:qFormat/>
    <w:rsid w:val="00986CF4"/>
    <w:pPr>
      <w:spacing w:line="240" w:lineRule="auto"/>
      <w:ind w:right="-1"/>
    </w:pPr>
    <w:rPr>
      <w:rFonts w:ascii="Times New Roman" w:eastAsia="Calibri" w:hAnsi="Times New Roman" w:cs="Times New Roman"/>
      <w:iCs/>
      <w:color w:val="000000"/>
      <w:sz w:val="24"/>
      <w:szCs w:val="24"/>
      <w:lang w:val="en-ID"/>
    </w:rPr>
  </w:style>
  <w:style w:type="character" w:customStyle="1" w:styleId="y2iqfc">
    <w:name w:val="y2iqfc"/>
    <w:basedOn w:val="DefaultParagraphFont"/>
    <w:rsid w:val="00986CF4"/>
  </w:style>
  <w:style w:type="character" w:styleId="PlaceholderText">
    <w:name w:val="Placeholder Text"/>
    <w:basedOn w:val="DefaultParagraphFont"/>
    <w:uiPriority w:val="99"/>
    <w:semiHidden/>
    <w:rsid w:val="00986CF4"/>
    <w:rPr>
      <w:color w:val="808080"/>
    </w:rPr>
  </w:style>
  <w:style w:type="character" w:styleId="UnresolvedMention">
    <w:name w:val="Unresolved Mention"/>
    <w:basedOn w:val="DefaultParagraphFont"/>
    <w:uiPriority w:val="99"/>
    <w:semiHidden/>
    <w:unhideWhenUsed/>
    <w:rsid w:val="0086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5585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ut.ac.id/2418/1/fmipa2011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24EB-0AC7-4D4E-8874-F713B460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Acer</cp:lastModifiedBy>
  <cp:revision>3</cp:revision>
  <cp:lastPrinted>2019-01-13T05:56:00Z</cp:lastPrinted>
  <dcterms:created xsi:type="dcterms:W3CDTF">2023-07-26T14:33:00Z</dcterms:created>
  <dcterms:modified xsi:type="dcterms:W3CDTF">2023-07-29T08:25:00Z</dcterms:modified>
</cp:coreProperties>
</file>